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19683360"/>
        <w:docPartObj>
          <w:docPartGallery w:val="Cover Pages"/>
          <w:docPartUnique/>
        </w:docPartObj>
      </w:sdtPr>
      <w:sdtContent>
        <w:p w14:paraId="419C3473" w14:textId="77777777" w:rsidR="007A2CA9" w:rsidRDefault="007A2CA9" w:rsidP="00CF2132">
          <w:pPr>
            <w:jc w:val="both"/>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42"/>
          </w:tblGrid>
          <w:tr w:rsidR="007A2CA9" w14:paraId="0D391F95" w14:textId="77777777">
            <w:sdt>
              <w:sdtPr>
                <w:rPr>
                  <w:color w:val="2F5496" w:themeColor="accent1" w:themeShade="BF"/>
                  <w:sz w:val="24"/>
                  <w:szCs w:val="24"/>
                </w:rPr>
                <w:alias w:val="Société"/>
                <w:id w:val="13406915"/>
                <w:placeholder>
                  <w:docPart w:val="AF77815A07A04AA691A02F6C705F358B"/>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2094F2F3" w14:textId="77777777" w:rsidR="007A2CA9" w:rsidRDefault="007A2CA9">
                    <w:pPr>
                      <w:pStyle w:val="Sansinterligne"/>
                      <w:rPr>
                        <w:color w:val="2F5496" w:themeColor="accent1" w:themeShade="BF"/>
                        <w:sz w:val="24"/>
                      </w:rPr>
                    </w:pPr>
                    <w:r>
                      <w:rPr>
                        <w:color w:val="2F5496" w:themeColor="accent1" w:themeShade="BF"/>
                        <w:sz w:val="24"/>
                        <w:szCs w:val="24"/>
                      </w:rPr>
                      <w:t>Faculté de droit de Douai</w:t>
                    </w:r>
                  </w:p>
                </w:tc>
              </w:sdtContent>
            </w:sdt>
          </w:tr>
          <w:tr w:rsidR="007A2CA9" w14:paraId="5BCBA9A3" w14:textId="77777777">
            <w:tc>
              <w:tcPr>
                <w:tcW w:w="7672" w:type="dxa"/>
              </w:tcPr>
              <w:sdt>
                <w:sdtPr>
                  <w:rPr>
                    <w:rFonts w:asciiTheme="majorHAnsi" w:eastAsiaTheme="majorEastAsia" w:hAnsiTheme="majorHAnsi" w:cstheme="majorBidi"/>
                    <w:color w:val="4472C4" w:themeColor="accent1"/>
                    <w:sz w:val="88"/>
                    <w:szCs w:val="88"/>
                  </w:rPr>
                  <w:alias w:val="Titre"/>
                  <w:id w:val="13406919"/>
                  <w:placeholder>
                    <w:docPart w:val="422679A245234F3CBBEA1A893A7097B9"/>
                  </w:placeholder>
                  <w:dataBinding w:prefixMappings="xmlns:ns0='http://schemas.openxmlformats.org/package/2006/metadata/core-properties' xmlns:ns1='http://purl.org/dc/elements/1.1/'" w:xpath="/ns0:coreProperties[1]/ns1:title[1]" w:storeItemID="{6C3C8BC8-F283-45AE-878A-BAB7291924A1}"/>
                  <w:text/>
                </w:sdtPr>
                <w:sdtContent>
                  <w:p w14:paraId="637D5FA8" w14:textId="77777777" w:rsidR="007A2CA9" w:rsidRDefault="007A2CA9">
                    <w:pPr>
                      <w:pStyle w:val="Sansinterligne"/>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Guide des études</w:t>
                    </w:r>
                    <w:r w:rsidR="002F1675">
                      <w:rPr>
                        <w:rFonts w:asciiTheme="majorHAnsi" w:eastAsiaTheme="majorEastAsia" w:hAnsiTheme="majorHAnsi" w:cstheme="majorBidi"/>
                        <w:color w:val="4472C4" w:themeColor="accent1"/>
                        <w:sz w:val="88"/>
                        <w:szCs w:val="88"/>
                      </w:rPr>
                      <w:t xml:space="preserve"> de la Licence en droit</w:t>
                    </w:r>
                  </w:p>
                </w:sdtContent>
              </w:sdt>
            </w:tc>
          </w:tr>
          <w:tr w:rsidR="007A2CA9" w14:paraId="0A6DD19C" w14:textId="77777777">
            <w:sdt>
              <w:sdtPr>
                <w:rPr>
                  <w:color w:val="2F5496" w:themeColor="accent1" w:themeShade="BF"/>
                  <w:sz w:val="24"/>
                  <w:szCs w:val="24"/>
                </w:rPr>
                <w:alias w:val="Sous-titre"/>
                <w:id w:val="13406923"/>
                <w:placeholder>
                  <w:docPart w:val="6EFE29E9DD974DB09FFB45126D4D02A0"/>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2F37CADA" w14:textId="77777777" w:rsidR="007A2CA9" w:rsidRDefault="007A2CA9">
                    <w:pPr>
                      <w:pStyle w:val="Sansinterligne"/>
                      <w:rPr>
                        <w:color w:val="2F5496" w:themeColor="accent1" w:themeShade="BF"/>
                        <w:sz w:val="24"/>
                      </w:rPr>
                    </w:pPr>
                    <w:r>
                      <w:rPr>
                        <w:color w:val="2F5496" w:themeColor="accent1" w:themeShade="BF"/>
                        <w:sz w:val="24"/>
                        <w:szCs w:val="24"/>
                      </w:rPr>
                      <w:t>Université d’Artois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176"/>
          </w:tblGrid>
          <w:tr w:rsidR="007A2CA9" w14:paraId="31F1F084" w14:textId="77777777">
            <w:tc>
              <w:tcPr>
                <w:tcW w:w="7221" w:type="dxa"/>
                <w:tcMar>
                  <w:top w:w="216" w:type="dxa"/>
                  <w:left w:w="115" w:type="dxa"/>
                  <w:bottom w:w="216" w:type="dxa"/>
                  <w:right w:w="115" w:type="dxa"/>
                </w:tcMar>
              </w:tcPr>
              <w:sdt>
                <w:sdtPr>
                  <w:rPr>
                    <w:color w:val="4472C4" w:themeColor="accent1"/>
                    <w:sz w:val="28"/>
                    <w:szCs w:val="28"/>
                  </w:rPr>
                  <w:alias w:val="Auteur"/>
                  <w:id w:val="13406928"/>
                  <w:placeholder>
                    <w:docPart w:val="E6B57672C06543FB87F140505BAB01B6"/>
                  </w:placeholder>
                  <w:dataBinding w:prefixMappings="xmlns:ns0='http://schemas.openxmlformats.org/package/2006/metadata/core-properties' xmlns:ns1='http://purl.org/dc/elements/1.1/'" w:xpath="/ns0:coreProperties[1]/ns1:creator[1]" w:storeItemID="{6C3C8BC8-F283-45AE-878A-BAB7291924A1}"/>
                  <w:text/>
                </w:sdtPr>
                <w:sdtContent>
                  <w:p w14:paraId="320EFAEE" w14:textId="77777777" w:rsidR="007A2CA9" w:rsidRDefault="007A2CA9">
                    <w:pPr>
                      <w:pStyle w:val="Sansinterligne"/>
                      <w:rPr>
                        <w:color w:val="4472C4" w:themeColor="accent1"/>
                        <w:sz w:val="28"/>
                        <w:szCs w:val="28"/>
                      </w:rPr>
                    </w:pPr>
                    <w:r>
                      <w:rPr>
                        <w:color w:val="4472C4" w:themeColor="accent1"/>
                        <w:sz w:val="28"/>
                        <w:szCs w:val="28"/>
                      </w:rPr>
                      <w:t>UFR_DROIT</w:t>
                    </w:r>
                  </w:p>
                </w:sdtContent>
              </w:sdt>
              <w:sdt>
                <w:sdtPr>
                  <w:rPr>
                    <w:color w:val="4472C4" w:themeColor="accent1"/>
                    <w:sz w:val="28"/>
                    <w:szCs w:val="28"/>
                  </w:rPr>
                  <w:alias w:val="Date"/>
                  <w:tag w:val="Date "/>
                  <w:id w:val="13406932"/>
                  <w:placeholder>
                    <w:docPart w:val="E5DBBEE32D704C71836B462AA9546CE7"/>
                  </w:placeholde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14:paraId="03BD4B37" w14:textId="77777777" w:rsidR="007A2CA9" w:rsidRDefault="007A2CA9">
                    <w:pPr>
                      <w:pStyle w:val="Sansinterligne"/>
                      <w:rPr>
                        <w:color w:val="4472C4" w:themeColor="accent1"/>
                        <w:sz w:val="28"/>
                        <w:szCs w:val="28"/>
                      </w:rPr>
                    </w:pPr>
                    <w:r>
                      <w:rPr>
                        <w:color w:val="4472C4" w:themeColor="accent1"/>
                        <w:sz w:val="28"/>
                        <w:szCs w:val="28"/>
                      </w:rPr>
                      <w:t>202</w:t>
                    </w:r>
                    <w:r w:rsidR="001E75C2">
                      <w:rPr>
                        <w:color w:val="4472C4" w:themeColor="accent1"/>
                        <w:sz w:val="28"/>
                        <w:szCs w:val="28"/>
                      </w:rPr>
                      <w:t>3-2024</w:t>
                    </w:r>
                  </w:p>
                </w:sdtContent>
              </w:sdt>
              <w:p w14:paraId="0FFB2CCA" w14:textId="77777777" w:rsidR="007A2CA9" w:rsidRDefault="007A2CA9">
                <w:pPr>
                  <w:pStyle w:val="Sansinterligne"/>
                  <w:rPr>
                    <w:color w:val="4472C4" w:themeColor="accent1"/>
                  </w:rPr>
                </w:pPr>
              </w:p>
            </w:tc>
          </w:tr>
        </w:tbl>
        <w:p w14:paraId="29A4B519" w14:textId="77777777" w:rsidR="007A2CA9" w:rsidRDefault="007A2CA9" w:rsidP="00CF2132">
          <w:pPr>
            <w:jc w:val="both"/>
          </w:pPr>
          <w:r>
            <w:br w:type="page"/>
          </w:r>
        </w:p>
      </w:sdtContent>
    </w:sdt>
    <w:p w14:paraId="2EC43BF3" w14:textId="77777777" w:rsidR="0061311C" w:rsidRDefault="0061311C" w:rsidP="0061311C">
      <w:pPr>
        <w:pStyle w:val="Titre1"/>
      </w:pPr>
    </w:p>
    <w:p w14:paraId="393CB823" w14:textId="77777777" w:rsidR="0061311C" w:rsidRDefault="0061311C">
      <w:pPr>
        <w:rPr>
          <w:rFonts w:asciiTheme="majorHAnsi" w:eastAsiaTheme="majorEastAsia" w:hAnsiTheme="majorHAnsi" w:cstheme="majorBidi"/>
          <w:color w:val="2F5496" w:themeColor="accent1" w:themeShade="BF"/>
          <w:sz w:val="32"/>
          <w:szCs w:val="32"/>
        </w:rPr>
      </w:pPr>
      <w:r>
        <w:br w:type="page"/>
      </w:r>
    </w:p>
    <w:p w14:paraId="6970EEE7" w14:textId="77777777" w:rsidR="0061311C" w:rsidRDefault="0061311C" w:rsidP="0061311C">
      <w:pPr>
        <w:pStyle w:val="Titre1"/>
      </w:pPr>
      <w:bookmarkStart w:id="0" w:name="_Toc140504612"/>
      <w:bookmarkStart w:id="1" w:name="_Toc140504752"/>
      <w:r>
        <w:lastRenderedPageBreak/>
        <w:t>Table des matières</w:t>
      </w:r>
      <w:bookmarkEnd w:id="0"/>
      <w:bookmarkEnd w:id="1"/>
    </w:p>
    <w:p w14:paraId="2C8A0C1B" w14:textId="77777777" w:rsidR="0061311C" w:rsidRPr="0061311C" w:rsidRDefault="0061311C" w:rsidP="0061311C"/>
    <w:p w14:paraId="46FF28C5" w14:textId="77777777" w:rsidR="008D01CE" w:rsidRDefault="008D6908">
      <w:pPr>
        <w:pStyle w:val="TM1"/>
        <w:tabs>
          <w:tab w:val="right" w:leader="dot" w:pos="9062"/>
        </w:tabs>
        <w:rPr>
          <w:rFonts w:eastAsiaTheme="minorEastAsia"/>
          <w:noProof/>
          <w:kern w:val="2"/>
          <w:lang w:eastAsia="fr-FR"/>
          <w14:ligatures w14:val="standardContextual"/>
        </w:rPr>
      </w:pPr>
      <w:r>
        <w:fldChar w:fldCharType="begin"/>
      </w:r>
      <w:r>
        <w:instrText xml:space="preserve"> TOC \o "1-4" \h \z \u </w:instrText>
      </w:r>
      <w:r>
        <w:fldChar w:fldCharType="separate"/>
      </w:r>
      <w:hyperlink w:anchor="_Toc140504752" w:history="1">
        <w:r w:rsidR="008D01CE" w:rsidRPr="00B77743">
          <w:rPr>
            <w:rStyle w:val="Lienhypertexte"/>
            <w:noProof/>
          </w:rPr>
          <w:t>Table des matières</w:t>
        </w:r>
        <w:r w:rsidR="008D01CE">
          <w:rPr>
            <w:noProof/>
            <w:webHidden/>
          </w:rPr>
          <w:tab/>
        </w:r>
        <w:r w:rsidR="008D01CE">
          <w:rPr>
            <w:noProof/>
            <w:webHidden/>
          </w:rPr>
          <w:fldChar w:fldCharType="begin"/>
        </w:r>
        <w:r w:rsidR="008D01CE">
          <w:rPr>
            <w:noProof/>
            <w:webHidden/>
          </w:rPr>
          <w:instrText xml:space="preserve"> PAGEREF _Toc140504752 \h </w:instrText>
        </w:r>
        <w:r w:rsidR="008D01CE">
          <w:rPr>
            <w:noProof/>
            <w:webHidden/>
          </w:rPr>
        </w:r>
        <w:r w:rsidR="008D01CE">
          <w:rPr>
            <w:noProof/>
            <w:webHidden/>
          </w:rPr>
          <w:fldChar w:fldCharType="separate"/>
        </w:r>
        <w:r w:rsidR="008D01CE">
          <w:rPr>
            <w:noProof/>
            <w:webHidden/>
          </w:rPr>
          <w:t>2</w:t>
        </w:r>
        <w:r w:rsidR="008D01CE">
          <w:rPr>
            <w:noProof/>
            <w:webHidden/>
          </w:rPr>
          <w:fldChar w:fldCharType="end"/>
        </w:r>
      </w:hyperlink>
    </w:p>
    <w:p w14:paraId="45CBF9EA"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53" w:history="1">
        <w:r w:rsidR="008D01CE" w:rsidRPr="00B77743">
          <w:rPr>
            <w:rStyle w:val="Lienhypertexte"/>
            <w:noProof/>
          </w:rPr>
          <w:t>La Licence en droit</w:t>
        </w:r>
        <w:r w:rsidR="008D01CE">
          <w:rPr>
            <w:noProof/>
            <w:webHidden/>
          </w:rPr>
          <w:tab/>
        </w:r>
        <w:r w:rsidR="008D01CE">
          <w:rPr>
            <w:noProof/>
            <w:webHidden/>
          </w:rPr>
          <w:fldChar w:fldCharType="begin"/>
        </w:r>
        <w:r w:rsidR="008D01CE">
          <w:rPr>
            <w:noProof/>
            <w:webHidden/>
          </w:rPr>
          <w:instrText xml:space="preserve"> PAGEREF _Toc140504753 \h </w:instrText>
        </w:r>
        <w:r w:rsidR="008D01CE">
          <w:rPr>
            <w:noProof/>
            <w:webHidden/>
          </w:rPr>
        </w:r>
        <w:r w:rsidR="008D01CE">
          <w:rPr>
            <w:noProof/>
            <w:webHidden/>
          </w:rPr>
          <w:fldChar w:fldCharType="separate"/>
        </w:r>
        <w:r w:rsidR="008D01CE">
          <w:rPr>
            <w:noProof/>
            <w:webHidden/>
          </w:rPr>
          <w:t>5</w:t>
        </w:r>
        <w:r w:rsidR="008D01CE">
          <w:rPr>
            <w:noProof/>
            <w:webHidden/>
          </w:rPr>
          <w:fldChar w:fldCharType="end"/>
        </w:r>
      </w:hyperlink>
    </w:p>
    <w:p w14:paraId="3D3F5283" w14:textId="77777777" w:rsidR="008D01CE" w:rsidRDefault="00000000">
      <w:pPr>
        <w:pStyle w:val="TM2"/>
        <w:tabs>
          <w:tab w:val="left" w:pos="660"/>
          <w:tab w:val="right" w:leader="dot" w:pos="9062"/>
        </w:tabs>
        <w:rPr>
          <w:rFonts w:eastAsiaTheme="minorEastAsia"/>
          <w:noProof/>
          <w:kern w:val="2"/>
          <w:lang w:eastAsia="fr-FR"/>
          <w14:ligatures w14:val="standardContextual"/>
        </w:rPr>
      </w:pPr>
      <w:hyperlink w:anchor="_Toc140504754" w:history="1">
        <w:r w:rsidR="008D01CE" w:rsidRPr="00B77743">
          <w:rPr>
            <w:rStyle w:val="Lienhypertexte"/>
            <w:noProof/>
          </w:rPr>
          <w:t>I-</w:t>
        </w:r>
        <w:r w:rsidR="008D01CE">
          <w:rPr>
            <w:rFonts w:eastAsiaTheme="minorEastAsia"/>
            <w:noProof/>
            <w:kern w:val="2"/>
            <w:lang w:eastAsia="fr-FR"/>
            <w14:ligatures w14:val="standardContextual"/>
          </w:rPr>
          <w:tab/>
        </w:r>
        <w:r w:rsidR="008D01CE" w:rsidRPr="00B77743">
          <w:rPr>
            <w:rStyle w:val="Lienhypertexte"/>
            <w:noProof/>
          </w:rPr>
          <w:t>Licence 1</w:t>
        </w:r>
        <w:r w:rsidR="008D01CE">
          <w:rPr>
            <w:noProof/>
            <w:webHidden/>
          </w:rPr>
          <w:tab/>
        </w:r>
        <w:r w:rsidR="008D01CE">
          <w:rPr>
            <w:noProof/>
            <w:webHidden/>
          </w:rPr>
          <w:fldChar w:fldCharType="begin"/>
        </w:r>
        <w:r w:rsidR="008D01CE">
          <w:rPr>
            <w:noProof/>
            <w:webHidden/>
          </w:rPr>
          <w:instrText xml:space="preserve"> PAGEREF _Toc140504754 \h </w:instrText>
        </w:r>
        <w:r w:rsidR="008D01CE">
          <w:rPr>
            <w:noProof/>
            <w:webHidden/>
          </w:rPr>
        </w:r>
        <w:r w:rsidR="008D01CE">
          <w:rPr>
            <w:noProof/>
            <w:webHidden/>
          </w:rPr>
          <w:fldChar w:fldCharType="separate"/>
        </w:r>
        <w:r w:rsidR="008D01CE">
          <w:rPr>
            <w:noProof/>
            <w:webHidden/>
          </w:rPr>
          <w:t>6</w:t>
        </w:r>
        <w:r w:rsidR="008D01CE">
          <w:rPr>
            <w:noProof/>
            <w:webHidden/>
          </w:rPr>
          <w:fldChar w:fldCharType="end"/>
        </w:r>
      </w:hyperlink>
    </w:p>
    <w:p w14:paraId="414D3086"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755" w:history="1">
        <w:r w:rsidR="008D01CE" w:rsidRPr="00B77743">
          <w:rPr>
            <w:rStyle w:val="Lienhypertexte"/>
            <w:noProof/>
          </w:rPr>
          <w:t>A)</w:t>
        </w:r>
        <w:r w:rsidR="008D01CE">
          <w:rPr>
            <w:rFonts w:eastAsiaTheme="minorEastAsia"/>
            <w:noProof/>
            <w:kern w:val="2"/>
            <w:lang w:eastAsia="fr-FR"/>
            <w14:ligatures w14:val="standardContextual"/>
          </w:rPr>
          <w:tab/>
        </w:r>
        <w:r w:rsidR="008D01CE" w:rsidRPr="00B77743">
          <w:rPr>
            <w:rStyle w:val="Lienhypertexte"/>
            <w:noProof/>
          </w:rPr>
          <w:t>Semestre 1</w:t>
        </w:r>
        <w:r w:rsidR="008D01CE">
          <w:rPr>
            <w:noProof/>
            <w:webHidden/>
          </w:rPr>
          <w:tab/>
        </w:r>
        <w:r w:rsidR="008D01CE">
          <w:rPr>
            <w:noProof/>
            <w:webHidden/>
          </w:rPr>
          <w:fldChar w:fldCharType="begin"/>
        </w:r>
        <w:r w:rsidR="008D01CE">
          <w:rPr>
            <w:noProof/>
            <w:webHidden/>
          </w:rPr>
          <w:instrText xml:space="preserve"> PAGEREF _Toc140504755 \h </w:instrText>
        </w:r>
        <w:r w:rsidR="008D01CE">
          <w:rPr>
            <w:noProof/>
            <w:webHidden/>
          </w:rPr>
        </w:r>
        <w:r w:rsidR="008D01CE">
          <w:rPr>
            <w:noProof/>
            <w:webHidden/>
          </w:rPr>
          <w:fldChar w:fldCharType="separate"/>
        </w:r>
        <w:r w:rsidR="008D01CE">
          <w:rPr>
            <w:noProof/>
            <w:webHidden/>
          </w:rPr>
          <w:t>6</w:t>
        </w:r>
        <w:r w:rsidR="008D01CE">
          <w:rPr>
            <w:noProof/>
            <w:webHidden/>
          </w:rPr>
          <w:fldChar w:fldCharType="end"/>
        </w:r>
      </w:hyperlink>
    </w:p>
    <w:p w14:paraId="494B62B7" w14:textId="77777777" w:rsidR="008D01CE" w:rsidRDefault="00000000">
      <w:pPr>
        <w:pStyle w:val="TM4"/>
        <w:tabs>
          <w:tab w:val="left" w:pos="1100"/>
          <w:tab w:val="right" w:leader="dot" w:pos="9062"/>
        </w:tabs>
        <w:rPr>
          <w:rFonts w:eastAsiaTheme="minorEastAsia"/>
          <w:noProof/>
          <w:kern w:val="2"/>
          <w:lang w:eastAsia="fr-FR"/>
          <w14:ligatures w14:val="standardContextual"/>
        </w:rPr>
      </w:pPr>
      <w:hyperlink w:anchor="_Toc140504756" w:history="1">
        <w:r w:rsidR="008D01CE" w:rsidRPr="00B77743">
          <w:rPr>
            <w:rStyle w:val="Lienhypertexte"/>
            <w:noProof/>
          </w:rPr>
          <w:t>1)</w:t>
        </w:r>
        <w:r w:rsidR="008D01CE">
          <w:rPr>
            <w:rFonts w:eastAsiaTheme="minorEastAsia"/>
            <w:noProof/>
            <w:kern w:val="2"/>
            <w:lang w:eastAsia="fr-FR"/>
            <w14:ligatures w14:val="standardContextual"/>
          </w:rPr>
          <w:tab/>
        </w:r>
        <w:r w:rsidR="008D01CE" w:rsidRPr="00B77743">
          <w:rPr>
            <w:rStyle w:val="Lienhypertexte"/>
            <w:noProof/>
          </w:rPr>
          <w:t>Section A</w:t>
        </w:r>
        <w:r w:rsidR="008D01CE">
          <w:rPr>
            <w:noProof/>
            <w:webHidden/>
          </w:rPr>
          <w:tab/>
        </w:r>
        <w:r w:rsidR="008D01CE">
          <w:rPr>
            <w:noProof/>
            <w:webHidden/>
          </w:rPr>
          <w:fldChar w:fldCharType="begin"/>
        </w:r>
        <w:r w:rsidR="008D01CE">
          <w:rPr>
            <w:noProof/>
            <w:webHidden/>
          </w:rPr>
          <w:instrText xml:space="preserve"> PAGEREF _Toc140504756 \h </w:instrText>
        </w:r>
        <w:r w:rsidR="008D01CE">
          <w:rPr>
            <w:noProof/>
            <w:webHidden/>
          </w:rPr>
        </w:r>
        <w:r w:rsidR="008D01CE">
          <w:rPr>
            <w:noProof/>
            <w:webHidden/>
          </w:rPr>
          <w:fldChar w:fldCharType="separate"/>
        </w:r>
        <w:r w:rsidR="008D01CE">
          <w:rPr>
            <w:noProof/>
            <w:webHidden/>
          </w:rPr>
          <w:t>7</w:t>
        </w:r>
        <w:r w:rsidR="008D01CE">
          <w:rPr>
            <w:noProof/>
            <w:webHidden/>
          </w:rPr>
          <w:fldChar w:fldCharType="end"/>
        </w:r>
      </w:hyperlink>
    </w:p>
    <w:p w14:paraId="6C16DEBE" w14:textId="77777777" w:rsidR="008D01CE" w:rsidRDefault="00000000">
      <w:pPr>
        <w:pStyle w:val="TM4"/>
        <w:tabs>
          <w:tab w:val="left" w:pos="1100"/>
          <w:tab w:val="right" w:leader="dot" w:pos="9062"/>
        </w:tabs>
        <w:rPr>
          <w:rFonts w:eastAsiaTheme="minorEastAsia"/>
          <w:noProof/>
          <w:kern w:val="2"/>
          <w:lang w:eastAsia="fr-FR"/>
          <w14:ligatures w14:val="standardContextual"/>
        </w:rPr>
      </w:pPr>
      <w:hyperlink w:anchor="_Toc140504757" w:history="1">
        <w:r w:rsidR="008D01CE" w:rsidRPr="00B77743">
          <w:rPr>
            <w:rStyle w:val="Lienhypertexte"/>
            <w:noProof/>
          </w:rPr>
          <w:t>2)</w:t>
        </w:r>
        <w:r w:rsidR="008D01CE">
          <w:rPr>
            <w:rFonts w:eastAsiaTheme="minorEastAsia"/>
            <w:noProof/>
            <w:kern w:val="2"/>
            <w:lang w:eastAsia="fr-FR"/>
            <w14:ligatures w14:val="standardContextual"/>
          </w:rPr>
          <w:tab/>
        </w:r>
        <w:r w:rsidR="008D01CE" w:rsidRPr="00B77743">
          <w:rPr>
            <w:rStyle w:val="Lienhypertexte"/>
            <w:noProof/>
          </w:rPr>
          <w:t>Section B</w:t>
        </w:r>
        <w:r w:rsidR="008D01CE">
          <w:rPr>
            <w:noProof/>
            <w:webHidden/>
          </w:rPr>
          <w:tab/>
        </w:r>
        <w:r w:rsidR="008D01CE">
          <w:rPr>
            <w:noProof/>
            <w:webHidden/>
          </w:rPr>
          <w:fldChar w:fldCharType="begin"/>
        </w:r>
        <w:r w:rsidR="008D01CE">
          <w:rPr>
            <w:noProof/>
            <w:webHidden/>
          </w:rPr>
          <w:instrText xml:space="preserve"> PAGEREF _Toc140504757 \h </w:instrText>
        </w:r>
        <w:r w:rsidR="008D01CE">
          <w:rPr>
            <w:noProof/>
            <w:webHidden/>
          </w:rPr>
        </w:r>
        <w:r w:rsidR="008D01CE">
          <w:rPr>
            <w:noProof/>
            <w:webHidden/>
          </w:rPr>
          <w:fldChar w:fldCharType="separate"/>
        </w:r>
        <w:r w:rsidR="008D01CE">
          <w:rPr>
            <w:noProof/>
            <w:webHidden/>
          </w:rPr>
          <w:t>12</w:t>
        </w:r>
        <w:r w:rsidR="008D01CE">
          <w:rPr>
            <w:noProof/>
            <w:webHidden/>
          </w:rPr>
          <w:fldChar w:fldCharType="end"/>
        </w:r>
      </w:hyperlink>
    </w:p>
    <w:p w14:paraId="446C1E2D"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758" w:history="1">
        <w:r w:rsidR="008D01CE" w:rsidRPr="00B77743">
          <w:rPr>
            <w:rStyle w:val="Lienhypertexte"/>
            <w:noProof/>
          </w:rPr>
          <w:t>B)</w:t>
        </w:r>
        <w:r w:rsidR="008D01CE">
          <w:rPr>
            <w:rFonts w:eastAsiaTheme="minorEastAsia"/>
            <w:noProof/>
            <w:kern w:val="2"/>
            <w:lang w:eastAsia="fr-FR"/>
            <w14:ligatures w14:val="standardContextual"/>
          </w:rPr>
          <w:tab/>
        </w:r>
        <w:r w:rsidR="008D01CE" w:rsidRPr="00B77743">
          <w:rPr>
            <w:rStyle w:val="Lienhypertexte"/>
            <w:noProof/>
          </w:rPr>
          <w:t>Semestre 2</w:t>
        </w:r>
        <w:r w:rsidR="008D01CE">
          <w:rPr>
            <w:noProof/>
            <w:webHidden/>
          </w:rPr>
          <w:tab/>
        </w:r>
        <w:r w:rsidR="008D01CE">
          <w:rPr>
            <w:noProof/>
            <w:webHidden/>
          </w:rPr>
          <w:fldChar w:fldCharType="begin"/>
        </w:r>
        <w:r w:rsidR="008D01CE">
          <w:rPr>
            <w:noProof/>
            <w:webHidden/>
          </w:rPr>
          <w:instrText xml:space="preserve"> PAGEREF _Toc140504758 \h </w:instrText>
        </w:r>
        <w:r w:rsidR="008D01CE">
          <w:rPr>
            <w:noProof/>
            <w:webHidden/>
          </w:rPr>
        </w:r>
        <w:r w:rsidR="008D01CE">
          <w:rPr>
            <w:noProof/>
            <w:webHidden/>
          </w:rPr>
          <w:fldChar w:fldCharType="separate"/>
        </w:r>
        <w:r w:rsidR="008D01CE">
          <w:rPr>
            <w:noProof/>
            <w:webHidden/>
          </w:rPr>
          <w:t>16</w:t>
        </w:r>
        <w:r w:rsidR="008D01CE">
          <w:rPr>
            <w:noProof/>
            <w:webHidden/>
          </w:rPr>
          <w:fldChar w:fldCharType="end"/>
        </w:r>
      </w:hyperlink>
    </w:p>
    <w:p w14:paraId="02CE87A2" w14:textId="77777777" w:rsidR="008D01CE" w:rsidRDefault="00000000">
      <w:pPr>
        <w:pStyle w:val="TM4"/>
        <w:tabs>
          <w:tab w:val="left" w:pos="1100"/>
          <w:tab w:val="right" w:leader="dot" w:pos="9062"/>
        </w:tabs>
        <w:rPr>
          <w:rFonts w:eastAsiaTheme="minorEastAsia"/>
          <w:noProof/>
          <w:kern w:val="2"/>
          <w:lang w:eastAsia="fr-FR"/>
          <w14:ligatures w14:val="standardContextual"/>
        </w:rPr>
      </w:pPr>
      <w:hyperlink w:anchor="_Toc140504759" w:history="1">
        <w:r w:rsidR="008D01CE" w:rsidRPr="00B77743">
          <w:rPr>
            <w:rStyle w:val="Lienhypertexte"/>
            <w:noProof/>
          </w:rPr>
          <w:t>1)</w:t>
        </w:r>
        <w:r w:rsidR="008D01CE">
          <w:rPr>
            <w:rFonts w:eastAsiaTheme="minorEastAsia"/>
            <w:noProof/>
            <w:kern w:val="2"/>
            <w:lang w:eastAsia="fr-FR"/>
            <w14:ligatures w14:val="standardContextual"/>
          </w:rPr>
          <w:tab/>
        </w:r>
        <w:r w:rsidR="008D01CE" w:rsidRPr="00B77743">
          <w:rPr>
            <w:rStyle w:val="Lienhypertexte"/>
            <w:noProof/>
          </w:rPr>
          <w:t>Section A</w:t>
        </w:r>
        <w:r w:rsidR="008D01CE">
          <w:rPr>
            <w:noProof/>
            <w:webHidden/>
          </w:rPr>
          <w:tab/>
        </w:r>
        <w:r w:rsidR="008D01CE">
          <w:rPr>
            <w:noProof/>
            <w:webHidden/>
          </w:rPr>
          <w:fldChar w:fldCharType="begin"/>
        </w:r>
        <w:r w:rsidR="008D01CE">
          <w:rPr>
            <w:noProof/>
            <w:webHidden/>
          </w:rPr>
          <w:instrText xml:space="preserve"> PAGEREF _Toc140504759 \h </w:instrText>
        </w:r>
        <w:r w:rsidR="008D01CE">
          <w:rPr>
            <w:noProof/>
            <w:webHidden/>
          </w:rPr>
        </w:r>
        <w:r w:rsidR="008D01CE">
          <w:rPr>
            <w:noProof/>
            <w:webHidden/>
          </w:rPr>
          <w:fldChar w:fldCharType="separate"/>
        </w:r>
        <w:r w:rsidR="008D01CE">
          <w:rPr>
            <w:noProof/>
            <w:webHidden/>
          </w:rPr>
          <w:t>17</w:t>
        </w:r>
        <w:r w:rsidR="008D01CE">
          <w:rPr>
            <w:noProof/>
            <w:webHidden/>
          </w:rPr>
          <w:fldChar w:fldCharType="end"/>
        </w:r>
      </w:hyperlink>
    </w:p>
    <w:p w14:paraId="4835F8D0"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60" w:history="1">
        <w:r w:rsidR="008D01CE" w:rsidRPr="00B77743">
          <w:rPr>
            <w:rStyle w:val="Lienhypertexte"/>
            <w:noProof/>
          </w:rPr>
          <w:t>Droit constitutionnel 2</w:t>
        </w:r>
        <w:r w:rsidR="008D01CE">
          <w:rPr>
            <w:noProof/>
            <w:webHidden/>
          </w:rPr>
          <w:tab/>
        </w:r>
        <w:r w:rsidR="008D01CE">
          <w:rPr>
            <w:noProof/>
            <w:webHidden/>
          </w:rPr>
          <w:fldChar w:fldCharType="begin"/>
        </w:r>
        <w:r w:rsidR="008D01CE">
          <w:rPr>
            <w:noProof/>
            <w:webHidden/>
          </w:rPr>
          <w:instrText xml:space="preserve"> PAGEREF _Toc140504760 \h </w:instrText>
        </w:r>
        <w:r w:rsidR="008D01CE">
          <w:rPr>
            <w:noProof/>
            <w:webHidden/>
          </w:rPr>
        </w:r>
        <w:r w:rsidR="008D01CE">
          <w:rPr>
            <w:noProof/>
            <w:webHidden/>
          </w:rPr>
          <w:fldChar w:fldCharType="separate"/>
        </w:r>
        <w:r w:rsidR="008D01CE">
          <w:rPr>
            <w:noProof/>
            <w:webHidden/>
          </w:rPr>
          <w:t>17</w:t>
        </w:r>
        <w:r w:rsidR="008D01CE">
          <w:rPr>
            <w:noProof/>
            <w:webHidden/>
          </w:rPr>
          <w:fldChar w:fldCharType="end"/>
        </w:r>
      </w:hyperlink>
    </w:p>
    <w:p w14:paraId="59972EC9" w14:textId="77777777" w:rsidR="008D01CE" w:rsidRDefault="00000000">
      <w:pPr>
        <w:pStyle w:val="TM4"/>
        <w:tabs>
          <w:tab w:val="left" w:pos="1100"/>
          <w:tab w:val="right" w:leader="dot" w:pos="9062"/>
        </w:tabs>
        <w:rPr>
          <w:rFonts w:eastAsiaTheme="minorEastAsia"/>
          <w:noProof/>
          <w:kern w:val="2"/>
          <w:lang w:eastAsia="fr-FR"/>
          <w14:ligatures w14:val="standardContextual"/>
        </w:rPr>
      </w:pPr>
      <w:hyperlink w:anchor="_Toc140504761" w:history="1">
        <w:r w:rsidR="008D01CE" w:rsidRPr="00B77743">
          <w:rPr>
            <w:rStyle w:val="Lienhypertexte"/>
            <w:noProof/>
          </w:rPr>
          <w:t>2)</w:t>
        </w:r>
        <w:r w:rsidR="008D01CE">
          <w:rPr>
            <w:rFonts w:eastAsiaTheme="minorEastAsia"/>
            <w:noProof/>
            <w:kern w:val="2"/>
            <w:lang w:eastAsia="fr-FR"/>
            <w14:ligatures w14:val="standardContextual"/>
          </w:rPr>
          <w:tab/>
        </w:r>
        <w:r w:rsidR="008D01CE" w:rsidRPr="00B77743">
          <w:rPr>
            <w:rStyle w:val="Lienhypertexte"/>
            <w:noProof/>
          </w:rPr>
          <w:t>Section B</w:t>
        </w:r>
        <w:r w:rsidR="008D01CE">
          <w:rPr>
            <w:noProof/>
            <w:webHidden/>
          </w:rPr>
          <w:tab/>
        </w:r>
        <w:r w:rsidR="008D01CE">
          <w:rPr>
            <w:noProof/>
            <w:webHidden/>
          </w:rPr>
          <w:fldChar w:fldCharType="begin"/>
        </w:r>
        <w:r w:rsidR="008D01CE">
          <w:rPr>
            <w:noProof/>
            <w:webHidden/>
          </w:rPr>
          <w:instrText xml:space="preserve"> PAGEREF _Toc140504761 \h </w:instrText>
        </w:r>
        <w:r w:rsidR="008D01CE">
          <w:rPr>
            <w:noProof/>
            <w:webHidden/>
          </w:rPr>
        </w:r>
        <w:r w:rsidR="008D01CE">
          <w:rPr>
            <w:noProof/>
            <w:webHidden/>
          </w:rPr>
          <w:fldChar w:fldCharType="separate"/>
        </w:r>
        <w:r w:rsidR="008D01CE">
          <w:rPr>
            <w:noProof/>
            <w:webHidden/>
          </w:rPr>
          <w:t>23</w:t>
        </w:r>
        <w:r w:rsidR="008D01CE">
          <w:rPr>
            <w:noProof/>
            <w:webHidden/>
          </w:rPr>
          <w:fldChar w:fldCharType="end"/>
        </w:r>
      </w:hyperlink>
    </w:p>
    <w:p w14:paraId="17EAC318" w14:textId="77777777" w:rsidR="008D01CE" w:rsidRDefault="00000000">
      <w:pPr>
        <w:pStyle w:val="TM2"/>
        <w:tabs>
          <w:tab w:val="left" w:pos="660"/>
          <w:tab w:val="right" w:leader="dot" w:pos="9062"/>
        </w:tabs>
        <w:rPr>
          <w:rFonts w:eastAsiaTheme="minorEastAsia"/>
          <w:noProof/>
          <w:kern w:val="2"/>
          <w:lang w:eastAsia="fr-FR"/>
          <w14:ligatures w14:val="standardContextual"/>
        </w:rPr>
      </w:pPr>
      <w:hyperlink w:anchor="_Toc140504762" w:history="1">
        <w:r w:rsidR="008D01CE" w:rsidRPr="00B77743">
          <w:rPr>
            <w:rStyle w:val="Lienhypertexte"/>
            <w:noProof/>
          </w:rPr>
          <w:t>II-</w:t>
        </w:r>
        <w:r w:rsidR="008D01CE">
          <w:rPr>
            <w:rFonts w:eastAsiaTheme="minorEastAsia"/>
            <w:noProof/>
            <w:kern w:val="2"/>
            <w:lang w:eastAsia="fr-FR"/>
            <w14:ligatures w14:val="standardContextual"/>
          </w:rPr>
          <w:tab/>
        </w:r>
        <w:r w:rsidR="008D01CE" w:rsidRPr="00B77743">
          <w:rPr>
            <w:rStyle w:val="Lienhypertexte"/>
            <w:noProof/>
          </w:rPr>
          <w:t>Licence 2</w:t>
        </w:r>
        <w:r w:rsidR="008D01CE">
          <w:rPr>
            <w:noProof/>
            <w:webHidden/>
          </w:rPr>
          <w:tab/>
        </w:r>
        <w:r w:rsidR="008D01CE">
          <w:rPr>
            <w:noProof/>
            <w:webHidden/>
          </w:rPr>
          <w:fldChar w:fldCharType="begin"/>
        </w:r>
        <w:r w:rsidR="008D01CE">
          <w:rPr>
            <w:noProof/>
            <w:webHidden/>
          </w:rPr>
          <w:instrText xml:space="preserve"> PAGEREF _Toc140504762 \h </w:instrText>
        </w:r>
        <w:r w:rsidR="008D01CE">
          <w:rPr>
            <w:noProof/>
            <w:webHidden/>
          </w:rPr>
        </w:r>
        <w:r w:rsidR="008D01CE">
          <w:rPr>
            <w:noProof/>
            <w:webHidden/>
          </w:rPr>
          <w:fldChar w:fldCharType="separate"/>
        </w:r>
        <w:r w:rsidR="008D01CE">
          <w:rPr>
            <w:noProof/>
            <w:webHidden/>
          </w:rPr>
          <w:t>27</w:t>
        </w:r>
        <w:r w:rsidR="008D01CE">
          <w:rPr>
            <w:noProof/>
            <w:webHidden/>
          </w:rPr>
          <w:fldChar w:fldCharType="end"/>
        </w:r>
      </w:hyperlink>
    </w:p>
    <w:p w14:paraId="244B1CAE"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763" w:history="1">
        <w:r w:rsidR="008D01CE" w:rsidRPr="00B77743">
          <w:rPr>
            <w:rStyle w:val="Lienhypertexte"/>
            <w:noProof/>
          </w:rPr>
          <w:t>A)</w:t>
        </w:r>
        <w:r w:rsidR="008D01CE">
          <w:rPr>
            <w:rFonts w:eastAsiaTheme="minorEastAsia"/>
            <w:noProof/>
            <w:kern w:val="2"/>
            <w:lang w:eastAsia="fr-FR"/>
            <w14:ligatures w14:val="standardContextual"/>
          </w:rPr>
          <w:tab/>
        </w:r>
        <w:r w:rsidR="008D01CE" w:rsidRPr="00B77743">
          <w:rPr>
            <w:rStyle w:val="Lienhypertexte"/>
            <w:noProof/>
          </w:rPr>
          <w:t>Semestre 3</w:t>
        </w:r>
        <w:r w:rsidR="008D01CE">
          <w:rPr>
            <w:noProof/>
            <w:webHidden/>
          </w:rPr>
          <w:tab/>
        </w:r>
        <w:r w:rsidR="008D01CE">
          <w:rPr>
            <w:noProof/>
            <w:webHidden/>
          </w:rPr>
          <w:fldChar w:fldCharType="begin"/>
        </w:r>
        <w:r w:rsidR="008D01CE">
          <w:rPr>
            <w:noProof/>
            <w:webHidden/>
          </w:rPr>
          <w:instrText xml:space="preserve"> PAGEREF _Toc140504763 \h </w:instrText>
        </w:r>
        <w:r w:rsidR="008D01CE">
          <w:rPr>
            <w:noProof/>
            <w:webHidden/>
          </w:rPr>
        </w:r>
        <w:r w:rsidR="008D01CE">
          <w:rPr>
            <w:noProof/>
            <w:webHidden/>
          </w:rPr>
          <w:fldChar w:fldCharType="separate"/>
        </w:r>
        <w:r w:rsidR="008D01CE">
          <w:rPr>
            <w:noProof/>
            <w:webHidden/>
          </w:rPr>
          <w:t>27</w:t>
        </w:r>
        <w:r w:rsidR="008D01CE">
          <w:rPr>
            <w:noProof/>
            <w:webHidden/>
          </w:rPr>
          <w:fldChar w:fldCharType="end"/>
        </w:r>
      </w:hyperlink>
    </w:p>
    <w:p w14:paraId="7097F216"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64" w:history="1">
        <w:r w:rsidR="008D01CE" w:rsidRPr="00B77743">
          <w:rPr>
            <w:rStyle w:val="Lienhypertexte"/>
            <w:noProof/>
          </w:rPr>
          <w:t>Droit civil (obligations contractuelles)</w:t>
        </w:r>
        <w:r w:rsidR="008D01CE">
          <w:rPr>
            <w:noProof/>
            <w:webHidden/>
          </w:rPr>
          <w:tab/>
        </w:r>
        <w:r w:rsidR="008D01CE">
          <w:rPr>
            <w:noProof/>
            <w:webHidden/>
          </w:rPr>
          <w:fldChar w:fldCharType="begin"/>
        </w:r>
        <w:r w:rsidR="008D01CE">
          <w:rPr>
            <w:noProof/>
            <w:webHidden/>
          </w:rPr>
          <w:instrText xml:space="preserve"> PAGEREF _Toc140504764 \h </w:instrText>
        </w:r>
        <w:r w:rsidR="008D01CE">
          <w:rPr>
            <w:noProof/>
            <w:webHidden/>
          </w:rPr>
        </w:r>
        <w:r w:rsidR="008D01CE">
          <w:rPr>
            <w:noProof/>
            <w:webHidden/>
          </w:rPr>
          <w:fldChar w:fldCharType="separate"/>
        </w:r>
        <w:r w:rsidR="008D01CE">
          <w:rPr>
            <w:noProof/>
            <w:webHidden/>
          </w:rPr>
          <w:t>28</w:t>
        </w:r>
        <w:r w:rsidR="008D01CE">
          <w:rPr>
            <w:noProof/>
            <w:webHidden/>
          </w:rPr>
          <w:fldChar w:fldCharType="end"/>
        </w:r>
      </w:hyperlink>
    </w:p>
    <w:p w14:paraId="102F1CA6"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65" w:history="1">
        <w:r w:rsidR="008D01CE" w:rsidRPr="00B77743">
          <w:rPr>
            <w:rStyle w:val="Lienhypertexte"/>
            <w:noProof/>
          </w:rPr>
          <w:t>Droit administratif général 1</w:t>
        </w:r>
        <w:r w:rsidR="008D01CE">
          <w:rPr>
            <w:noProof/>
            <w:webHidden/>
          </w:rPr>
          <w:tab/>
        </w:r>
        <w:r w:rsidR="008D01CE">
          <w:rPr>
            <w:noProof/>
            <w:webHidden/>
          </w:rPr>
          <w:fldChar w:fldCharType="begin"/>
        </w:r>
        <w:r w:rsidR="008D01CE">
          <w:rPr>
            <w:noProof/>
            <w:webHidden/>
          </w:rPr>
          <w:instrText xml:space="preserve"> PAGEREF _Toc140504765 \h </w:instrText>
        </w:r>
        <w:r w:rsidR="008D01CE">
          <w:rPr>
            <w:noProof/>
            <w:webHidden/>
          </w:rPr>
        </w:r>
        <w:r w:rsidR="008D01CE">
          <w:rPr>
            <w:noProof/>
            <w:webHidden/>
          </w:rPr>
          <w:fldChar w:fldCharType="separate"/>
        </w:r>
        <w:r w:rsidR="008D01CE">
          <w:rPr>
            <w:noProof/>
            <w:webHidden/>
          </w:rPr>
          <w:t>28</w:t>
        </w:r>
        <w:r w:rsidR="008D01CE">
          <w:rPr>
            <w:noProof/>
            <w:webHidden/>
          </w:rPr>
          <w:fldChar w:fldCharType="end"/>
        </w:r>
      </w:hyperlink>
    </w:p>
    <w:p w14:paraId="7A6ABA1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66" w:history="1">
        <w:r w:rsidR="008D01CE" w:rsidRPr="00B77743">
          <w:rPr>
            <w:rStyle w:val="Lienhypertexte"/>
            <w:noProof/>
          </w:rPr>
          <w:t>Droit pénal général (La loi et l’infraction)</w:t>
        </w:r>
        <w:r w:rsidR="008D01CE">
          <w:rPr>
            <w:noProof/>
            <w:webHidden/>
          </w:rPr>
          <w:tab/>
        </w:r>
        <w:r w:rsidR="008D01CE">
          <w:rPr>
            <w:noProof/>
            <w:webHidden/>
          </w:rPr>
          <w:fldChar w:fldCharType="begin"/>
        </w:r>
        <w:r w:rsidR="008D01CE">
          <w:rPr>
            <w:noProof/>
            <w:webHidden/>
          </w:rPr>
          <w:instrText xml:space="preserve"> PAGEREF _Toc140504766 \h </w:instrText>
        </w:r>
        <w:r w:rsidR="008D01CE">
          <w:rPr>
            <w:noProof/>
            <w:webHidden/>
          </w:rPr>
        </w:r>
        <w:r w:rsidR="008D01CE">
          <w:rPr>
            <w:noProof/>
            <w:webHidden/>
          </w:rPr>
          <w:fldChar w:fldCharType="separate"/>
        </w:r>
        <w:r w:rsidR="008D01CE">
          <w:rPr>
            <w:noProof/>
            <w:webHidden/>
          </w:rPr>
          <w:t>28</w:t>
        </w:r>
        <w:r w:rsidR="008D01CE">
          <w:rPr>
            <w:noProof/>
            <w:webHidden/>
          </w:rPr>
          <w:fldChar w:fldCharType="end"/>
        </w:r>
      </w:hyperlink>
    </w:p>
    <w:p w14:paraId="6B71B72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67" w:history="1">
        <w:r w:rsidR="008D01CE" w:rsidRPr="00B77743">
          <w:rPr>
            <w:rStyle w:val="Lienhypertexte"/>
            <w:noProof/>
          </w:rPr>
          <w:t>Organisation administrative des territoires</w:t>
        </w:r>
        <w:r w:rsidR="008D01CE">
          <w:rPr>
            <w:noProof/>
            <w:webHidden/>
          </w:rPr>
          <w:tab/>
        </w:r>
        <w:r w:rsidR="008D01CE">
          <w:rPr>
            <w:noProof/>
            <w:webHidden/>
          </w:rPr>
          <w:fldChar w:fldCharType="begin"/>
        </w:r>
        <w:r w:rsidR="008D01CE">
          <w:rPr>
            <w:noProof/>
            <w:webHidden/>
          </w:rPr>
          <w:instrText xml:space="preserve"> PAGEREF _Toc140504767 \h </w:instrText>
        </w:r>
        <w:r w:rsidR="008D01CE">
          <w:rPr>
            <w:noProof/>
            <w:webHidden/>
          </w:rPr>
        </w:r>
        <w:r w:rsidR="008D01CE">
          <w:rPr>
            <w:noProof/>
            <w:webHidden/>
          </w:rPr>
          <w:fldChar w:fldCharType="separate"/>
        </w:r>
        <w:r w:rsidR="008D01CE">
          <w:rPr>
            <w:noProof/>
            <w:webHidden/>
          </w:rPr>
          <w:t>29</w:t>
        </w:r>
        <w:r w:rsidR="008D01CE">
          <w:rPr>
            <w:noProof/>
            <w:webHidden/>
          </w:rPr>
          <w:fldChar w:fldCharType="end"/>
        </w:r>
      </w:hyperlink>
    </w:p>
    <w:p w14:paraId="048C595E"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68" w:history="1">
        <w:r w:rsidR="008D01CE" w:rsidRPr="00B77743">
          <w:rPr>
            <w:rStyle w:val="Lienhypertexte"/>
            <w:noProof/>
          </w:rPr>
          <w:t>Droit institutionnel de l’Union européenne</w:t>
        </w:r>
        <w:r w:rsidR="008D01CE">
          <w:rPr>
            <w:noProof/>
            <w:webHidden/>
          </w:rPr>
          <w:tab/>
        </w:r>
        <w:r w:rsidR="008D01CE">
          <w:rPr>
            <w:noProof/>
            <w:webHidden/>
          </w:rPr>
          <w:fldChar w:fldCharType="begin"/>
        </w:r>
        <w:r w:rsidR="008D01CE">
          <w:rPr>
            <w:noProof/>
            <w:webHidden/>
          </w:rPr>
          <w:instrText xml:space="preserve"> PAGEREF _Toc140504768 \h </w:instrText>
        </w:r>
        <w:r w:rsidR="008D01CE">
          <w:rPr>
            <w:noProof/>
            <w:webHidden/>
          </w:rPr>
        </w:r>
        <w:r w:rsidR="008D01CE">
          <w:rPr>
            <w:noProof/>
            <w:webHidden/>
          </w:rPr>
          <w:fldChar w:fldCharType="separate"/>
        </w:r>
        <w:r w:rsidR="008D01CE">
          <w:rPr>
            <w:noProof/>
            <w:webHidden/>
          </w:rPr>
          <w:t>29</w:t>
        </w:r>
        <w:r w:rsidR="008D01CE">
          <w:rPr>
            <w:noProof/>
            <w:webHidden/>
          </w:rPr>
          <w:fldChar w:fldCharType="end"/>
        </w:r>
      </w:hyperlink>
    </w:p>
    <w:p w14:paraId="174D2AEA"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69" w:history="1">
        <w:r w:rsidR="008D01CE" w:rsidRPr="00B77743">
          <w:rPr>
            <w:rStyle w:val="Lienhypertexte"/>
            <w:noProof/>
          </w:rPr>
          <w:t>Histoire des institutions publiques de l’Antiquité</w:t>
        </w:r>
        <w:r w:rsidR="008D01CE">
          <w:rPr>
            <w:noProof/>
            <w:webHidden/>
          </w:rPr>
          <w:tab/>
        </w:r>
        <w:r w:rsidR="008D01CE">
          <w:rPr>
            <w:noProof/>
            <w:webHidden/>
          </w:rPr>
          <w:fldChar w:fldCharType="begin"/>
        </w:r>
        <w:r w:rsidR="008D01CE">
          <w:rPr>
            <w:noProof/>
            <w:webHidden/>
          </w:rPr>
          <w:instrText xml:space="preserve"> PAGEREF _Toc140504769 \h </w:instrText>
        </w:r>
        <w:r w:rsidR="008D01CE">
          <w:rPr>
            <w:noProof/>
            <w:webHidden/>
          </w:rPr>
        </w:r>
        <w:r w:rsidR="008D01CE">
          <w:rPr>
            <w:noProof/>
            <w:webHidden/>
          </w:rPr>
          <w:fldChar w:fldCharType="separate"/>
        </w:r>
        <w:r w:rsidR="008D01CE">
          <w:rPr>
            <w:noProof/>
            <w:webHidden/>
          </w:rPr>
          <w:t>30</w:t>
        </w:r>
        <w:r w:rsidR="008D01CE">
          <w:rPr>
            <w:noProof/>
            <w:webHidden/>
          </w:rPr>
          <w:fldChar w:fldCharType="end"/>
        </w:r>
      </w:hyperlink>
    </w:p>
    <w:p w14:paraId="06741C9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70" w:history="1">
        <w:r w:rsidR="008D01CE" w:rsidRPr="00B77743">
          <w:rPr>
            <w:rStyle w:val="Lienhypertexte"/>
            <w:noProof/>
          </w:rPr>
          <w:t>Histoire du droit privé</w:t>
        </w:r>
        <w:r w:rsidR="008D01CE">
          <w:rPr>
            <w:noProof/>
            <w:webHidden/>
          </w:rPr>
          <w:tab/>
        </w:r>
        <w:r w:rsidR="008D01CE">
          <w:rPr>
            <w:noProof/>
            <w:webHidden/>
          </w:rPr>
          <w:fldChar w:fldCharType="begin"/>
        </w:r>
        <w:r w:rsidR="008D01CE">
          <w:rPr>
            <w:noProof/>
            <w:webHidden/>
          </w:rPr>
          <w:instrText xml:space="preserve"> PAGEREF _Toc140504770 \h </w:instrText>
        </w:r>
        <w:r w:rsidR="008D01CE">
          <w:rPr>
            <w:noProof/>
            <w:webHidden/>
          </w:rPr>
        </w:r>
        <w:r w:rsidR="008D01CE">
          <w:rPr>
            <w:noProof/>
            <w:webHidden/>
          </w:rPr>
          <w:fldChar w:fldCharType="separate"/>
        </w:r>
        <w:r w:rsidR="008D01CE">
          <w:rPr>
            <w:noProof/>
            <w:webHidden/>
          </w:rPr>
          <w:t>30</w:t>
        </w:r>
        <w:r w:rsidR="008D01CE">
          <w:rPr>
            <w:noProof/>
            <w:webHidden/>
          </w:rPr>
          <w:fldChar w:fldCharType="end"/>
        </w:r>
      </w:hyperlink>
    </w:p>
    <w:p w14:paraId="2F798E92"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71" w:history="1">
        <w:r w:rsidR="008D01CE" w:rsidRPr="00B77743">
          <w:rPr>
            <w:rStyle w:val="Lienhypertexte"/>
            <w:noProof/>
          </w:rPr>
          <w:t>Sociologie politique</w:t>
        </w:r>
        <w:r w:rsidR="008D01CE">
          <w:rPr>
            <w:noProof/>
            <w:webHidden/>
          </w:rPr>
          <w:tab/>
        </w:r>
        <w:r w:rsidR="008D01CE">
          <w:rPr>
            <w:noProof/>
            <w:webHidden/>
          </w:rPr>
          <w:fldChar w:fldCharType="begin"/>
        </w:r>
        <w:r w:rsidR="008D01CE">
          <w:rPr>
            <w:noProof/>
            <w:webHidden/>
          </w:rPr>
          <w:instrText xml:space="preserve"> PAGEREF _Toc140504771 \h </w:instrText>
        </w:r>
        <w:r w:rsidR="008D01CE">
          <w:rPr>
            <w:noProof/>
            <w:webHidden/>
          </w:rPr>
        </w:r>
        <w:r w:rsidR="008D01CE">
          <w:rPr>
            <w:noProof/>
            <w:webHidden/>
          </w:rPr>
          <w:fldChar w:fldCharType="separate"/>
        </w:r>
        <w:r w:rsidR="008D01CE">
          <w:rPr>
            <w:noProof/>
            <w:webHidden/>
          </w:rPr>
          <w:t>30</w:t>
        </w:r>
        <w:r w:rsidR="008D01CE">
          <w:rPr>
            <w:noProof/>
            <w:webHidden/>
          </w:rPr>
          <w:fldChar w:fldCharType="end"/>
        </w:r>
      </w:hyperlink>
    </w:p>
    <w:p w14:paraId="655F35FA"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72" w:history="1">
        <w:r w:rsidR="008D01CE" w:rsidRPr="00B77743">
          <w:rPr>
            <w:rStyle w:val="Lienhypertexte"/>
            <w:noProof/>
          </w:rPr>
          <w:t>Problèmes du monde contemporain en français</w:t>
        </w:r>
        <w:r w:rsidR="008D01CE">
          <w:rPr>
            <w:noProof/>
            <w:webHidden/>
          </w:rPr>
          <w:tab/>
        </w:r>
        <w:r w:rsidR="008D01CE">
          <w:rPr>
            <w:noProof/>
            <w:webHidden/>
          </w:rPr>
          <w:fldChar w:fldCharType="begin"/>
        </w:r>
        <w:r w:rsidR="008D01CE">
          <w:rPr>
            <w:noProof/>
            <w:webHidden/>
          </w:rPr>
          <w:instrText xml:space="preserve"> PAGEREF _Toc140504772 \h </w:instrText>
        </w:r>
        <w:r w:rsidR="008D01CE">
          <w:rPr>
            <w:noProof/>
            <w:webHidden/>
          </w:rPr>
        </w:r>
        <w:r w:rsidR="008D01CE">
          <w:rPr>
            <w:noProof/>
            <w:webHidden/>
          </w:rPr>
          <w:fldChar w:fldCharType="separate"/>
        </w:r>
        <w:r w:rsidR="008D01CE">
          <w:rPr>
            <w:noProof/>
            <w:webHidden/>
          </w:rPr>
          <w:t>31</w:t>
        </w:r>
        <w:r w:rsidR="008D01CE">
          <w:rPr>
            <w:noProof/>
            <w:webHidden/>
          </w:rPr>
          <w:fldChar w:fldCharType="end"/>
        </w:r>
      </w:hyperlink>
    </w:p>
    <w:p w14:paraId="10A6A7D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73" w:history="1">
        <w:r w:rsidR="008D01CE" w:rsidRPr="00B77743">
          <w:rPr>
            <w:rStyle w:val="Lienhypertexte"/>
            <w:noProof/>
          </w:rPr>
          <w:t>Problèmes du monde contemporain en anglais</w:t>
        </w:r>
        <w:r w:rsidR="008D01CE">
          <w:rPr>
            <w:noProof/>
            <w:webHidden/>
          </w:rPr>
          <w:tab/>
        </w:r>
        <w:r w:rsidR="008D01CE">
          <w:rPr>
            <w:noProof/>
            <w:webHidden/>
          </w:rPr>
          <w:fldChar w:fldCharType="begin"/>
        </w:r>
        <w:r w:rsidR="008D01CE">
          <w:rPr>
            <w:noProof/>
            <w:webHidden/>
          </w:rPr>
          <w:instrText xml:space="preserve"> PAGEREF _Toc140504773 \h </w:instrText>
        </w:r>
        <w:r w:rsidR="008D01CE">
          <w:rPr>
            <w:noProof/>
            <w:webHidden/>
          </w:rPr>
        </w:r>
        <w:r w:rsidR="008D01CE">
          <w:rPr>
            <w:noProof/>
            <w:webHidden/>
          </w:rPr>
          <w:fldChar w:fldCharType="separate"/>
        </w:r>
        <w:r w:rsidR="008D01CE">
          <w:rPr>
            <w:noProof/>
            <w:webHidden/>
          </w:rPr>
          <w:t>31</w:t>
        </w:r>
        <w:r w:rsidR="008D01CE">
          <w:rPr>
            <w:noProof/>
            <w:webHidden/>
          </w:rPr>
          <w:fldChar w:fldCharType="end"/>
        </w:r>
      </w:hyperlink>
    </w:p>
    <w:p w14:paraId="6481ABC9"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74" w:history="1">
        <w:r w:rsidR="008D01CE" w:rsidRPr="00B77743">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_Toc140504774 \h </w:instrText>
        </w:r>
        <w:r w:rsidR="008D01CE">
          <w:rPr>
            <w:noProof/>
            <w:webHidden/>
          </w:rPr>
        </w:r>
        <w:r w:rsidR="008D01CE">
          <w:rPr>
            <w:noProof/>
            <w:webHidden/>
          </w:rPr>
          <w:fldChar w:fldCharType="separate"/>
        </w:r>
        <w:r w:rsidR="008D01CE">
          <w:rPr>
            <w:noProof/>
            <w:webHidden/>
          </w:rPr>
          <w:t>32</w:t>
        </w:r>
        <w:r w:rsidR="008D01CE">
          <w:rPr>
            <w:noProof/>
            <w:webHidden/>
          </w:rPr>
          <w:fldChar w:fldCharType="end"/>
        </w:r>
      </w:hyperlink>
    </w:p>
    <w:p w14:paraId="5DA81F33"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75" w:history="1">
        <w:r w:rsidR="008D01CE" w:rsidRPr="00B77743">
          <w:rPr>
            <w:rStyle w:val="Lienhypertexte"/>
            <w:noProof/>
          </w:rPr>
          <w:t>Espagnol</w:t>
        </w:r>
        <w:r w:rsidR="008D01CE">
          <w:rPr>
            <w:noProof/>
            <w:webHidden/>
          </w:rPr>
          <w:tab/>
        </w:r>
        <w:r w:rsidR="008D01CE">
          <w:rPr>
            <w:noProof/>
            <w:webHidden/>
          </w:rPr>
          <w:fldChar w:fldCharType="begin"/>
        </w:r>
        <w:r w:rsidR="008D01CE">
          <w:rPr>
            <w:noProof/>
            <w:webHidden/>
          </w:rPr>
          <w:instrText xml:space="preserve"> PAGEREF _Toc140504775 \h </w:instrText>
        </w:r>
        <w:r w:rsidR="008D01CE">
          <w:rPr>
            <w:noProof/>
            <w:webHidden/>
          </w:rPr>
        </w:r>
        <w:r w:rsidR="008D01CE">
          <w:rPr>
            <w:noProof/>
            <w:webHidden/>
          </w:rPr>
          <w:fldChar w:fldCharType="separate"/>
        </w:r>
        <w:r w:rsidR="008D01CE">
          <w:rPr>
            <w:noProof/>
            <w:webHidden/>
          </w:rPr>
          <w:t>32</w:t>
        </w:r>
        <w:r w:rsidR="008D01CE">
          <w:rPr>
            <w:noProof/>
            <w:webHidden/>
          </w:rPr>
          <w:fldChar w:fldCharType="end"/>
        </w:r>
      </w:hyperlink>
    </w:p>
    <w:p w14:paraId="15C1D7EC"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76" w:history="1">
        <w:r w:rsidR="008D01CE" w:rsidRPr="00B77743">
          <w:rPr>
            <w:rStyle w:val="Lienhypertexte"/>
            <w:noProof/>
          </w:rPr>
          <w:t>Allemand</w:t>
        </w:r>
        <w:r w:rsidR="008D01CE">
          <w:rPr>
            <w:noProof/>
            <w:webHidden/>
          </w:rPr>
          <w:tab/>
        </w:r>
        <w:r w:rsidR="008D01CE">
          <w:rPr>
            <w:noProof/>
            <w:webHidden/>
          </w:rPr>
          <w:fldChar w:fldCharType="begin"/>
        </w:r>
        <w:r w:rsidR="008D01CE">
          <w:rPr>
            <w:noProof/>
            <w:webHidden/>
          </w:rPr>
          <w:instrText xml:space="preserve"> PAGEREF _Toc140504776 \h </w:instrText>
        </w:r>
        <w:r w:rsidR="008D01CE">
          <w:rPr>
            <w:noProof/>
            <w:webHidden/>
          </w:rPr>
        </w:r>
        <w:r w:rsidR="008D01CE">
          <w:rPr>
            <w:noProof/>
            <w:webHidden/>
          </w:rPr>
          <w:fldChar w:fldCharType="separate"/>
        </w:r>
        <w:r w:rsidR="008D01CE">
          <w:rPr>
            <w:noProof/>
            <w:webHidden/>
          </w:rPr>
          <w:t>32</w:t>
        </w:r>
        <w:r w:rsidR="008D01CE">
          <w:rPr>
            <w:noProof/>
            <w:webHidden/>
          </w:rPr>
          <w:fldChar w:fldCharType="end"/>
        </w:r>
      </w:hyperlink>
    </w:p>
    <w:p w14:paraId="48853DE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77" w:history="1">
        <w:r w:rsidR="008D01CE" w:rsidRPr="00B77743">
          <w:rPr>
            <w:rStyle w:val="Lienhypertexte"/>
            <w:noProof/>
          </w:rPr>
          <w:t>Italien</w:t>
        </w:r>
        <w:r w:rsidR="008D01CE">
          <w:rPr>
            <w:noProof/>
            <w:webHidden/>
          </w:rPr>
          <w:tab/>
        </w:r>
        <w:r w:rsidR="008D01CE">
          <w:rPr>
            <w:noProof/>
            <w:webHidden/>
          </w:rPr>
          <w:fldChar w:fldCharType="begin"/>
        </w:r>
        <w:r w:rsidR="008D01CE">
          <w:rPr>
            <w:noProof/>
            <w:webHidden/>
          </w:rPr>
          <w:instrText xml:space="preserve"> PAGEREF _Toc140504777 \h </w:instrText>
        </w:r>
        <w:r w:rsidR="008D01CE">
          <w:rPr>
            <w:noProof/>
            <w:webHidden/>
          </w:rPr>
        </w:r>
        <w:r w:rsidR="008D01CE">
          <w:rPr>
            <w:noProof/>
            <w:webHidden/>
          </w:rPr>
          <w:fldChar w:fldCharType="separate"/>
        </w:r>
        <w:r w:rsidR="008D01CE">
          <w:rPr>
            <w:noProof/>
            <w:webHidden/>
          </w:rPr>
          <w:t>32</w:t>
        </w:r>
        <w:r w:rsidR="008D01CE">
          <w:rPr>
            <w:noProof/>
            <w:webHidden/>
          </w:rPr>
          <w:fldChar w:fldCharType="end"/>
        </w:r>
      </w:hyperlink>
    </w:p>
    <w:p w14:paraId="3AA446C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78" w:history="1">
        <w:r w:rsidR="008D01CE" w:rsidRPr="00B77743">
          <w:rPr>
            <w:rStyle w:val="Lienhypertexte"/>
            <w:noProof/>
          </w:rPr>
          <w:t>Informatique (PIX-Droit)</w:t>
        </w:r>
        <w:r w:rsidR="008D01CE">
          <w:rPr>
            <w:noProof/>
            <w:webHidden/>
          </w:rPr>
          <w:tab/>
        </w:r>
        <w:r w:rsidR="008D01CE">
          <w:rPr>
            <w:noProof/>
            <w:webHidden/>
          </w:rPr>
          <w:fldChar w:fldCharType="begin"/>
        </w:r>
        <w:r w:rsidR="008D01CE">
          <w:rPr>
            <w:noProof/>
            <w:webHidden/>
          </w:rPr>
          <w:instrText xml:space="preserve"> PAGEREF _Toc140504778 \h </w:instrText>
        </w:r>
        <w:r w:rsidR="008D01CE">
          <w:rPr>
            <w:noProof/>
            <w:webHidden/>
          </w:rPr>
        </w:r>
        <w:r w:rsidR="008D01CE">
          <w:rPr>
            <w:noProof/>
            <w:webHidden/>
          </w:rPr>
          <w:fldChar w:fldCharType="separate"/>
        </w:r>
        <w:r w:rsidR="008D01CE">
          <w:rPr>
            <w:noProof/>
            <w:webHidden/>
          </w:rPr>
          <w:t>32</w:t>
        </w:r>
        <w:r w:rsidR="008D01CE">
          <w:rPr>
            <w:noProof/>
            <w:webHidden/>
          </w:rPr>
          <w:fldChar w:fldCharType="end"/>
        </w:r>
      </w:hyperlink>
    </w:p>
    <w:p w14:paraId="4B3BBF78"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779" w:history="1">
        <w:r w:rsidR="008D01CE" w:rsidRPr="00B77743">
          <w:rPr>
            <w:rStyle w:val="Lienhypertexte"/>
            <w:noProof/>
          </w:rPr>
          <w:t>B)</w:t>
        </w:r>
        <w:r w:rsidR="008D01CE">
          <w:rPr>
            <w:rFonts w:eastAsiaTheme="minorEastAsia"/>
            <w:noProof/>
            <w:kern w:val="2"/>
            <w:lang w:eastAsia="fr-FR"/>
            <w14:ligatures w14:val="standardContextual"/>
          </w:rPr>
          <w:tab/>
        </w:r>
        <w:r w:rsidR="008D01CE" w:rsidRPr="00B77743">
          <w:rPr>
            <w:rStyle w:val="Lienhypertexte"/>
            <w:noProof/>
          </w:rPr>
          <w:t>Semestre 4</w:t>
        </w:r>
        <w:r w:rsidR="008D01CE">
          <w:rPr>
            <w:noProof/>
            <w:webHidden/>
          </w:rPr>
          <w:tab/>
        </w:r>
        <w:r w:rsidR="008D01CE">
          <w:rPr>
            <w:noProof/>
            <w:webHidden/>
          </w:rPr>
          <w:fldChar w:fldCharType="begin"/>
        </w:r>
        <w:r w:rsidR="008D01CE">
          <w:rPr>
            <w:noProof/>
            <w:webHidden/>
          </w:rPr>
          <w:instrText xml:space="preserve"> PAGEREF _Toc140504779 \h </w:instrText>
        </w:r>
        <w:r w:rsidR="008D01CE">
          <w:rPr>
            <w:noProof/>
            <w:webHidden/>
          </w:rPr>
        </w:r>
        <w:r w:rsidR="008D01CE">
          <w:rPr>
            <w:noProof/>
            <w:webHidden/>
          </w:rPr>
          <w:fldChar w:fldCharType="separate"/>
        </w:r>
        <w:r w:rsidR="008D01CE">
          <w:rPr>
            <w:noProof/>
            <w:webHidden/>
          </w:rPr>
          <w:t>33</w:t>
        </w:r>
        <w:r w:rsidR="008D01CE">
          <w:rPr>
            <w:noProof/>
            <w:webHidden/>
          </w:rPr>
          <w:fldChar w:fldCharType="end"/>
        </w:r>
      </w:hyperlink>
    </w:p>
    <w:p w14:paraId="4E2D3882"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80" w:history="1">
        <w:r w:rsidR="008D01CE" w:rsidRPr="00B77743">
          <w:rPr>
            <w:rStyle w:val="Lienhypertexte"/>
            <w:noProof/>
          </w:rPr>
          <w:t>Droit civil (obligations extra-contractuelles)</w:t>
        </w:r>
        <w:r w:rsidR="008D01CE">
          <w:rPr>
            <w:noProof/>
            <w:webHidden/>
          </w:rPr>
          <w:tab/>
        </w:r>
        <w:r w:rsidR="008D01CE">
          <w:rPr>
            <w:noProof/>
            <w:webHidden/>
          </w:rPr>
          <w:fldChar w:fldCharType="begin"/>
        </w:r>
        <w:r w:rsidR="008D01CE">
          <w:rPr>
            <w:noProof/>
            <w:webHidden/>
          </w:rPr>
          <w:instrText xml:space="preserve"> PAGEREF _Toc140504780 \h </w:instrText>
        </w:r>
        <w:r w:rsidR="008D01CE">
          <w:rPr>
            <w:noProof/>
            <w:webHidden/>
          </w:rPr>
        </w:r>
        <w:r w:rsidR="008D01CE">
          <w:rPr>
            <w:noProof/>
            <w:webHidden/>
          </w:rPr>
          <w:fldChar w:fldCharType="separate"/>
        </w:r>
        <w:r w:rsidR="008D01CE">
          <w:rPr>
            <w:noProof/>
            <w:webHidden/>
          </w:rPr>
          <w:t>34</w:t>
        </w:r>
        <w:r w:rsidR="008D01CE">
          <w:rPr>
            <w:noProof/>
            <w:webHidden/>
          </w:rPr>
          <w:fldChar w:fldCharType="end"/>
        </w:r>
      </w:hyperlink>
    </w:p>
    <w:p w14:paraId="37DDABDE"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81" w:history="1">
        <w:r w:rsidR="008D01CE" w:rsidRPr="00B77743">
          <w:rPr>
            <w:rStyle w:val="Lienhypertexte"/>
            <w:noProof/>
          </w:rPr>
          <w:t>Droit administratif général 2</w:t>
        </w:r>
        <w:r w:rsidR="008D01CE">
          <w:rPr>
            <w:noProof/>
            <w:webHidden/>
          </w:rPr>
          <w:tab/>
        </w:r>
        <w:r w:rsidR="008D01CE">
          <w:rPr>
            <w:noProof/>
            <w:webHidden/>
          </w:rPr>
          <w:fldChar w:fldCharType="begin"/>
        </w:r>
        <w:r w:rsidR="008D01CE">
          <w:rPr>
            <w:noProof/>
            <w:webHidden/>
          </w:rPr>
          <w:instrText xml:space="preserve"> PAGEREF _Toc140504781 \h </w:instrText>
        </w:r>
        <w:r w:rsidR="008D01CE">
          <w:rPr>
            <w:noProof/>
            <w:webHidden/>
          </w:rPr>
        </w:r>
        <w:r w:rsidR="008D01CE">
          <w:rPr>
            <w:noProof/>
            <w:webHidden/>
          </w:rPr>
          <w:fldChar w:fldCharType="separate"/>
        </w:r>
        <w:r w:rsidR="008D01CE">
          <w:rPr>
            <w:noProof/>
            <w:webHidden/>
          </w:rPr>
          <w:t>34</w:t>
        </w:r>
        <w:r w:rsidR="008D01CE">
          <w:rPr>
            <w:noProof/>
            <w:webHidden/>
          </w:rPr>
          <w:fldChar w:fldCharType="end"/>
        </w:r>
      </w:hyperlink>
    </w:p>
    <w:p w14:paraId="4E1738EB"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82" w:history="1">
        <w:r w:rsidR="008D01CE" w:rsidRPr="00B77743">
          <w:rPr>
            <w:rStyle w:val="Lienhypertexte"/>
            <w:noProof/>
          </w:rPr>
          <w:t>Droit pénal général (la responsabilité et la peine)</w:t>
        </w:r>
        <w:r w:rsidR="008D01CE">
          <w:rPr>
            <w:noProof/>
            <w:webHidden/>
          </w:rPr>
          <w:tab/>
        </w:r>
        <w:r w:rsidR="008D01CE">
          <w:rPr>
            <w:noProof/>
            <w:webHidden/>
          </w:rPr>
          <w:fldChar w:fldCharType="begin"/>
        </w:r>
        <w:r w:rsidR="008D01CE">
          <w:rPr>
            <w:noProof/>
            <w:webHidden/>
          </w:rPr>
          <w:instrText xml:space="preserve"> PAGEREF _Toc140504782 \h </w:instrText>
        </w:r>
        <w:r w:rsidR="008D01CE">
          <w:rPr>
            <w:noProof/>
            <w:webHidden/>
          </w:rPr>
        </w:r>
        <w:r w:rsidR="008D01CE">
          <w:rPr>
            <w:noProof/>
            <w:webHidden/>
          </w:rPr>
          <w:fldChar w:fldCharType="separate"/>
        </w:r>
        <w:r w:rsidR="008D01CE">
          <w:rPr>
            <w:noProof/>
            <w:webHidden/>
          </w:rPr>
          <w:t>34</w:t>
        </w:r>
        <w:r w:rsidR="008D01CE">
          <w:rPr>
            <w:noProof/>
            <w:webHidden/>
          </w:rPr>
          <w:fldChar w:fldCharType="end"/>
        </w:r>
      </w:hyperlink>
    </w:p>
    <w:p w14:paraId="6BEF5DF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83" w:history="1">
        <w:r w:rsidR="008D01CE" w:rsidRPr="00B77743">
          <w:rPr>
            <w:rStyle w:val="Lienhypertexte"/>
            <w:noProof/>
          </w:rPr>
          <w:t>Finances publiques</w:t>
        </w:r>
        <w:r w:rsidR="008D01CE">
          <w:rPr>
            <w:noProof/>
            <w:webHidden/>
          </w:rPr>
          <w:tab/>
        </w:r>
        <w:r w:rsidR="008D01CE">
          <w:rPr>
            <w:noProof/>
            <w:webHidden/>
          </w:rPr>
          <w:fldChar w:fldCharType="begin"/>
        </w:r>
        <w:r w:rsidR="008D01CE">
          <w:rPr>
            <w:noProof/>
            <w:webHidden/>
          </w:rPr>
          <w:instrText xml:space="preserve"> PAGEREF _Toc140504783 \h </w:instrText>
        </w:r>
        <w:r w:rsidR="008D01CE">
          <w:rPr>
            <w:noProof/>
            <w:webHidden/>
          </w:rPr>
        </w:r>
        <w:r w:rsidR="008D01CE">
          <w:rPr>
            <w:noProof/>
            <w:webHidden/>
          </w:rPr>
          <w:fldChar w:fldCharType="separate"/>
        </w:r>
        <w:r w:rsidR="008D01CE">
          <w:rPr>
            <w:noProof/>
            <w:webHidden/>
          </w:rPr>
          <w:t>35</w:t>
        </w:r>
        <w:r w:rsidR="008D01CE">
          <w:rPr>
            <w:noProof/>
            <w:webHidden/>
          </w:rPr>
          <w:fldChar w:fldCharType="end"/>
        </w:r>
      </w:hyperlink>
    </w:p>
    <w:p w14:paraId="58F4E1B0"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84" w:history="1">
        <w:r w:rsidR="008D01CE" w:rsidRPr="00B77743">
          <w:rPr>
            <w:rStyle w:val="Lienhypertexte"/>
            <w:noProof/>
          </w:rPr>
          <w:t>Institutions internationales</w:t>
        </w:r>
        <w:r w:rsidR="008D01CE">
          <w:rPr>
            <w:noProof/>
            <w:webHidden/>
          </w:rPr>
          <w:tab/>
        </w:r>
        <w:r w:rsidR="008D01CE">
          <w:rPr>
            <w:noProof/>
            <w:webHidden/>
          </w:rPr>
          <w:fldChar w:fldCharType="begin"/>
        </w:r>
        <w:r w:rsidR="008D01CE">
          <w:rPr>
            <w:noProof/>
            <w:webHidden/>
          </w:rPr>
          <w:instrText xml:space="preserve"> PAGEREF _Toc140504784 \h </w:instrText>
        </w:r>
        <w:r w:rsidR="008D01CE">
          <w:rPr>
            <w:noProof/>
            <w:webHidden/>
          </w:rPr>
        </w:r>
        <w:r w:rsidR="008D01CE">
          <w:rPr>
            <w:noProof/>
            <w:webHidden/>
          </w:rPr>
          <w:fldChar w:fldCharType="separate"/>
        </w:r>
        <w:r w:rsidR="008D01CE">
          <w:rPr>
            <w:noProof/>
            <w:webHidden/>
          </w:rPr>
          <w:t>35</w:t>
        </w:r>
        <w:r w:rsidR="008D01CE">
          <w:rPr>
            <w:noProof/>
            <w:webHidden/>
          </w:rPr>
          <w:fldChar w:fldCharType="end"/>
        </w:r>
      </w:hyperlink>
    </w:p>
    <w:p w14:paraId="4582FAAC"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85" w:history="1">
        <w:r w:rsidR="008D01CE" w:rsidRPr="00B77743">
          <w:rPr>
            <w:rStyle w:val="Lienhypertexte"/>
            <w:noProof/>
          </w:rPr>
          <w:t>Économie politique</w:t>
        </w:r>
        <w:r w:rsidR="008D01CE">
          <w:rPr>
            <w:noProof/>
            <w:webHidden/>
          </w:rPr>
          <w:tab/>
        </w:r>
        <w:r w:rsidR="008D01CE">
          <w:rPr>
            <w:noProof/>
            <w:webHidden/>
          </w:rPr>
          <w:fldChar w:fldCharType="begin"/>
        </w:r>
        <w:r w:rsidR="008D01CE">
          <w:rPr>
            <w:noProof/>
            <w:webHidden/>
          </w:rPr>
          <w:instrText xml:space="preserve"> PAGEREF _Toc140504785 \h </w:instrText>
        </w:r>
        <w:r w:rsidR="008D01CE">
          <w:rPr>
            <w:noProof/>
            <w:webHidden/>
          </w:rPr>
        </w:r>
        <w:r w:rsidR="008D01CE">
          <w:rPr>
            <w:noProof/>
            <w:webHidden/>
          </w:rPr>
          <w:fldChar w:fldCharType="separate"/>
        </w:r>
        <w:r w:rsidR="008D01CE">
          <w:rPr>
            <w:noProof/>
            <w:webHidden/>
          </w:rPr>
          <w:t>36</w:t>
        </w:r>
        <w:r w:rsidR="008D01CE">
          <w:rPr>
            <w:noProof/>
            <w:webHidden/>
          </w:rPr>
          <w:fldChar w:fldCharType="end"/>
        </w:r>
      </w:hyperlink>
    </w:p>
    <w:p w14:paraId="4CD77B3D"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86" w:history="1">
        <w:r w:rsidR="008D01CE" w:rsidRPr="00B77743">
          <w:rPr>
            <w:rStyle w:val="Lienhypertexte"/>
            <w:noProof/>
          </w:rPr>
          <w:t>Droit judiciaire privé</w:t>
        </w:r>
        <w:r w:rsidR="008D01CE">
          <w:rPr>
            <w:noProof/>
            <w:webHidden/>
          </w:rPr>
          <w:tab/>
        </w:r>
        <w:r w:rsidR="008D01CE">
          <w:rPr>
            <w:noProof/>
            <w:webHidden/>
          </w:rPr>
          <w:fldChar w:fldCharType="begin"/>
        </w:r>
        <w:r w:rsidR="008D01CE">
          <w:rPr>
            <w:noProof/>
            <w:webHidden/>
          </w:rPr>
          <w:instrText xml:space="preserve"> PAGEREF _Toc140504786 \h </w:instrText>
        </w:r>
        <w:r w:rsidR="008D01CE">
          <w:rPr>
            <w:noProof/>
            <w:webHidden/>
          </w:rPr>
        </w:r>
        <w:r w:rsidR="008D01CE">
          <w:rPr>
            <w:noProof/>
            <w:webHidden/>
          </w:rPr>
          <w:fldChar w:fldCharType="separate"/>
        </w:r>
        <w:r w:rsidR="008D01CE">
          <w:rPr>
            <w:noProof/>
            <w:webHidden/>
          </w:rPr>
          <w:t>36</w:t>
        </w:r>
        <w:r w:rsidR="008D01CE">
          <w:rPr>
            <w:noProof/>
            <w:webHidden/>
          </w:rPr>
          <w:fldChar w:fldCharType="end"/>
        </w:r>
      </w:hyperlink>
    </w:p>
    <w:p w14:paraId="019FBC70"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87" w:history="1">
        <w:r w:rsidR="008D01CE" w:rsidRPr="00B77743">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_Toc140504787 \h </w:instrText>
        </w:r>
        <w:r w:rsidR="008D01CE">
          <w:rPr>
            <w:noProof/>
            <w:webHidden/>
          </w:rPr>
        </w:r>
        <w:r w:rsidR="008D01CE">
          <w:rPr>
            <w:noProof/>
            <w:webHidden/>
          </w:rPr>
          <w:fldChar w:fldCharType="separate"/>
        </w:r>
        <w:r w:rsidR="008D01CE">
          <w:rPr>
            <w:noProof/>
            <w:webHidden/>
          </w:rPr>
          <w:t>37</w:t>
        </w:r>
        <w:r w:rsidR="008D01CE">
          <w:rPr>
            <w:noProof/>
            <w:webHidden/>
          </w:rPr>
          <w:fldChar w:fldCharType="end"/>
        </w:r>
      </w:hyperlink>
    </w:p>
    <w:p w14:paraId="680CD00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88" w:history="1">
        <w:r w:rsidR="008D01CE" w:rsidRPr="00B77743">
          <w:rPr>
            <w:rStyle w:val="Lienhypertexte"/>
            <w:noProof/>
          </w:rPr>
          <w:t>Espagnol</w:t>
        </w:r>
        <w:r w:rsidR="008D01CE">
          <w:rPr>
            <w:noProof/>
            <w:webHidden/>
          </w:rPr>
          <w:tab/>
        </w:r>
        <w:r w:rsidR="008D01CE">
          <w:rPr>
            <w:noProof/>
            <w:webHidden/>
          </w:rPr>
          <w:fldChar w:fldCharType="begin"/>
        </w:r>
        <w:r w:rsidR="008D01CE">
          <w:rPr>
            <w:noProof/>
            <w:webHidden/>
          </w:rPr>
          <w:instrText xml:space="preserve"> PAGEREF _Toc140504788 \h </w:instrText>
        </w:r>
        <w:r w:rsidR="008D01CE">
          <w:rPr>
            <w:noProof/>
            <w:webHidden/>
          </w:rPr>
        </w:r>
        <w:r w:rsidR="008D01CE">
          <w:rPr>
            <w:noProof/>
            <w:webHidden/>
          </w:rPr>
          <w:fldChar w:fldCharType="separate"/>
        </w:r>
        <w:r w:rsidR="008D01CE">
          <w:rPr>
            <w:noProof/>
            <w:webHidden/>
          </w:rPr>
          <w:t>37</w:t>
        </w:r>
        <w:r w:rsidR="008D01CE">
          <w:rPr>
            <w:noProof/>
            <w:webHidden/>
          </w:rPr>
          <w:fldChar w:fldCharType="end"/>
        </w:r>
      </w:hyperlink>
    </w:p>
    <w:p w14:paraId="4E95975A"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89" w:history="1">
        <w:r w:rsidR="008D01CE" w:rsidRPr="00B77743">
          <w:rPr>
            <w:rStyle w:val="Lienhypertexte"/>
            <w:noProof/>
          </w:rPr>
          <w:t>Allemand</w:t>
        </w:r>
        <w:r w:rsidR="008D01CE">
          <w:rPr>
            <w:noProof/>
            <w:webHidden/>
          </w:rPr>
          <w:tab/>
        </w:r>
        <w:r w:rsidR="008D01CE">
          <w:rPr>
            <w:noProof/>
            <w:webHidden/>
          </w:rPr>
          <w:fldChar w:fldCharType="begin"/>
        </w:r>
        <w:r w:rsidR="008D01CE">
          <w:rPr>
            <w:noProof/>
            <w:webHidden/>
          </w:rPr>
          <w:instrText xml:space="preserve"> PAGEREF _Toc140504789 \h </w:instrText>
        </w:r>
        <w:r w:rsidR="008D01CE">
          <w:rPr>
            <w:noProof/>
            <w:webHidden/>
          </w:rPr>
        </w:r>
        <w:r w:rsidR="008D01CE">
          <w:rPr>
            <w:noProof/>
            <w:webHidden/>
          </w:rPr>
          <w:fldChar w:fldCharType="separate"/>
        </w:r>
        <w:r w:rsidR="008D01CE">
          <w:rPr>
            <w:noProof/>
            <w:webHidden/>
          </w:rPr>
          <w:t>37</w:t>
        </w:r>
        <w:r w:rsidR="008D01CE">
          <w:rPr>
            <w:noProof/>
            <w:webHidden/>
          </w:rPr>
          <w:fldChar w:fldCharType="end"/>
        </w:r>
      </w:hyperlink>
    </w:p>
    <w:p w14:paraId="5BDC31D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90" w:history="1">
        <w:r w:rsidR="008D01CE" w:rsidRPr="00B77743">
          <w:rPr>
            <w:rStyle w:val="Lienhypertexte"/>
            <w:noProof/>
          </w:rPr>
          <w:t>Italien</w:t>
        </w:r>
        <w:r w:rsidR="008D01CE">
          <w:rPr>
            <w:noProof/>
            <w:webHidden/>
          </w:rPr>
          <w:tab/>
        </w:r>
        <w:r w:rsidR="008D01CE">
          <w:rPr>
            <w:noProof/>
            <w:webHidden/>
          </w:rPr>
          <w:fldChar w:fldCharType="begin"/>
        </w:r>
        <w:r w:rsidR="008D01CE">
          <w:rPr>
            <w:noProof/>
            <w:webHidden/>
          </w:rPr>
          <w:instrText xml:space="preserve"> PAGEREF _Toc140504790 \h </w:instrText>
        </w:r>
        <w:r w:rsidR="008D01CE">
          <w:rPr>
            <w:noProof/>
            <w:webHidden/>
          </w:rPr>
        </w:r>
        <w:r w:rsidR="008D01CE">
          <w:rPr>
            <w:noProof/>
            <w:webHidden/>
          </w:rPr>
          <w:fldChar w:fldCharType="separate"/>
        </w:r>
        <w:r w:rsidR="008D01CE">
          <w:rPr>
            <w:noProof/>
            <w:webHidden/>
          </w:rPr>
          <w:t>38</w:t>
        </w:r>
        <w:r w:rsidR="008D01CE">
          <w:rPr>
            <w:noProof/>
            <w:webHidden/>
          </w:rPr>
          <w:fldChar w:fldCharType="end"/>
        </w:r>
      </w:hyperlink>
    </w:p>
    <w:p w14:paraId="2970A5ED"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91" w:history="1">
        <w:r w:rsidR="008D01CE" w:rsidRPr="00B77743">
          <w:rPr>
            <w:rStyle w:val="Lienhypertexte"/>
            <w:noProof/>
          </w:rPr>
          <w:t>Argumentation et rhétorique</w:t>
        </w:r>
        <w:r w:rsidR="008D01CE">
          <w:rPr>
            <w:noProof/>
            <w:webHidden/>
          </w:rPr>
          <w:tab/>
        </w:r>
        <w:r w:rsidR="008D01CE">
          <w:rPr>
            <w:noProof/>
            <w:webHidden/>
          </w:rPr>
          <w:fldChar w:fldCharType="begin"/>
        </w:r>
        <w:r w:rsidR="008D01CE">
          <w:rPr>
            <w:noProof/>
            <w:webHidden/>
          </w:rPr>
          <w:instrText xml:space="preserve"> PAGEREF _Toc140504791 \h </w:instrText>
        </w:r>
        <w:r w:rsidR="008D01CE">
          <w:rPr>
            <w:noProof/>
            <w:webHidden/>
          </w:rPr>
        </w:r>
        <w:r w:rsidR="008D01CE">
          <w:rPr>
            <w:noProof/>
            <w:webHidden/>
          </w:rPr>
          <w:fldChar w:fldCharType="separate"/>
        </w:r>
        <w:r w:rsidR="008D01CE">
          <w:rPr>
            <w:noProof/>
            <w:webHidden/>
          </w:rPr>
          <w:t>38</w:t>
        </w:r>
        <w:r w:rsidR="008D01CE">
          <w:rPr>
            <w:noProof/>
            <w:webHidden/>
          </w:rPr>
          <w:fldChar w:fldCharType="end"/>
        </w:r>
      </w:hyperlink>
    </w:p>
    <w:p w14:paraId="619A3E00"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92" w:history="1">
        <w:r w:rsidR="008D01CE" w:rsidRPr="00B77743">
          <w:rPr>
            <w:rStyle w:val="Lienhypertexte"/>
            <w:noProof/>
          </w:rPr>
          <w:t>Informatique</w:t>
        </w:r>
        <w:r w:rsidR="008D01CE">
          <w:rPr>
            <w:noProof/>
            <w:webHidden/>
          </w:rPr>
          <w:tab/>
        </w:r>
        <w:r w:rsidR="008D01CE">
          <w:rPr>
            <w:noProof/>
            <w:webHidden/>
          </w:rPr>
          <w:fldChar w:fldCharType="begin"/>
        </w:r>
        <w:r w:rsidR="008D01CE">
          <w:rPr>
            <w:noProof/>
            <w:webHidden/>
          </w:rPr>
          <w:instrText xml:space="preserve"> PAGEREF _Toc140504792 \h </w:instrText>
        </w:r>
        <w:r w:rsidR="008D01CE">
          <w:rPr>
            <w:noProof/>
            <w:webHidden/>
          </w:rPr>
        </w:r>
        <w:r w:rsidR="008D01CE">
          <w:rPr>
            <w:noProof/>
            <w:webHidden/>
          </w:rPr>
          <w:fldChar w:fldCharType="separate"/>
        </w:r>
        <w:r w:rsidR="008D01CE">
          <w:rPr>
            <w:noProof/>
            <w:webHidden/>
          </w:rPr>
          <w:t>38</w:t>
        </w:r>
        <w:r w:rsidR="008D01CE">
          <w:rPr>
            <w:noProof/>
            <w:webHidden/>
          </w:rPr>
          <w:fldChar w:fldCharType="end"/>
        </w:r>
      </w:hyperlink>
    </w:p>
    <w:p w14:paraId="75497C16"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93" w:history="1">
        <w:r w:rsidR="008D01CE" w:rsidRPr="00B77743">
          <w:rPr>
            <w:rStyle w:val="Lienhypertexte"/>
            <w:noProof/>
          </w:rPr>
          <w:t>Ateliers de construction du projet professionnel</w:t>
        </w:r>
        <w:r w:rsidR="008D01CE">
          <w:rPr>
            <w:noProof/>
            <w:webHidden/>
          </w:rPr>
          <w:tab/>
        </w:r>
        <w:r w:rsidR="008D01CE">
          <w:rPr>
            <w:noProof/>
            <w:webHidden/>
          </w:rPr>
          <w:fldChar w:fldCharType="begin"/>
        </w:r>
        <w:r w:rsidR="008D01CE">
          <w:rPr>
            <w:noProof/>
            <w:webHidden/>
          </w:rPr>
          <w:instrText xml:space="preserve"> PAGEREF _Toc140504793 \h </w:instrText>
        </w:r>
        <w:r w:rsidR="008D01CE">
          <w:rPr>
            <w:noProof/>
            <w:webHidden/>
          </w:rPr>
        </w:r>
        <w:r w:rsidR="008D01CE">
          <w:rPr>
            <w:noProof/>
            <w:webHidden/>
          </w:rPr>
          <w:fldChar w:fldCharType="separate"/>
        </w:r>
        <w:r w:rsidR="008D01CE">
          <w:rPr>
            <w:noProof/>
            <w:webHidden/>
          </w:rPr>
          <w:t>38</w:t>
        </w:r>
        <w:r w:rsidR="008D01CE">
          <w:rPr>
            <w:noProof/>
            <w:webHidden/>
          </w:rPr>
          <w:fldChar w:fldCharType="end"/>
        </w:r>
      </w:hyperlink>
    </w:p>
    <w:p w14:paraId="1F2A3C06" w14:textId="77777777" w:rsidR="008D01CE" w:rsidRDefault="00000000">
      <w:pPr>
        <w:pStyle w:val="TM2"/>
        <w:tabs>
          <w:tab w:val="left" w:pos="880"/>
          <w:tab w:val="right" w:leader="dot" w:pos="9062"/>
        </w:tabs>
        <w:rPr>
          <w:rFonts w:eastAsiaTheme="minorEastAsia"/>
          <w:noProof/>
          <w:kern w:val="2"/>
          <w:lang w:eastAsia="fr-FR"/>
          <w14:ligatures w14:val="standardContextual"/>
        </w:rPr>
      </w:pPr>
      <w:hyperlink w:anchor="_Toc140504794" w:history="1">
        <w:r w:rsidR="008D01CE" w:rsidRPr="00B77743">
          <w:rPr>
            <w:rStyle w:val="Lienhypertexte"/>
            <w:noProof/>
          </w:rPr>
          <w:t>III-</w:t>
        </w:r>
        <w:r w:rsidR="008D01CE">
          <w:rPr>
            <w:rFonts w:eastAsiaTheme="minorEastAsia"/>
            <w:noProof/>
            <w:kern w:val="2"/>
            <w:lang w:eastAsia="fr-FR"/>
            <w14:ligatures w14:val="standardContextual"/>
          </w:rPr>
          <w:tab/>
        </w:r>
        <w:r w:rsidR="008D01CE" w:rsidRPr="00B77743">
          <w:rPr>
            <w:rStyle w:val="Lienhypertexte"/>
            <w:noProof/>
          </w:rPr>
          <w:t>Licence 3</w:t>
        </w:r>
        <w:r w:rsidR="008D01CE">
          <w:rPr>
            <w:noProof/>
            <w:webHidden/>
          </w:rPr>
          <w:tab/>
        </w:r>
        <w:r w:rsidR="008D01CE">
          <w:rPr>
            <w:noProof/>
            <w:webHidden/>
          </w:rPr>
          <w:fldChar w:fldCharType="begin"/>
        </w:r>
        <w:r w:rsidR="008D01CE">
          <w:rPr>
            <w:noProof/>
            <w:webHidden/>
          </w:rPr>
          <w:instrText xml:space="preserve"> PAGEREF _Toc140504794 \h </w:instrText>
        </w:r>
        <w:r w:rsidR="008D01CE">
          <w:rPr>
            <w:noProof/>
            <w:webHidden/>
          </w:rPr>
        </w:r>
        <w:r w:rsidR="008D01CE">
          <w:rPr>
            <w:noProof/>
            <w:webHidden/>
          </w:rPr>
          <w:fldChar w:fldCharType="separate"/>
        </w:r>
        <w:r w:rsidR="008D01CE">
          <w:rPr>
            <w:noProof/>
            <w:webHidden/>
          </w:rPr>
          <w:t>40</w:t>
        </w:r>
        <w:r w:rsidR="008D01CE">
          <w:rPr>
            <w:noProof/>
            <w:webHidden/>
          </w:rPr>
          <w:fldChar w:fldCharType="end"/>
        </w:r>
      </w:hyperlink>
    </w:p>
    <w:p w14:paraId="324D788A"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795" w:history="1">
        <w:r w:rsidR="008D01CE" w:rsidRPr="00B77743">
          <w:rPr>
            <w:rStyle w:val="Lienhypertexte"/>
            <w:noProof/>
          </w:rPr>
          <w:t>A)</w:t>
        </w:r>
        <w:r w:rsidR="008D01CE">
          <w:rPr>
            <w:rFonts w:eastAsiaTheme="minorEastAsia"/>
            <w:noProof/>
            <w:kern w:val="2"/>
            <w:lang w:eastAsia="fr-FR"/>
            <w14:ligatures w14:val="standardContextual"/>
          </w:rPr>
          <w:tab/>
        </w:r>
        <w:r w:rsidR="008D01CE" w:rsidRPr="00B77743">
          <w:rPr>
            <w:rStyle w:val="Lienhypertexte"/>
            <w:noProof/>
          </w:rPr>
          <w:t>Semestre 5</w:t>
        </w:r>
        <w:r w:rsidR="008D01CE">
          <w:rPr>
            <w:noProof/>
            <w:webHidden/>
          </w:rPr>
          <w:tab/>
        </w:r>
        <w:r w:rsidR="008D01CE">
          <w:rPr>
            <w:noProof/>
            <w:webHidden/>
          </w:rPr>
          <w:fldChar w:fldCharType="begin"/>
        </w:r>
        <w:r w:rsidR="008D01CE">
          <w:rPr>
            <w:noProof/>
            <w:webHidden/>
          </w:rPr>
          <w:instrText xml:space="preserve"> PAGEREF _Toc140504795 \h </w:instrText>
        </w:r>
        <w:r w:rsidR="008D01CE">
          <w:rPr>
            <w:noProof/>
            <w:webHidden/>
          </w:rPr>
        </w:r>
        <w:r w:rsidR="008D01CE">
          <w:rPr>
            <w:noProof/>
            <w:webHidden/>
          </w:rPr>
          <w:fldChar w:fldCharType="separate"/>
        </w:r>
        <w:r w:rsidR="008D01CE">
          <w:rPr>
            <w:noProof/>
            <w:webHidden/>
          </w:rPr>
          <w:t>40</w:t>
        </w:r>
        <w:r w:rsidR="008D01CE">
          <w:rPr>
            <w:noProof/>
            <w:webHidden/>
          </w:rPr>
          <w:fldChar w:fldCharType="end"/>
        </w:r>
      </w:hyperlink>
    </w:p>
    <w:p w14:paraId="61160F1C"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96" w:history="1">
        <w:r w:rsidR="008D01CE" w:rsidRPr="00B77743">
          <w:rPr>
            <w:rStyle w:val="Lienhypertexte"/>
            <w:noProof/>
          </w:rPr>
          <w:t>Droit administratif des biens 1</w:t>
        </w:r>
        <w:r w:rsidR="008D01CE">
          <w:rPr>
            <w:noProof/>
            <w:webHidden/>
          </w:rPr>
          <w:tab/>
        </w:r>
        <w:r w:rsidR="008D01CE">
          <w:rPr>
            <w:noProof/>
            <w:webHidden/>
          </w:rPr>
          <w:fldChar w:fldCharType="begin"/>
        </w:r>
        <w:r w:rsidR="008D01CE">
          <w:rPr>
            <w:noProof/>
            <w:webHidden/>
          </w:rPr>
          <w:instrText xml:space="preserve"> PAGEREF _Toc140504796 \h </w:instrText>
        </w:r>
        <w:r w:rsidR="008D01CE">
          <w:rPr>
            <w:noProof/>
            <w:webHidden/>
          </w:rPr>
        </w:r>
        <w:r w:rsidR="008D01CE">
          <w:rPr>
            <w:noProof/>
            <w:webHidden/>
          </w:rPr>
          <w:fldChar w:fldCharType="separate"/>
        </w:r>
        <w:r w:rsidR="008D01CE">
          <w:rPr>
            <w:noProof/>
            <w:webHidden/>
          </w:rPr>
          <w:t>41</w:t>
        </w:r>
        <w:r w:rsidR="008D01CE">
          <w:rPr>
            <w:noProof/>
            <w:webHidden/>
          </w:rPr>
          <w:fldChar w:fldCharType="end"/>
        </w:r>
      </w:hyperlink>
    </w:p>
    <w:p w14:paraId="264EA23B"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97" w:history="1">
        <w:r w:rsidR="008D01CE" w:rsidRPr="00B77743">
          <w:rPr>
            <w:rStyle w:val="Lienhypertexte"/>
            <w:noProof/>
          </w:rPr>
          <w:t>Droit civil des biens</w:t>
        </w:r>
        <w:r w:rsidR="008D01CE">
          <w:rPr>
            <w:noProof/>
            <w:webHidden/>
          </w:rPr>
          <w:tab/>
        </w:r>
        <w:r w:rsidR="008D01CE">
          <w:rPr>
            <w:noProof/>
            <w:webHidden/>
          </w:rPr>
          <w:fldChar w:fldCharType="begin"/>
        </w:r>
        <w:r w:rsidR="008D01CE">
          <w:rPr>
            <w:noProof/>
            <w:webHidden/>
          </w:rPr>
          <w:instrText xml:space="preserve"> PAGEREF _Toc140504797 \h </w:instrText>
        </w:r>
        <w:r w:rsidR="008D01CE">
          <w:rPr>
            <w:noProof/>
            <w:webHidden/>
          </w:rPr>
        </w:r>
        <w:r w:rsidR="008D01CE">
          <w:rPr>
            <w:noProof/>
            <w:webHidden/>
          </w:rPr>
          <w:fldChar w:fldCharType="separate"/>
        </w:r>
        <w:r w:rsidR="008D01CE">
          <w:rPr>
            <w:noProof/>
            <w:webHidden/>
          </w:rPr>
          <w:t>41</w:t>
        </w:r>
        <w:r w:rsidR="008D01CE">
          <w:rPr>
            <w:noProof/>
            <w:webHidden/>
          </w:rPr>
          <w:fldChar w:fldCharType="end"/>
        </w:r>
      </w:hyperlink>
    </w:p>
    <w:p w14:paraId="31B26AFB"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98" w:history="1">
        <w:r w:rsidR="008D01CE" w:rsidRPr="00B77743">
          <w:rPr>
            <w:rStyle w:val="Lienhypertexte"/>
            <w:noProof/>
          </w:rPr>
          <w:t>Droit du commerce et de l’entreprise</w:t>
        </w:r>
        <w:r w:rsidR="008D01CE">
          <w:rPr>
            <w:noProof/>
            <w:webHidden/>
          </w:rPr>
          <w:tab/>
        </w:r>
        <w:r w:rsidR="008D01CE">
          <w:rPr>
            <w:noProof/>
            <w:webHidden/>
          </w:rPr>
          <w:fldChar w:fldCharType="begin"/>
        </w:r>
        <w:r w:rsidR="008D01CE">
          <w:rPr>
            <w:noProof/>
            <w:webHidden/>
          </w:rPr>
          <w:instrText xml:space="preserve"> PAGEREF _Toc140504798 \h </w:instrText>
        </w:r>
        <w:r w:rsidR="008D01CE">
          <w:rPr>
            <w:noProof/>
            <w:webHidden/>
          </w:rPr>
        </w:r>
        <w:r w:rsidR="008D01CE">
          <w:rPr>
            <w:noProof/>
            <w:webHidden/>
          </w:rPr>
          <w:fldChar w:fldCharType="separate"/>
        </w:r>
        <w:r w:rsidR="008D01CE">
          <w:rPr>
            <w:noProof/>
            <w:webHidden/>
          </w:rPr>
          <w:t>41</w:t>
        </w:r>
        <w:r w:rsidR="008D01CE">
          <w:rPr>
            <w:noProof/>
            <w:webHidden/>
          </w:rPr>
          <w:fldChar w:fldCharType="end"/>
        </w:r>
      </w:hyperlink>
    </w:p>
    <w:p w14:paraId="24BEE5D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99" w:history="1">
        <w:r w:rsidR="008D01CE" w:rsidRPr="00B77743">
          <w:rPr>
            <w:rStyle w:val="Lienhypertexte"/>
            <w:noProof/>
          </w:rPr>
          <w:t>Droit des libertés fondamentales</w:t>
        </w:r>
        <w:r w:rsidR="008D01CE">
          <w:rPr>
            <w:noProof/>
            <w:webHidden/>
          </w:rPr>
          <w:tab/>
        </w:r>
        <w:r w:rsidR="008D01CE">
          <w:rPr>
            <w:noProof/>
            <w:webHidden/>
          </w:rPr>
          <w:fldChar w:fldCharType="begin"/>
        </w:r>
        <w:r w:rsidR="008D01CE">
          <w:rPr>
            <w:noProof/>
            <w:webHidden/>
          </w:rPr>
          <w:instrText xml:space="preserve"> PAGEREF _Toc140504799 \h </w:instrText>
        </w:r>
        <w:r w:rsidR="008D01CE">
          <w:rPr>
            <w:noProof/>
            <w:webHidden/>
          </w:rPr>
        </w:r>
        <w:r w:rsidR="008D01CE">
          <w:rPr>
            <w:noProof/>
            <w:webHidden/>
          </w:rPr>
          <w:fldChar w:fldCharType="separate"/>
        </w:r>
        <w:r w:rsidR="008D01CE">
          <w:rPr>
            <w:noProof/>
            <w:webHidden/>
          </w:rPr>
          <w:t>41</w:t>
        </w:r>
        <w:r w:rsidR="008D01CE">
          <w:rPr>
            <w:noProof/>
            <w:webHidden/>
          </w:rPr>
          <w:fldChar w:fldCharType="end"/>
        </w:r>
      </w:hyperlink>
    </w:p>
    <w:p w14:paraId="4A844DF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00" w:history="1">
        <w:r w:rsidR="008D01CE" w:rsidRPr="00B77743">
          <w:rPr>
            <w:rStyle w:val="Lienhypertexte"/>
            <w:noProof/>
          </w:rPr>
          <w:t>Droit des relations individuelles de travail</w:t>
        </w:r>
        <w:r w:rsidR="008D01CE">
          <w:rPr>
            <w:noProof/>
            <w:webHidden/>
          </w:rPr>
          <w:tab/>
        </w:r>
        <w:r w:rsidR="008D01CE">
          <w:rPr>
            <w:noProof/>
            <w:webHidden/>
          </w:rPr>
          <w:fldChar w:fldCharType="begin"/>
        </w:r>
        <w:r w:rsidR="008D01CE">
          <w:rPr>
            <w:noProof/>
            <w:webHidden/>
          </w:rPr>
          <w:instrText xml:space="preserve"> PAGEREF _Toc140504800 \h </w:instrText>
        </w:r>
        <w:r w:rsidR="008D01CE">
          <w:rPr>
            <w:noProof/>
            <w:webHidden/>
          </w:rPr>
        </w:r>
        <w:r w:rsidR="008D01CE">
          <w:rPr>
            <w:noProof/>
            <w:webHidden/>
          </w:rPr>
          <w:fldChar w:fldCharType="separate"/>
        </w:r>
        <w:r w:rsidR="008D01CE">
          <w:rPr>
            <w:noProof/>
            <w:webHidden/>
          </w:rPr>
          <w:t>42</w:t>
        </w:r>
        <w:r w:rsidR="008D01CE">
          <w:rPr>
            <w:noProof/>
            <w:webHidden/>
          </w:rPr>
          <w:fldChar w:fldCharType="end"/>
        </w:r>
      </w:hyperlink>
    </w:p>
    <w:p w14:paraId="50AF9C93"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01" w:history="1">
        <w:r w:rsidR="008D01CE" w:rsidRPr="00B77743">
          <w:rPr>
            <w:rStyle w:val="Lienhypertexte"/>
            <w:noProof/>
          </w:rPr>
          <w:t>Droit civil approfondi de la famille</w:t>
        </w:r>
        <w:r w:rsidR="008D01CE">
          <w:rPr>
            <w:noProof/>
            <w:webHidden/>
          </w:rPr>
          <w:tab/>
        </w:r>
        <w:r w:rsidR="008D01CE">
          <w:rPr>
            <w:noProof/>
            <w:webHidden/>
          </w:rPr>
          <w:fldChar w:fldCharType="begin"/>
        </w:r>
        <w:r w:rsidR="008D01CE">
          <w:rPr>
            <w:noProof/>
            <w:webHidden/>
          </w:rPr>
          <w:instrText xml:space="preserve"> PAGEREF _Toc140504801 \h </w:instrText>
        </w:r>
        <w:r w:rsidR="008D01CE">
          <w:rPr>
            <w:noProof/>
            <w:webHidden/>
          </w:rPr>
        </w:r>
        <w:r w:rsidR="008D01CE">
          <w:rPr>
            <w:noProof/>
            <w:webHidden/>
          </w:rPr>
          <w:fldChar w:fldCharType="separate"/>
        </w:r>
        <w:r w:rsidR="008D01CE">
          <w:rPr>
            <w:noProof/>
            <w:webHidden/>
          </w:rPr>
          <w:t>43</w:t>
        </w:r>
        <w:r w:rsidR="008D01CE">
          <w:rPr>
            <w:noProof/>
            <w:webHidden/>
          </w:rPr>
          <w:fldChar w:fldCharType="end"/>
        </w:r>
      </w:hyperlink>
    </w:p>
    <w:p w14:paraId="7C1694CE"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02" w:history="1">
        <w:r w:rsidR="008D01CE" w:rsidRPr="00B77743">
          <w:rPr>
            <w:rStyle w:val="Lienhypertexte"/>
            <w:noProof/>
          </w:rPr>
          <w:t>Droit fiscal</w:t>
        </w:r>
        <w:r w:rsidR="008D01CE">
          <w:rPr>
            <w:noProof/>
            <w:webHidden/>
          </w:rPr>
          <w:tab/>
        </w:r>
        <w:r w:rsidR="008D01CE">
          <w:rPr>
            <w:noProof/>
            <w:webHidden/>
          </w:rPr>
          <w:fldChar w:fldCharType="begin"/>
        </w:r>
        <w:r w:rsidR="008D01CE">
          <w:rPr>
            <w:noProof/>
            <w:webHidden/>
          </w:rPr>
          <w:instrText xml:space="preserve"> PAGEREF _Toc140504802 \h </w:instrText>
        </w:r>
        <w:r w:rsidR="008D01CE">
          <w:rPr>
            <w:noProof/>
            <w:webHidden/>
          </w:rPr>
        </w:r>
        <w:r w:rsidR="008D01CE">
          <w:rPr>
            <w:noProof/>
            <w:webHidden/>
          </w:rPr>
          <w:fldChar w:fldCharType="separate"/>
        </w:r>
        <w:r w:rsidR="008D01CE">
          <w:rPr>
            <w:noProof/>
            <w:webHidden/>
          </w:rPr>
          <w:t>43</w:t>
        </w:r>
        <w:r w:rsidR="008D01CE">
          <w:rPr>
            <w:noProof/>
            <w:webHidden/>
          </w:rPr>
          <w:fldChar w:fldCharType="end"/>
        </w:r>
      </w:hyperlink>
    </w:p>
    <w:p w14:paraId="0957A823"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03" w:history="1">
        <w:r w:rsidR="008D01CE" w:rsidRPr="00B77743">
          <w:rPr>
            <w:rStyle w:val="Lienhypertexte"/>
            <w:noProof/>
          </w:rPr>
          <w:t>Histoire des idées politiques</w:t>
        </w:r>
        <w:r w:rsidR="008D01CE">
          <w:rPr>
            <w:noProof/>
            <w:webHidden/>
          </w:rPr>
          <w:tab/>
        </w:r>
        <w:r w:rsidR="008D01CE">
          <w:rPr>
            <w:noProof/>
            <w:webHidden/>
          </w:rPr>
          <w:fldChar w:fldCharType="begin"/>
        </w:r>
        <w:r w:rsidR="008D01CE">
          <w:rPr>
            <w:noProof/>
            <w:webHidden/>
          </w:rPr>
          <w:instrText xml:space="preserve"> PAGEREF _Toc140504803 \h </w:instrText>
        </w:r>
        <w:r w:rsidR="008D01CE">
          <w:rPr>
            <w:noProof/>
            <w:webHidden/>
          </w:rPr>
        </w:r>
        <w:r w:rsidR="008D01CE">
          <w:rPr>
            <w:noProof/>
            <w:webHidden/>
          </w:rPr>
          <w:fldChar w:fldCharType="separate"/>
        </w:r>
        <w:r w:rsidR="008D01CE">
          <w:rPr>
            <w:noProof/>
            <w:webHidden/>
          </w:rPr>
          <w:t>43</w:t>
        </w:r>
        <w:r w:rsidR="008D01CE">
          <w:rPr>
            <w:noProof/>
            <w:webHidden/>
          </w:rPr>
          <w:fldChar w:fldCharType="end"/>
        </w:r>
      </w:hyperlink>
    </w:p>
    <w:p w14:paraId="02D9FF9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04" w:history="1">
        <w:r w:rsidR="008D01CE" w:rsidRPr="00B77743">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_Toc140504804 \h </w:instrText>
        </w:r>
        <w:r w:rsidR="008D01CE">
          <w:rPr>
            <w:noProof/>
            <w:webHidden/>
          </w:rPr>
        </w:r>
        <w:r w:rsidR="008D01CE">
          <w:rPr>
            <w:noProof/>
            <w:webHidden/>
          </w:rPr>
          <w:fldChar w:fldCharType="separate"/>
        </w:r>
        <w:r w:rsidR="008D01CE">
          <w:rPr>
            <w:noProof/>
            <w:webHidden/>
          </w:rPr>
          <w:t>44</w:t>
        </w:r>
        <w:r w:rsidR="008D01CE">
          <w:rPr>
            <w:noProof/>
            <w:webHidden/>
          </w:rPr>
          <w:fldChar w:fldCharType="end"/>
        </w:r>
      </w:hyperlink>
    </w:p>
    <w:p w14:paraId="002EF22A"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05" w:history="1">
        <w:r w:rsidR="008D01CE" w:rsidRPr="00B77743">
          <w:rPr>
            <w:rStyle w:val="Lienhypertexte"/>
            <w:noProof/>
          </w:rPr>
          <w:t>Espagnol</w:t>
        </w:r>
        <w:r w:rsidR="008D01CE">
          <w:rPr>
            <w:noProof/>
            <w:webHidden/>
          </w:rPr>
          <w:tab/>
        </w:r>
        <w:r w:rsidR="008D01CE">
          <w:rPr>
            <w:noProof/>
            <w:webHidden/>
          </w:rPr>
          <w:fldChar w:fldCharType="begin"/>
        </w:r>
        <w:r w:rsidR="008D01CE">
          <w:rPr>
            <w:noProof/>
            <w:webHidden/>
          </w:rPr>
          <w:instrText xml:space="preserve"> PAGEREF _Toc140504805 \h </w:instrText>
        </w:r>
        <w:r w:rsidR="008D01CE">
          <w:rPr>
            <w:noProof/>
            <w:webHidden/>
          </w:rPr>
        </w:r>
        <w:r w:rsidR="008D01CE">
          <w:rPr>
            <w:noProof/>
            <w:webHidden/>
          </w:rPr>
          <w:fldChar w:fldCharType="separate"/>
        </w:r>
        <w:r w:rsidR="008D01CE">
          <w:rPr>
            <w:noProof/>
            <w:webHidden/>
          </w:rPr>
          <w:t>44</w:t>
        </w:r>
        <w:r w:rsidR="008D01CE">
          <w:rPr>
            <w:noProof/>
            <w:webHidden/>
          </w:rPr>
          <w:fldChar w:fldCharType="end"/>
        </w:r>
      </w:hyperlink>
    </w:p>
    <w:p w14:paraId="240CF27B"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06" w:history="1">
        <w:r w:rsidR="008D01CE" w:rsidRPr="00B77743">
          <w:rPr>
            <w:rStyle w:val="Lienhypertexte"/>
            <w:noProof/>
          </w:rPr>
          <w:t>Allemand</w:t>
        </w:r>
        <w:r w:rsidR="008D01CE">
          <w:rPr>
            <w:noProof/>
            <w:webHidden/>
          </w:rPr>
          <w:tab/>
        </w:r>
        <w:r w:rsidR="008D01CE">
          <w:rPr>
            <w:noProof/>
            <w:webHidden/>
          </w:rPr>
          <w:fldChar w:fldCharType="begin"/>
        </w:r>
        <w:r w:rsidR="008D01CE">
          <w:rPr>
            <w:noProof/>
            <w:webHidden/>
          </w:rPr>
          <w:instrText xml:space="preserve"> PAGEREF _Toc140504806 \h </w:instrText>
        </w:r>
        <w:r w:rsidR="008D01CE">
          <w:rPr>
            <w:noProof/>
            <w:webHidden/>
          </w:rPr>
        </w:r>
        <w:r w:rsidR="008D01CE">
          <w:rPr>
            <w:noProof/>
            <w:webHidden/>
          </w:rPr>
          <w:fldChar w:fldCharType="separate"/>
        </w:r>
        <w:r w:rsidR="008D01CE">
          <w:rPr>
            <w:noProof/>
            <w:webHidden/>
          </w:rPr>
          <w:t>44</w:t>
        </w:r>
        <w:r w:rsidR="008D01CE">
          <w:rPr>
            <w:noProof/>
            <w:webHidden/>
          </w:rPr>
          <w:fldChar w:fldCharType="end"/>
        </w:r>
      </w:hyperlink>
    </w:p>
    <w:p w14:paraId="1FBF0C2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07" w:history="1">
        <w:r w:rsidR="008D01CE" w:rsidRPr="00B77743">
          <w:rPr>
            <w:rStyle w:val="Lienhypertexte"/>
            <w:noProof/>
          </w:rPr>
          <w:t>Italien</w:t>
        </w:r>
        <w:r w:rsidR="008D01CE">
          <w:rPr>
            <w:noProof/>
            <w:webHidden/>
          </w:rPr>
          <w:tab/>
        </w:r>
        <w:r w:rsidR="008D01CE">
          <w:rPr>
            <w:noProof/>
            <w:webHidden/>
          </w:rPr>
          <w:fldChar w:fldCharType="begin"/>
        </w:r>
        <w:r w:rsidR="008D01CE">
          <w:rPr>
            <w:noProof/>
            <w:webHidden/>
          </w:rPr>
          <w:instrText xml:space="preserve"> PAGEREF _Toc140504807 \h </w:instrText>
        </w:r>
        <w:r w:rsidR="008D01CE">
          <w:rPr>
            <w:noProof/>
            <w:webHidden/>
          </w:rPr>
        </w:r>
        <w:r w:rsidR="008D01CE">
          <w:rPr>
            <w:noProof/>
            <w:webHidden/>
          </w:rPr>
          <w:fldChar w:fldCharType="separate"/>
        </w:r>
        <w:r w:rsidR="008D01CE">
          <w:rPr>
            <w:noProof/>
            <w:webHidden/>
          </w:rPr>
          <w:t>44</w:t>
        </w:r>
        <w:r w:rsidR="008D01CE">
          <w:rPr>
            <w:noProof/>
            <w:webHidden/>
          </w:rPr>
          <w:fldChar w:fldCharType="end"/>
        </w:r>
      </w:hyperlink>
    </w:p>
    <w:p w14:paraId="7F421BF1"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808" w:history="1">
        <w:r w:rsidR="008D01CE" w:rsidRPr="00B77743">
          <w:rPr>
            <w:rStyle w:val="Lienhypertexte"/>
            <w:noProof/>
          </w:rPr>
          <w:t>B)</w:t>
        </w:r>
        <w:r w:rsidR="008D01CE">
          <w:rPr>
            <w:rFonts w:eastAsiaTheme="minorEastAsia"/>
            <w:noProof/>
            <w:kern w:val="2"/>
            <w:lang w:eastAsia="fr-FR"/>
            <w14:ligatures w14:val="standardContextual"/>
          </w:rPr>
          <w:tab/>
        </w:r>
        <w:r w:rsidR="008D01CE" w:rsidRPr="00B77743">
          <w:rPr>
            <w:rStyle w:val="Lienhypertexte"/>
            <w:noProof/>
          </w:rPr>
          <w:t>Semestre 6</w:t>
        </w:r>
        <w:r w:rsidR="008D01CE">
          <w:rPr>
            <w:noProof/>
            <w:webHidden/>
          </w:rPr>
          <w:tab/>
        </w:r>
        <w:r w:rsidR="008D01CE">
          <w:rPr>
            <w:noProof/>
            <w:webHidden/>
          </w:rPr>
          <w:fldChar w:fldCharType="begin"/>
        </w:r>
        <w:r w:rsidR="008D01CE">
          <w:rPr>
            <w:noProof/>
            <w:webHidden/>
          </w:rPr>
          <w:instrText xml:space="preserve"> PAGEREF _Toc140504808 \h </w:instrText>
        </w:r>
        <w:r w:rsidR="008D01CE">
          <w:rPr>
            <w:noProof/>
            <w:webHidden/>
          </w:rPr>
        </w:r>
        <w:r w:rsidR="008D01CE">
          <w:rPr>
            <w:noProof/>
            <w:webHidden/>
          </w:rPr>
          <w:fldChar w:fldCharType="separate"/>
        </w:r>
        <w:r w:rsidR="008D01CE">
          <w:rPr>
            <w:noProof/>
            <w:webHidden/>
          </w:rPr>
          <w:t>46</w:t>
        </w:r>
        <w:r w:rsidR="008D01CE">
          <w:rPr>
            <w:noProof/>
            <w:webHidden/>
          </w:rPr>
          <w:fldChar w:fldCharType="end"/>
        </w:r>
      </w:hyperlink>
    </w:p>
    <w:p w14:paraId="2636DC5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09" w:history="1">
        <w:r w:rsidR="008D01CE" w:rsidRPr="00B77743">
          <w:rPr>
            <w:rStyle w:val="Lienhypertexte"/>
            <w:noProof/>
          </w:rPr>
          <w:t>Droit administratif des biens 2</w:t>
        </w:r>
        <w:r w:rsidR="008D01CE">
          <w:rPr>
            <w:noProof/>
            <w:webHidden/>
          </w:rPr>
          <w:tab/>
        </w:r>
        <w:r w:rsidR="008D01CE">
          <w:rPr>
            <w:noProof/>
            <w:webHidden/>
          </w:rPr>
          <w:fldChar w:fldCharType="begin"/>
        </w:r>
        <w:r w:rsidR="008D01CE">
          <w:rPr>
            <w:noProof/>
            <w:webHidden/>
          </w:rPr>
          <w:instrText xml:space="preserve"> PAGEREF _Toc140504809 \h </w:instrText>
        </w:r>
        <w:r w:rsidR="008D01CE">
          <w:rPr>
            <w:noProof/>
            <w:webHidden/>
          </w:rPr>
        </w:r>
        <w:r w:rsidR="008D01CE">
          <w:rPr>
            <w:noProof/>
            <w:webHidden/>
          </w:rPr>
          <w:fldChar w:fldCharType="separate"/>
        </w:r>
        <w:r w:rsidR="008D01CE">
          <w:rPr>
            <w:noProof/>
            <w:webHidden/>
          </w:rPr>
          <w:t>47</w:t>
        </w:r>
        <w:r w:rsidR="008D01CE">
          <w:rPr>
            <w:noProof/>
            <w:webHidden/>
          </w:rPr>
          <w:fldChar w:fldCharType="end"/>
        </w:r>
      </w:hyperlink>
    </w:p>
    <w:p w14:paraId="21AFF61C"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10" w:history="1">
        <w:r w:rsidR="008D01CE" w:rsidRPr="00B77743">
          <w:rPr>
            <w:rStyle w:val="Lienhypertexte"/>
            <w:noProof/>
          </w:rPr>
          <w:t>Droit des contrats spéciaux (obligations contractuelles)</w:t>
        </w:r>
        <w:r w:rsidR="008D01CE">
          <w:rPr>
            <w:noProof/>
            <w:webHidden/>
          </w:rPr>
          <w:tab/>
        </w:r>
        <w:r w:rsidR="008D01CE">
          <w:rPr>
            <w:noProof/>
            <w:webHidden/>
          </w:rPr>
          <w:fldChar w:fldCharType="begin"/>
        </w:r>
        <w:r w:rsidR="008D01CE">
          <w:rPr>
            <w:noProof/>
            <w:webHidden/>
          </w:rPr>
          <w:instrText xml:space="preserve"> PAGEREF _Toc140504810 \h </w:instrText>
        </w:r>
        <w:r w:rsidR="008D01CE">
          <w:rPr>
            <w:noProof/>
            <w:webHidden/>
          </w:rPr>
        </w:r>
        <w:r w:rsidR="008D01CE">
          <w:rPr>
            <w:noProof/>
            <w:webHidden/>
          </w:rPr>
          <w:fldChar w:fldCharType="separate"/>
        </w:r>
        <w:r w:rsidR="008D01CE">
          <w:rPr>
            <w:noProof/>
            <w:webHidden/>
          </w:rPr>
          <w:t>47</w:t>
        </w:r>
        <w:r w:rsidR="008D01CE">
          <w:rPr>
            <w:noProof/>
            <w:webHidden/>
          </w:rPr>
          <w:fldChar w:fldCharType="end"/>
        </w:r>
      </w:hyperlink>
    </w:p>
    <w:p w14:paraId="7681575A"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11" w:history="1">
        <w:r w:rsidR="008D01CE" w:rsidRPr="00B77743">
          <w:rPr>
            <w:rStyle w:val="Lienhypertexte"/>
            <w:noProof/>
          </w:rPr>
          <w:t>Droit des sociétés</w:t>
        </w:r>
        <w:r w:rsidR="008D01CE">
          <w:rPr>
            <w:noProof/>
            <w:webHidden/>
          </w:rPr>
          <w:tab/>
        </w:r>
        <w:r w:rsidR="008D01CE">
          <w:rPr>
            <w:noProof/>
            <w:webHidden/>
          </w:rPr>
          <w:fldChar w:fldCharType="begin"/>
        </w:r>
        <w:r w:rsidR="008D01CE">
          <w:rPr>
            <w:noProof/>
            <w:webHidden/>
          </w:rPr>
          <w:instrText xml:space="preserve"> PAGEREF _Toc140504811 \h </w:instrText>
        </w:r>
        <w:r w:rsidR="008D01CE">
          <w:rPr>
            <w:noProof/>
            <w:webHidden/>
          </w:rPr>
        </w:r>
        <w:r w:rsidR="008D01CE">
          <w:rPr>
            <w:noProof/>
            <w:webHidden/>
          </w:rPr>
          <w:fldChar w:fldCharType="separate"/>
        </w:r>
        <w:r w:rsidR="008D01CE">
          <w:rPr>
            <w:noProof/>
            <w:webHidden/>
          </w:rPr>
          <w:t>47</w:t>
        </w:r>
        <w:r w:rsidR="008D01CE">
          <w:rPr>
            <w:noProof/>
            <w:webHidden/>
          </w:rPr>
          <w:fldChar w:fldCharType="end"/>
        </w:r>
      </w:hyperlink>
    </w:p>
    <w:p w14:paraId="5B0106F6"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12" w:history="1">
        <w:r w:rsidR="008D01CE" w:rsidRPr="00B77743">
          <w:rPr>
            <w:rStyle w:val="Lienhypertexte"/>
            <w:noProof/>
          </w:rPr>
          <w:t>Droit international public</w:t>
        </w:r>
        <w:r w:rsidR="008D01CE">
          <w:rPr>
            <w:noProof/>
            <w:webHidden/>
          </w:rPr>
          <w:tab/>
        </w:r>
        <w:r w:rsidR="008D01CE">
          <w:rPr>
            <w:noProof/>
            <w:webHidden/>
          </w:rPr>
          <w:fldChar w:fldCharType="begin"/>
        </w:r>
        <w:r w:rsidR="008D01CE">
          <w:rPr>
            <w:noProof/>
            <w:webHidden/>
          </w:rPr>
          <w:instrText xml:space="preserve"> PAGEREF _Toc140504812 \h </w:instrText>
        </w:r>
        <w:r w:rsidR="008D01CE">
          <w:rPr>
            <w:noProof/>
            <w:webHidden/>
          </w:rPr>
        </w:r>
        <w:r w:rsidR="008D01CE">
          <w:rPr>
            <w:noProof/>
            <w:webHidden/>
          </w:rPr>
          <w:fldChar w:fldCharType="separate"/>
        </w:r>
        <w:r w:rsidR="008D01CE">
          <w:rPr>
            <w:noProof/>
            <w:webHidden/>
          </w:rPr>
          <w:t>47</w:t>
        </w:r>
        <w:r w:rsidR="008D01CE">
          <w:rPr>
            <w:noProof/>
            <w:webHidden/>
          </w:rPr>
          <w:fldChar w:fldCharType="end"/>
        </w:r>
      </w:hyperlink>
    </w:p>
    <w:p w14:paraId="5175018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13" w:history="1">
        <w:r w:rsidR="008D01CE" w:rsidRPr="00B77743">
          <w:rPr>
            <w:rStyle w:val="Lienhypertexte"/>
            <w:noProof/>
          </w:rPr>
          <w:t>Droit des relations collectives de travail</w:t>
        </w:r>
        <w:r w:rsidR="008D01CE">
          <w:rPr>
            <w:noProof/>
            <w:webHidden/>
          </w:rPr>
          <w:tab/>
        </w:r>
        <w:r w:rsidR="008D01CE">
          <w:rPr>
            <w:noProof/>
            <w:webHidden/>
          </w:rPr>
          <w:fldChar w:fldCharType="begin"/>
        </w:r>
        <w:r w:rsidR="008D01CE">
          <w:rPr>
            <w:noProof/>
            <w:webHidden/>
          </w:rPr>
          <w:instrText xml:space="preserve"> PAGEREF _Toc140504813 \h </w:instrText>
        </w:r>
        <w:r w:rsidR="008D01CE">
          <w:rPr>
            <w:noProof/>
            <w:webHidden/>
          </w:rPr>
        </w:r>
        <w:r w:rsidR="008D01CE">
          <w:rPr>
            <w:noProof/>
            <w:webHidden/>
          </w:rPr>
          <w:fldChar w:fldCharType="separate"/>
        </w:r>
        <w:r w:rsidR="008D01CE">
          <w:rPr>
            <w:noProof/>
            <w:webHidden/>
          </w:rPr>
          <w:t>48</w:t>
        </w:r>
        <w:r w:rsidR="008D01CE">
          <w:rPr>
            <w:noProof/>
            <w:webHidden/>
          </w:rPr>
          <w:fldChar w:fldCharType="end"/>
        </w:r>
      </w:hyperlink>
    </w:p>
    <w:p w14:paraId="10C8830B"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14" w:history="1">
        <w:r w:rsidR="008D01CE" w:rsidRPr="00B77743">
          <w:rPr>
            <w:rStyle w:val="Lienhypertexte"/>
            <w:noProof/>
          </w:rPr>
          <w:t>Droit matériel de l’Union européenne</w:t>
        </w:r>
        <w:r w:rsidR="008D01CE">
          <w:rPr>
            <w:noProof/>
            <w:webHidden/>
          </w:rPr>
          <w:tab/>
        </w:r>
        <w:r w:rsidR="008D01CE">
          <w:rPr>
            <w:noProof/>
            <w:webHidden/>
          </w:rPr>
          <w:fldChar w:fldCharType="begin"/>
        </w:r>
        <w:r w:rsidR="008D01CE">
          <w:rPr>
            <w:noProof/>
            <w:webHidden/>
          </w:rPr>
          <w:instrText xml:space="preserve"> PAGEREF _Toc140504814 \h </w:instrText>
        </w:r>
        <w:r w:rsidR="008D01CE">
          <w:rPr>
            <w:noProof/>
            <w:webHidden/>
          </w:rPr>
        </w:r>
        <w:r w:rsidR="008D01CE">
          <w:rPr>
            <w:noProof/>
            <w:webHidden/>
          </w:rPr>
          <w:fldChar w:fldCharType="separate"/>
        </w:r>
        <w:r w:rsidR="008D01CE">
          <w:rPr>
            <w:noProof/>
            <w:webHidden/>
          </w:rPr>
          <w:t>48</w:t>
        </w:r>
        <w:r w:rsidR="008D01CE">
          <w:rPr>
            <w:noProof/>
            <w:webHidden/>
          </w:rPr>
          <w:fldChar w:fldCharType="end"/>
        </w:r>
      </w:hyperlink>
    </w:p>
    <w:p w14:paraId="7757FF2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15" w:history="1">
        <w:r w:rsidR="008D01CE" w:rsidRPr="00B77743">
          <w:rPr>
            <w:rStyle w:val="Lienhypertexte"/>
            <w:noProof/>
          </w:rPr>
          <w:t>Procédure pénale</w:t>
        </w:r>
        <w:r w:rsidR="008D01CE">
          <w:rPr>
            <w:noProof/>
            <w:webHidden/>
          </w:rPr>
          <w:tab/>
        </w:r>
        <w:r w:rsidR="008D01CE">
          <w:rPr>
            <w:noProof/>
            <w:webHidden/>
          </w:rPr>
          <w:fldChar w:fldCharType="begin"/>
        </w:r>
        <w:r w:rsidR="008D01CE">
          <w:rPr>
            <w:noProof/>
            <w:webHidden/>
          </w:rPr>
          <w:instrText xml:space="preserve"> PAGEREF _Toc140504815 \h </w:instrText>
        </w:r>
        <w:r w:rsidR="008D01CE">
          <w:rPr>
            <w:noProof/>
            <w:webHidden/>
          </w:rPr>
        </w:r>
        <w:r w:rsidR="008D01CE">
          <w:rPr>
            <w:noProof/>
            <w:webHidden/>
          </w:rPr>
          <w:fldChar w:fldCharType="separate"/>
        </w:r>
        <w:r w:rsidR="008D01CE">
          <w:rPr>
            <w:noProof/>
            <w:webHidden/>
          </w:rPr>
          <w:t>49</w:t>
        </w:r>
        <w:r w:rsidR="008D01CE">
          <w:rPr>
            <w:noProof/>
            <w:webHidden/>
          </w:rPr>
          <w:fldChar w:fldCharType="end"/>
        </w:r>
      </w:hyperlink>
    </w:p>
    <w:p w14:paraId="05E48A49"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16" w:history="1">
        <w:r w:rsidR="008D01CE" w:rsidRPr="00B77743">
          <w:rPr>
            <w:rStyle w:val="Lienhypertexte"/>
            <w:noProof/>
          </w:rPr>
          <w:t>Histoire de la pensée juridique</w:t>
        </w:r>
        <w:r w:rsidR="008D01CE">
          <w:rPr>
            <w:noProof/>
            <w:webHidden/>
          </w:rPr>
          <w:tab/>
        </w:r>
        <w:r w:rsidR="008D01CE">
          <w:rPr>
            <w:noProof/>
            <w:webHidden/>
          </w:rPr>
          <w:fldChar w:fldCharType="begin"/>
        </w:r>
        <w:r w:rsidR="008D01CE">
          <w:rPr>
            <w:noProof/>
            <w:webHidden/>
          </w:rPr>
          <w:instrText xml:space="preserve"> PAGEREF _Toc140504816 \h </w:instrText>
        </w:r>
        <w:r w:rsidR="008D01CE">
          <w:rPr>
            <w:noProof/>
            <w:webHidden/>
          </w:rPr>
        </w:r>
        <w:r w:rsidR="008D01CE">
          <w:rPr>
            <w:noProof/>
            <w:webHidden/>
          </w:rPr>
          <w:fldChar w:fldCharType="separate"/>
        </w:r>
        <w:r w:rsidR="008D01CE">
          <w:rPr>
            <w:noProof/>
            <w:webHidden/>
          </w:rPr>
          <w:t>50</w:t>
        </w:r>
        <w:r w:rsidR="008D01CE">
          <w:rPr>
            <w:noProof/>
            <w:webHidden/>
          </w:rPr>
          <w:fldChar w:fldCharType="end"/>
        </w:r>
      </w:hyperlink>
    </w:p>
    <w:p w14:paraId="2B99C399"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17" w:history="1">
        <w:r w:rsidR="008D01CE" w:rsidRPr="00B77743">
          <w:rPr>
            <w:rStyle w:val="Lienhypertexte"/>
            <w:noProof/>
          </w:rPr>
          <w:t>Histoire de l’administration</w:t>
        </w:r>
        <w:r w:rsidR="008D01CE">
          <w:rPr>
            <w:noProof/>
            <w:webHidden/>
          </w:rPr>
          <w:tab/>
        </w:r>
        <w:r w:rsidR="008D01CE">
          <w:rPr>
            <w:noProof/>
            <w:webHidden/>
          </w:rPr>
          <w:fldChar w:fldCharType="begin"/>
        </w:r>
        <w:r w:rsidR="008D01CE">
          <w:rPr>
            <w:noProof/>
            <w:webHidden/>
          </w:rPr>
          <w:instrText xml:space="preserve"> PAGEREF _Toc140504817 \h </w:instrText>
        </w:r>
        <w:r w:rsidR="008D01CE">
          <w:rPr>
            <w:noProof/>
            <w:webHidden/>
          </w:rPr>
        </w:r>
        <w:r w:rsidR="008D01CE">
          <w:rPr>
            <w:noProof/>
            <w:webHidden/>
          </w:rPr>
          <w:fldChar w:fldCharType="separate"/>
        </w:r>
        <w:r w:rsidR="008D01CE">
          <w:rPr>
            <w:noProof/>
            <w:webHidden/>
          </w:rPr>
          <w:t>50</w:t>
        </w:r>
        <w:r w:rsidR="008D01CE">
          <w:rPr>
            <w:noProof/>
            <w:webHidden/>
          </w:rPr>
          <w:fldChar w:fldCharType="end"/>
        </w:r>
      </w:hyperlink>
    </w:p>
    <w:p w14:paraId="44F19D72"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18" w:history="1">
        <w:r w:rsidR="008D01CE" w:rsidRPr="00B77743">
          <w:rPr>
            <w:rStyle w:val="Lienhypertexte"/>
            <w:noProof/>
          </w:rPr>
          <w:t>Introduction au droit de l’environnement</w:t>
        </w:r>
        <w:r w:rsidR="008D01CE">
          <w:rPr>
            <w:noProof/>
            <w:webHidden/>
          </w:rPr>
          <w:tab/>
        </w:r>
        <w:r w:rsidR="008D01CE">
          <w:rPr>
            <w:noProof/>
            <w:webHidden/>
          </w:rPr>
          <w:fldChar w:fldCharType="begin"/>
        </w:r>
        <w:r w:rsidR="008D01CE">
          <w:rPr>
            <w:noProof/>
            <w:webHidden/>
          </w:rPr>
          <w:instrText xml:space="preserve"> PAGEREF _Toc140504818 \h </w:instrText>
        </w:r>
        <w:r w:rsidR="008D01CE">
          <w:rPr>
            <w:noProof/>
            <w:webHidden/>
          </w:rPr>
        </w:r>
        <w:r w:rsidR="008D01CE">
          <w:rPr>
            <w:noProof/>
            <w:webHidden/>
          </w:rPr>
          <w:fldChar w:fldCharType="separate"/>
        </w:r>
        <w:r w:rsidR="008D01CE">
          <w:rPr>
            <w:noProof/>
            <w:webHidden/>
          </w:rPr>
          <w:t>50</w:t>
        </w:r>
        <w:r w:rsidR="008D01CE">
          <w:rPr>
            <w:noProof/>
            <w:webHidden/>
          </w:rPr>
          <w:fldChar w:fldCharType="end"/>
        </w:r>
      </w:hyperlink>
    </w:p>
    <w:p w14:paraId="0432089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19" w:history="1">
        <w:r w:rsidR="008D01CE" w:rsidRPr="00B77743">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_Toc140504819 \h </w:instrText>
        </w:r>
        <w:r w:rsidR="008D01CE">
          <w:rPr>
            <w:noProof/>
            <w:webHidden/>
          </w:rPr>
        </w:r>
        <w:r w:rsidR="008D01CE">
          <w:rPr>
            <w:noProof/>
            <w:webHidden/>
          </w:rPr>
          <w:fldChar w:fldCharType="separate"/>
        </w:r>
        <w:r w:rsidR="008D01CE">
          <w:rPr>
            <w:noProof/>
            <w:webHidden/>
          </w:rPr>
          <w:t>51</w:t>
        </w:r>
        <w:r w:rsidR="008D01CE">
          <w:rPr>
            <w:noProof/>
            <w:webHidden/>
          </w:rPr>
          <w:fldChar w:fldCharType="end"/>
        </w:r>
      </w:hyperlink>
    </w:p>
    <w:p w14:paraId="0E804B1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20" w:history="1">
        <w:r w:rsidR="008D01CE" w:rsidRPr="00B77743">
          <w:rPr>
            <w:rStyle w:val="Lienhypertexte"/>
            <w:noProof/>
          </w:rPr>
          <w:t>Espagnol</w:t>
        </w:r>
        <w:r w:rsidR="008D01CE">
          <w:rPr>
            <w:noProof/>
            <w:webHidden/>
          </w:rPr>
          <w:tab/>
        </w:r>
        <w:r w:rsidR="008D01CE">
          <w:rPr>
            <w:noProof/>
            <w:webHidden/>
          </w:rPr>
          <w:fldChar w:fldCharType="begin"/>
        </w:r>
        <w:r w:rsidR="008D01CE">
          <w:rPr>
            <w:noProof/>
            <w:webHidden/>
          </w:rPr>
          <w:instrText xml:space="preserve"> PAGEREF _Toc140504820 \h </w:instrText>
        </w:r>
        <w:r w:rsidR="008D01CE">
          <w:rPr>
            <w:noProof/>
            <w:webHidden/>
          </w:rPr>
        </w:r>
        <w:r w:rsidR="008D01CE">
          <w:rPr>
            <w:noProof/>
            <w:webHidden/>
          </w:rPr>
          <w:fldChar w:fldCharType="separate"/>
        </w:r>
        <w:r w:rsidR="008D01CE">
          <w:rPr>
            <w:noProof/>
            <w:webHidden/>
          </w:rPr>
          <w:t>51</w:t>
        </w:r>
        <w:r w:rsidR="008D01CE">
          <w:rPr>
            <w:noProof/>
            <w:webHidden/>
          </w:rPr>
          <w:fldChar w:fldCharType="end"/>
        </w:r>
      </w:hyperlink>
    </w:p>
    <w:p w14:paraId="6ACDA112"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21" w:history="1">
        <w:r w:rsidR="008D01CE" w:rsidRPr="00B77743">
          <w:rPr>
            <w:rStyle w:val="Lienhypertexte"/>
            <w:noProof/>
          </w:rPr>
          <w:t>Allemand</w:t>
        </w:r>
        <w:r w:rsidR="008D01CE">
          <w:rPr>
            <w:noProof/>
            <w:webHidden/>
          </w:rPr>
          <w:tab/>
        </w:r>
        <w:r w:rsidR="008D01CE">
          <w:rPr>
            <w:noProof/>
            <w:webHidden/>
          </w:rPr>
          <w:fldChar w:fldCharType="begin"/>
        </w:r>
        <w:r w:rsidR="008D01CE">
          <w:rPr>
            <w:noProof/>
            <w:webHidden/>
          </w:rPr>
          <w:instrText xml:space="preserve"> PAGEREF _Toc140504821 \h </w:instrText>
        </w:r>
        <w:r w:rsidR="008D01CE">
          <w:rPr>
            <w:noProof/>
            <w:webHidden/>
          </w:rPr>
        </w:r>
        <w:r w:rsidR="008D01CE">
          <w:rPr>
            <w:noProof/>
            <w:webHidden/>
          </w:rPr>
          <w:fldChar w:fldCharType="separate"/>
        </w:r>
        <w:r w:rsidR="008D01CE">
          <w:rPr>
            <w:noProof/>
            <w:webHidden/>
          </w:rPr>
          <w:t>51</w:t>
        </w:r>
        <w:r w:rsidR="008D01CE">
          <w:rPr>
            <w:noProof/>
            <w:webHidden/>
          </w:rPr>
          <w:fldChar w:fldCharType="end"/>
        </w:r>
      </w:hyperlink>
    </w:p>
    <w:p w14:paraId="6DA92912"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22" w:history="1">
        <w:r w:rsidR="008D01CE" w:rsidRPr="00B77743">
          <w:rPr>
            <w:rStyle w:val="Lienhypertexte"/>
            <w:noProof/>
          </w:rPr>
          <w:t>Italien</w:t>
        </w:r>
        <w:r w:rsidR="008D01CE">
          <w:rPr>
            <w:noProof/>
            <w:webHidden/>
          </w:rPr>
          <w:tab/>
        </w:r>
        <w:r w:rsidR="008D01CE">
          <w:rPr>
            <w:noProof/>
            <w:webHidden/>
          </w:rPr>
          <w:fldChar w:fldCharType="begin"/>
        </w:r>
        <w:r w:rsidR="008D01CE">
          <w:rPr>
            <w:noProof/>
            <w:webHidden/>
          </w:rPr>
          <w:instrText xml:space="preserve"> PAGEREF _Toc140504822 \h </w:instrText>
        </w:r>
        <w:r w:rsidR="008D01CE">
          <w:rPr>
            <w:noProof/>
            <w:webHidden/>
          </w:rPr>
        </w:r>
        <w:r w:rsidR="008D01CE">
          <w:rPr>
            <w:noProof/>
            <w:webHidden/>
          </w:rPr>
          <w:fldChar w:fldCharType="separate"/>
        </w:r>
        <w:r w:rsidR="008D01CE">
          <w:rPr>
            <w:noProof/>
            <w:webHidden/>
          </w:rPr>
          <w:t>51</w:t>
        </w:r>
        <w:r w:rsidR="008D01CE">
          <w:rPr>
            <w:noProof/>
            <w:webHidden/>
          </w:rPr>
          <w:fldChar w:fldCharType="end"/>
        </w:r>
      </w:hyperlink>
    </w:p>
    <w:p w14:paraId="0D99895C"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823" w:history="1">
        <w:r w:rsidR="008D01CE" w:rsidRPr="00B77743">
          <w:rPr>
            <w:rStyle w:val="Lienhypertexte"/>
            <w:noProof/>
          </w:rPr>
          <w:t>Ateliers de recherche d’emploi</w:t>
        </w:r>
        <w:r w:rsidR="008D01CE">
          <w:rPr>
            <w:noProof/>
            <w:webHidden/>
          </w:rPr>
          <w:tab/>
        </w:r>
        <w:r w:rsidR="008D01CE">
          <w:rPr>
            <w:noProof/>
            <w:webHidden/>
          </w:rPr>
          <w:fldChar w:fldCharType="begin"/>
        </w:r>
        <w:r w:rsidR="008D01CE">
          <w:rPr>
            <w:noProof/>
            <w:webHidden/>
          </w:rPr>
          <w:instrText xml:space="preserve"> PAGEREF _Toc140504823 \h </w:instrText>
        </w:r>
        <w:r w:rsidR="008D01CE">
          <w:rPr>
            <w:noProof/>
            <w:webHidden/>
          </w:rPr>
        </w:r>
        <w:r w:rsidR="008D01CE">
          <w:rPr>
            <w:noProof/>
            <w:webHidden/>
          </w:rPr>
          <w:fldChar w:fldCharType="separate"/>
        </w:r>
        <w:r w:rsidR="008D01CE">
          <w:rPr>
            <w:noProof/>
            <w:webHidden/>
          </w:rPr>
          <w:t>51</w:t>
        </w:r>
        <w:r w:rsidR="008D01CE">
          <w:rPr>
            <w:noProof/>
            <w:webHidden/>
          </w:rPr>
          <w:fldChar w:fldCharType="end"/>
        </w:r>
      </w:hyperlink>
    </w:p>
    <w:p w14:paraId="56373E9A"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24" w:history="1">
        <w:r w:rsidR="008D01CE" w:rsidRPr="00B77743">
          <w:rPr>
            <w:rStyle w:val="Lienhypertexte"/>
            <w:noProof/>
          </w:rPr>
          <w:t>Le calendrier pédagogique 2023-2024</w:t>
        </w:r>
        <w:r w:rsidR="008D01CE">
          <w:rPr>
            <w:noProof/>
            <w:webHidden/>
          </w:rPr>
          <w:tab/>
        </w:r>
        <w:r w:rsidR="008D01CE">
          <w:rPr>
            <w:noProof/>
            <w:webHidden/>
          </w:rPr>
          <w:fldChar w:fldCharType="begin"/>
        </w:r>
        <w:r w:rsidR="008D01CE">
          <w:rPr>
            <w:noProof/>
            <w:webHidden/>
          </w:rPr>
          <w:instrText xml:space="preserve"> PAGEREF _Toc140504824 \h </w:instrText>
        </w:r>
        <w:r w:rsidR="008D01CE">
          <w:rPr>
            <w:noProof/>
            <w:webHidden/>
          </w:rPr>
        </w:r>
        <w:r w:rsidR="008D01CE">
          <w:rPr>
            <w:noProof/>
            <w:webHidden/>
          </w:rPr>
          <w:fldChar w:fldCharType="separate"/>
        </w:r>
        <w:r w:rsidR="008D01CE">
          <w:rPr>
            <w:noProof/>
            <w:webHidden/>
          </w:rPr>
          <w:t>52</w:t>
        </w:r>
        <w:r w:rsidR="008D01CE">
          <w:rPr>
            <w:noProof/>
            <w:webHidden/>
          </w:rPr>
          <w:fldChar w:fldCharType="end"/>
        </w:r>
      </w:hyperlink>
    </w:p>
    <w:p w14:paraId="20696BEB"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25" w:history="1">
        <w:r w:rsidR="008D01CE" w:rsidRPr="00B77743">
          <w:rPr>
            <w:rStyle w:val="Lienhypertexte"/>
            <w:noProof/>
          </w:rPr>
          <w:t>La gouvernance de la Faculté de droit de Douai</w:t>
        </w:r>
        <w:r w:rsidR="008D01CE">
          <w:rPr>
            <w:noProof/>
            <w:webHidden/>
          </w:rPr>
          <w:tab/>
        </w:r>
        <w:r w:rsidR="008D01CE">
          <w:rPr>
            <w:noProof/>
            <w:webHidden/>
          </w:rPr>
          <w:fldChar w:fldCharType="begin"/>
        </w:r>
        <w:r w:rsidR="008D01CE">
          <w:rPr>
            <w:noProof/>
            <w:webHidden/>
          </w:rPr>
          <w:instrText xml:space="preserve"> PAGEREF _Toc140504825 \h </w:instrText>
        </w:r>
        <w:r w:rsidR="008D01CE">
          <w:rPr>
            <w:noProof/>
            <w:webHidden/>
          </w:rPr>
        </w:r>
        <w:r w:rsidR="008D01CE">
          <w:rPr>
            <w:noProof/>
            <w:webHidden/>
          </w:rPr>
          <w:fldChar w:fldCharType="separate"/>
        </w:r>
        <w:r w:rsidR="008D01CE">
          <w:rPr>
            <w:noProof/>
            <w:webHidden/>
          </w:rPr>
          <w:t>53</w:t>
        </w:r>
        <w:r w:rsidR="008D01CE">
          <w:rPr>
            <w:noProof/>
            <w:webHidden/>
          </w:rPr>
          <w:fldChar w:fldCharType="end"/>
        </w:r>
      </w:hyperlink>
    </w:p>
    <w:p w14:paraId="075DE546"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26" w:history="1">
        <w:r w:rsidR="008D01CE" w:rsidRPr="00B77743">
          <w:rPr>
            <w:rStyle w:val="Lienhypertexte"/>
            <w:noProof/>
          </w:rPr>
          <w:t>La bibliothèque universitaire (BU)</w:t>
        </w:r>
        <w:r w:rsidR="008D01CE">
          <w:rPr>
            <w:noProof/>
            <w:webHidden/>
          </w:rPr>
          <w:tab/>
        </w:r>
        <w:r w:rsidR="008D01CE">
          <w:rPr>
            <w:noProof/>
            <w:webHidden/>
          </w:rPr>
          <w:fldChar w:fldCharType="begin"/>
        </w:r>
        <w:r w:rsidR="008D01CE">
          <w:rPr>
            <w:noProof/>
            <w:webHidden/>
          </w:rPr>
          <w:instrText xml:space="preserve"> PAGEREF _Toc140504826 \h </w:instrText>
        </w:r>
        <w:r w:rsidR="008D01CE">
          <w:rPr>
            <w:noProof/>
            <w:webHidden/>
          </w:rPr>
        </w:r>
        <w:r w:rsidR="008D01CE">
          <w:rPr>
            <w:noProof/>
            <w:webHidden/>
          </w:rPr>
          <w:fldChar w:fldCharType="separate"/>
        </w:r>
        <w:r w:rsidR="008D01CE">
          <w:rPr>
            <w:noProof/>
            <w:webHidden/>
          </w:rPr>
          <w:t>54</w:t>
        </w:r>
        <w:r w:rsidR="008D01CE">
          <w:rPr>
            <w:noProof/>
            <w:webHidden/>
          </w:rPr>
          <w:fldChar w:fldCharType="end"/>
        </w:r>
      </w:hyperlink>
    </w:p>
    <w:p w14:paraId="38316C2C"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27" w:history="1">
        <w:r w:rsidR="008D01CE" w:rsidRPr="00B77743">
          <w:rPr>
            <w:rStyle w:val="Lienhypertexte"/>
            <w:noProof/>
          </w:rPr>
          <w:t>La restauration</w:t>
        </w:r>
        <w:r w:rsidR="008D01CE">
          <w:rPr>
            <w:noProof/>
            <w:webHidden/>
          </w:rPr>
          <w:tab/>
        </w:r>
        <w:r w:rsidR="008D01CE">
          <w:rPr>
            <w:noProof/>
            <w:webHidden/>
          </w:rPr>
          <w:fldChar w:fldCharType="begin"/>
        </w:r>
        <w:r w:rsidR="008D01CE">
          <w:rPr>
            <w:noProof/>
            <w:webHidden/>
          </w:rPr>
          <w:instrText xml:space="preserve"> PAGEREF _Toc140504827 \h </w:instrText>
        </w:r>
        <w:r w:rsidR="008D01CE">
          <w:rPr>
            <w:noProof/>
            <w:webHidden/>
          </w:rPr>
        </w:r>
        <w:r w:rsidR="008D01CE">
          <w:rPr>
            <w:noProof/>
            <w:webHidden/>
          </w:rPr>
          <w:fldChar w:fldCharType="separate"/>
        </w:r>
        <w:r w:rsidR="008D01CE">
          <w:rPr>
            <w:noProof/>
            <w:webHidden/>
          </w:rPr>
          <w:t>56</w:t>
        </w:r>
        <w:r w:rsidR="008D01CE">
          <w:rPr>
            <w:noProof/>
            <w:webHidden/>
          </w:rPr>
          <w:fldChar w:fldCharType="end"/>
        </w:r>
      </w:hyperlink>
    </w:p>
    <w:p w14:paraId="5B0FA13C"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28" w:history="1">
        <w:r w:rsidR="008D01CE" w:rsidRPr="00B77743">
          <w:rPr>
            <w:rStyle w:val="Lienhypertexte"/>
            <w:noProof/>
          </w:rPr>
          <w:t>La santé</w:t>
        </w:r>
        <w:r w:rsidR="008D01CE">
          <w:rPr>
            <w:noProof/>
            <w:webHidden/>
          </w:rPr>
          <w:tab/>
        </w:r>
        <w:r w:rsidR="008D01CE">
          <w:rPr>
            <w:noProof/>
            <w:webHidden/>
          </w:rPr>
          <w:fldChar w:fldCharType="begin"/>
        </w:r>
        <w:r w:rsidR="008D01CE">
          <w:rPr>
            <w:noProof/>
            <w:webHidden/>
          </w:rPr>
          <w:instrText xml:space="preserve"> PAGEREF _Toc140504828 \h </w:instrText>
        </w:r>
        <w:r w:rsidR="008D01CE">
          <w:rPr>
            <w:noProof/>
            <w:webHidden/>
          </w:rPr>
        </w:r>
        <w:r w:rsidR="008D01CE">
          <w:rPr>
            <w:noProof/>
            <w:webHidden/>
          </w:rPr>
          <w:fldChar w:fldCharType="separate"/>
        </w:r>
        <w:r w:rsidR="008D01CE">
          <w:rPr>
            <w:noProof/>
            <w:webHidden/>
          </w:rPr>
          <w:t>56</w:t>
        </w:r>
        <w:r w:rsidR="008D01CE">
          <w:rPr>
            <w:noProof/>
            <w:webHidden/>
          </w:rPr>
          <w:fldChar w:fldCharType="end"/>
        </w:r>
      </w:hyperlink>
    </w:p>
    <w:p w14:paraId="01A95F0E"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29" w:history="1">
        <w:r w:rsidR="008D01CE" w:rsidRPr="00B77743">
          <w:rPr>
            <w:rStyle w:val="Lienhypertexte"/>
            <w:noProof/>
          </w:rPr>
          <w:t>Le sport</w:t>
        </w:r>
        <w:r w:rsidR="008D01CE">
          <w:rPr>
            <w:noProof/>
            <w:webHidden/>
          </w:rPr>
          <w:tab/>
        </w:r>
        <w:r w:rsidR="008D01CE">
          <w:rPr>
            <w:noProof/>
            <w:webHidden/>
          </w:rPr>
          <w:fldChar w:fldCharType="begin"/>
        </w:r>
        <w:r w:rsidR="008D01CE">
          <w:rPr>
            <w:noProof/>
            <w:webHidden/>
          </w:rPr>
          <w:instrText xml:space="preserve"> PAGEREF _Toc140504829 \h </w:instrText>
        </w:r>
        <w:r w:rsidR="008D01CE">
          <w:rPr>
            <w:noProof/>
            <w:webHidden/>
          </w:rPr>
        </w:r>
        <w:r w:rsidR="008D01CE">
          <w:rPr>
            <w:noProof/>
            <w:webHidden/>
          </w:rPr>
          <w:fldChar w:fldCharType="separate"/>
        </w:r>
        <w:r w:rsidR="008D01CE">
          <w:rPr>
            <w:noProof/>
            <w:webHidden/>
          </w:rPr>
          <w:t>57</w:t>
        </w:r>
        <w:r w:rsidR="008D01CE">
          <w:rPr>
            <w:noProof/>
            <w:webHidden/>
          </w:rPr>
          <w:fldChar w:fldCharType="end"/>
        </w:r>
      </w:hyperlink>
    </w:p>
    <w:p w14:paraId="59B050E9"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30" w:history="1">
        <w:r w:rsidR="008D01CE" w:rsidRPr="00B77743">
          <w:rPr>
            <w:rStyle w:val="Lienhypertexte"/>
            <w:noProof/>
          </w:rPr>
          <w:t>La culture</w:t>
        </w:r>
        <w:r w:rsidR="008D01CE">
          <w:rPr>
            <w:noProof/>
            <w:webHidden/>
          </w:rPr>
          <w:tab/>
        </w:r>
        <w:r w:rsidR="008D01CE">
          <w:rPr>
            <w:noProof/>
            <w:webHidden/>
          </w:rPr>
          <w:fldChar w:fldCharType="begin"/>
        </w:r>
        <w:r w:rsidR="008D01CE">
          <w:rPr>
            <w:noProof/>
            <w:webHidden/>
          </w:rPr>
          <w:instrText xml:space="preserve"> PAGEREF _Toc140504830 \h </w:instrText>
        </w:r>
        <w:r w:rsidR="008D01CE">
          <w:rPr>
            <w:noProof/>
            <w:webHidden/>
          </w:rPr>
        </w:r>
        <w:r w:rsidR="008D01CE">
          <w:rPr>
            <w:noProof/>
            <w:webHidden/>
          </w:rPr>
          <w:fldChar w:fldCharType="separate"/>
        </w:r>
        <w:r w:rsidR="008D01CE">
          <w:rPr>
            <w:noProof/>
            <w:webHidden/>
          </w:rPr>
          <w:t>59</w:t>
        </w:r>
        <w:r w:rsidR="008D01CE">
          <w:rPr>
            <w:noProof/>
            <w:webHidden/>
          </w:rPr>
          <w:fldChar w:fldCharType="end"/>
        </w:r>
      </w:hyperlink>
    </w:p>
    <w:p w14:paraId="5C1CD6A8"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831" w:history="1">
        <w:r w:rsidR="008D01CE" w:rsidRPr="00B77743">
          <w:rPr>
            <w:rStyle w:val="Lienhypertexte"/>
            <w:noProof/>
          </w:rPr>
          <w:t>Le cycle Ciné-Droit</w:t>
        </w:r>
        <w:r w:rsidR="008D01CE">
          <w:rPr>
            <w:noProof/>
            <w:webHidden/>
          </w:rPr>
          <w:tab/>
        </w:r>
        <w:r w:rsidR="008D01CE">
          <w:rPr>
            <w:noProof/>
            <w:webHidden/>
          </w:rPr>
          <w:fldChar w:fldCharType="begin"/>
        </w:r>
        <w:r w:rsidR="008D01CE">
          <w:rPr>
            <w:noProof/>
            <w:webHidden/>
          </w:rPr>
          <w:instrText xml:space="preserve"> PAGEREF _Toc140504831 \h </w:instrText>
        </w:r>
        <w:r w:rsidR="008D01CE">
          <w:rPr>
            <w:noProof/>
            <w:webHidden/>
          </w:rPr>
        </w:r>
        <w:r w:rsidR="008D01CE">
          <w:rPr>
            <w:noProof/>
            <w:webHidden/>
          </w:rPr>
          <w:fldChar w:fldCharType="separate"/>
        </w:r>
        <w:r w:rsidR="008D01CE">
          <w:rPr>
            <w:noProof/>
            <w:webHidden/>
          </w:rPr>
          <w:t>60</w:t>
        </w:r>
        <w:r w:rsidR="008D01CE">
          <w:rPr>
            <w:noProof/>
            <w:webHidden/>
          </w:rPr>
          <w:fldChar w:fldCharType="end"/>
        </w:r>
      </w:hyperlink>
    </w:p>
    <w:p w14:paraId="5963D26E"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832" w:history="1">
        <w:r w:rsidR="008D01CE" w:rsidRPr="00B77743">
          <w:rPr>
            <w:rStyle w:val="Lienhypertexte"/>
            <w:noProof/>
          </w:rPr>
          <w:t>Le Bonus Culture</w:t>
        </w:r>
        <w:r w:rsidR="008D01CE">
          <w:rPr>
            <w:noProof/>
            <w:webHidden/>
          </w:rPr>
          <w:tab/>
        </w:r>
        <w:r w:rsidR="008D01CE">
          <w:rPr>
            <w:noProof/>
            <w:webHidden/>
          </w:rPr>
          <w:fldChar w:fldCharType="begin"/>
        </w:r>
        <w:r w:rsidR="008D01CE">
          <w:rPr>
            <w:noProof/>
            <w:webHidden/>
          </w:rPr>
          <w:instrText xml:space="preserve"> PAGEREF _Toc140504832 \h </w:instrText>
        </w:r>
        <w:r w:rsidR="008D01CE">
          <w:rPr>
            <w:noProof/>
            <w:webHidden/>
          </w:rPr>
        </w:r>
        <w:r w:rsidR="008D01CE">
          <w:rPr>
            <w:noProof/>
            <w:webHidden/>
          </w:rPr>
          <w:fldChar w:fldCharType="separate"/>
        </w:r>
        <w:r w:rsidR="008D01CE">
          <w:rPr>
            <w:noProof/>
            <w:webHidden/>
          </w:rPr>
          <w:t>61</w:t>
        </w:r>
        <w:r w:rsidR="008D01CE">
          <w:rPr>
            <w:noProof/>
            <w:webHidden/>
          </w:rPr>
          <w:fldChar w:fldCharType="end"/>
        </w:r>
      </w:hyperlink>
    </w:p>
    <w:p w14:paraId="658CB946"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833" w:history="1">
        <w:r w:rsidR="008D01CE" w:rsidRPr="00B77743">
          <w:rPr>
            <w:rStyle w:val="Lienhypertexte"/>
            <w:noProof/>
          </w:rPr>
          <w:t>Les ateliers théâtre</w:t>
        </w:r>
        <w:r w:rsidR="008D01CE">
          <w:rPr>
            <w:noProof/>
            <w:webHidden/>
          </w:rPr>
          <w:tab/>
        </w:r>
        <w:r w:rsidR="008D01CE">
          <w:rPr>
            <w:noProof/>
            <w:webHidden/>
          </w:rPr>
          <w:fldChar w:fldCharType="begin"/>
        </w:r>
        <w:r w:rsidR="008D01CE">
          <w:rPr>
            <w:noProof/>
            <w:webHidden/>
          </w:rPr>
          <w:instrText xml:space="preserve"> PAGEREF _Toc140504833 \h </w:instrText>
        </w:r>
        <w:r w:rsidR="008D01CE">
          <w:rPr>
            <w:noProof/>
            <w:webHidden/>
          </w:rPr>
        </w:r>
        <w:r w:rsidR="008D01CE">
          <w:rPr>
            <w:noProof/>
            <w:webHidden/>
          </w:rPr>
          <w:fldChar w:fldCharType="separate"/>
        </w:r>
        <w:r w:rsidR="008D01CE">
          <w:rPr>
            <w:noProof/>
            <w:webHidden/>
          </w:rPr>
          <w:t>63</w:t>
        </w:r>
        <w:r w:rsidR="008D01CE">
          <w:rPr>
            <w:noProof/>
            <w:webHidden/>
          </w:rPr>
          <w:fldChar w:fldCharType="end"/>
        </w:r>
      </w:hyperlink>
    </w:p>
    <w:p w14:paraId="62ACA12C"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834" w:history="1">
        <w:r w:rsidR="008D01CE" w:rsidRPr="00B77743">
          <w:rPr>
            <w:rStyle w:val="Lienhypertexte"/>
            <w:noProof/>
          </w:rPr>
          <w:t>Les événements de la Faculté</w:t>
        </w:r>
        <w:r w:rsidR="008D01CE">
          <w:rPr>
            <w:noProof/>
            <w:webHidden/>
          </w:rPr>
          <w:tab/>
        </w:r>
        <w:r w:rsidR="008D01CE">
          <w:rPr>
            <w:noProof/>
            <w:webHidden/>
          </w:rPr>
          <w:fldChar w:fldCharType="begin"/>
        </w:r>
        <w:r w:rsidR="008D01CE">
          <w:rPr>
            <w:noProof/>
            <w:webHidden/>
          </w:rPr>
          <w:instrText xml:space="preserve"> PAGEREF _Toc140504834 \h </w:instrText>
        </w:r>
        <w:r w:rsidR="008D01CE">
          <w:rPr>
            <w:noProof/>
            <w:webHidden/>
          </w:rPr>
        </w:r>
        <w:r w:rsidR="008D01CE">
          <w:rPr>
            <w:noProof/>
            <w:webHidden/>
          </w:rPr>
          <w:fldChar w:fldCharType="separate"/>
        </w:r>
        <w:r w:rsidR="008D01CE">
          <w:rPr>
            <w:noProof/>
            <w:webHidden/>
          </w:rPr>
          <w:t>64</w:t>
        </w:r>
        <w:r w:rsidR="008D01CE">
          <w:rPr>
            <w:noProof/>
            <w:webHidden/>
          </w:rPr>
          <w:fldChar w:fldCharType="end"/>
        </w:r>
      </w:hyperlink>
    </w:p>
    <w:p w14:paraId="13B000A9" w14:textId="77777777" w:rsidR="008D01CE" w:rsidRDefault="00000000">
      <w:pPr>
        <w:pStyle w:val="TM3"/>
        <w:tabs>
          <w:tab w:val="right" w:leader="dot" w:pos="9062"/>
        </w:tabs>
        <w:rPr>
          <w:rFonts w:eastAsiaTheme="minorEastAsia"/>
          <w:noProof/>
          <w:kern w:val="2"/>
          <w:lang w:eastAsia="fr-FR"/>
          <w14:ligatures w14:val="standardContextual"/>
        </w:rPr>
      </w:pPr>
      <w:hyperlink w:anchor="_Toc140504835" w:history="1">
        <w:r w:rsidR="008D01CE" w:rsidRPr="00B77743">
          <w:rPr>
            <w:rStyle w:val="Lienhypertexte"/>
            <w:noProof/>
          </w:rPr>
          <w:t>La Nuit du droit, le 4 octobre 2022</w:t>
        </w:r>
        <w:r w:rsidR="008D01CE">
          <w:rPr>
            <w:noProof/>
            <w:webHidden/>
          </w:rPr>
          <w:tab/>
        </w:r>
        <w:r w:rsidR="008D01CE">
          <w:rPr>
            <w:noProof/>
            <w:webHidden/>
          </w:rPr>
          <w:fldChar w:fldCharType="begin"/>
        </w:r>
        <w:r w:rsidR="008D01CE">
          <w:rPr>
            <w:noProof/>
            <w:webHidden/>
          </w:rPr>
          <w:instrText xml:space="preserve"> PAGEREF _Toc140504835 \h </w:instrText>
        </w:r>
        <w:r w:rsidR="008D01CE">
          <w:rPr>
            <w:noProof/>
            <w:webHidden/>
          </w:rPr>
        </w:r>
        <w:r w:rsidR="008D01CE">
          <w:rPr>
            <w:noProof/>
            <w:webHidden/>
          </w:rPr>
          <w:fldChar w:fldCharType="separate"/>
        </w:r>
        <w:r w:rsidR="008D01CE">
          <w:rPr>
            <w:noProof/>
            <w:webHidden/>
          </w:rPr>
          <w:t>64</w:t>
        </w:r>
        <w:r w:rsidR="008D01CE">
          <w:rPr>
            <w:noProof/>
            <w:webHidden/>
          </w:rPr>
          <w:fldChar w:fldCharType="end"/>
        </w:r>
      </w:hyperlink>
    </w:p>
    <w:p w14:paraId="6216078B" w14:textId="77777777" w:rsidR="008D01CE" w:rsidRDefault="00000000">
      <w:pPr>
        <w:pStyle w:val="TM3"/>
        <w:tabs>
          <w:tab w:val="right" w:leader="dot" w:pos="9062"/>
        </w:tabs>
        <w:rPr>
          <w:rFonts w:eastAsiaTheme="minorEastAsia"/>
          <w:noProof/>
          <w:kern w:val="2"/>
          <w:lang w:eastAsia="fr-FR"/>
          <w14:ligatures w14:val="standardContextual"/>
        </w:rPr>
      </w:pPr>
      <w:hyperlink w:anchor="_Toc140504836" w:history="1">
        <w:r w:rsidR="008D01CE" w:rsidRPr="00B77743">
          <w:rPr>
            <w:rStyle w:val="Lienhypertexte"/>
            <w:noProof/>
          </w:rPr>
          <w:t>La fête du droit</w:t>
        </w:r>
        <w:r w:rsidR="008D01CE">
          <w:rPr>
            <w:noProof/>
            <w:webHidden/>
          </w:rPr>
          <w:tab/>
        </w:r>
        <w:r w:rsidR="008D01CE">
          <w:rPr>
            <w:noProof/>
            <w:webHidden/>
          </w:rPr>
          <w:fldChar w:fldCharType="begin"/>
        </w:r>
        <w:r w:rsidR="008D01CE">
          <w:rPr>
            <w:noProof/>
            <w:webHidden/>
          </w:rPr>
          <w:instrText xml:space="preserve"> PAGEREF _Toc140504836 \h </w:instrText>
        </w:r>
        <w:r w:rsidR="008D01CE">
          <w:rPr>
            <w:noProof/>
            <w:webHidden/>
          </w:rPr>
        </w:r>
        <w:r w:rsidR="008D01CE">
          <w:rPr>
            <w:noProof/>
            <w:webHidden/>
          </w:rPr>
          <w:fldChar w:fldCharType="separate"/>
        </w:r>
        <w:r w:rsidR="008D01CE">
          <w:rPr>
            <w:noProof/>
            <w:webHidden/>
          </w:rPr>
          <w:t>65</w:t>
        </w:r>
        <w:r w:rsidR="008D01CE">
          <w:rPr>
            <w:noProof/>
            <w:webHidden/>
          </w:rPr>
          <w:fldChar w:fldCharType="end"/>
        </w:r>
      </w:hyperlink>
    </w:p>
    <w:p w14:paraId="022C4986" w14:textId="77777777" w:rsidR="008D01CE" w:rsidRDefault="00000000">
      <w:pPr>
        <w:pStyle w:val="TM3"/>
        <w:tabs>
          <w:tab w:val="right" w:leader="dot" w:pos="9062"/>
        </w:tabs>
        <w:rPr>
          <w:rFonts w:eastAsiaTheme="minorEastAsia"/>
          <w:noProof/>
          <w:kern w:val="2"/>
          <w:lang w:eastAsia="fr-FR"/>
          <w14:ligatures w14:val="standardContextual"/>
        </w:rPr>
      </w:pPr>
      <w:hyperlink w:anchor="_Toc140504837" w:history="1">
        <w:r w:rsidR="008D01CE" w:rsidRPr="00B77743">
          <w:rPr>
            <w:rStyle w:val="Lienhypertexte"/>
            <w:noProof/>
          </w:rPr>
          <w:t>Le concours Cassin</w:t>
        </w:r>
        <w:r w:rsidR="008D01CE">
          <w:rPr>
            <w:noProof/>
            <w:webHidden/>
          </w:rPr>
          <w:tab/>
        </w:r>
        <w:r w:rsidR="008D01CE">
          <w:rPr>
            <w:noProof/>
            <w:webHidden/>
          </w:rPr>
          <w:fldChar w:fldCharType="begin"/>
        </w:r>
        <w:r w:rsidR="008D01CE">
          <w:rPr>
            <w:noProof/>
            <w:webHidden/>
          </w:rPr>
          <w:instrText xml:space="preserve"> PAGEREF _Toc140504837 \h </w:instrText>
        </w:r>
        <w:r w:rsidR="008D01CE">
          <w:rPr>
            <w:noProof/>
            <w:webHidden/>
          </w:rPr>
        </w:r>
        <w:r w:rsidR="008D01CE">
          <w:rPr>
            <w:noProof/>
            <w:webHidden/>
          </w:rPr>
          <w:fldChar w:fldCharType="separate"/>
        </w:r>
        <w:r w:rsidR="008D01CE">
          <w:rPr>
            <w:noProof/>
            <w:webHidden/>
          </w:rPr>
          <w:t>66</w:t>
        </w:r>
        <w:r w:rsidR="008D01CE">
          <w:rPr>
            <w:noProof/>
            <w:webHidden/>
          </w:rPr>
          <w:fldChar w:fldCharType="end"/>
        </w:r>
      </w:hyperlink>
    </w:p>
    <w:p w14:paraId="780D4DFA"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38" w:history="1">
        <w:r w:rsidR="008D01CE" w:rsidRPr="00B77743">
          <w:rPr>
            <w:rStyle w:val="Lienhypertexte"/>
            <w:noProof/>
          </w:rPr>
          <w:t>L’international</w:t>
        </w:r>
        <w:r w:rsidR="008D01CE">
          <w:rPr>
            <w:noProof/>
            <w:webHidden/>
          </w:rPr>
          <w:tab/>
        </w:r>
        <w:r w:rsidR="008D01CE">
          <w:rPr>
            <w:noProof/>
            <w:webHidden/>
          </w:rPr>
          <w:fldChar w:fldCharType="begin"/>
        </w:r>
        <w:r w:rsidR="008D01CE">
          <w:rPr>
            <w:noProof/>
            <w:webHidden/>
          </w:rPr>
          <w:instrText xml:space="preserve"> PAGEREF _Toc140504838 \h </w:instrText>
        </w:r>
        <w:r w:rsidR="008D01CE">
          <w:rPr>
            <w:noProof/>
            <w:webHidden/>
          </w:rPr>
        </w:r>
        <w:r w:rsidR="008D01CE">
          <w:rPr>
            <w:noProof/>
            <w:webHidden/>
          </w:rPr>
          <w:fldChar w:fldCharType="separate"/>
        </w:r>
        <w:r w:rsidR="008D01CE">
          <w:rPr>
            <w:noProof/>
            <w:webHidden/>
          </w:rPr>
          <w:t>66</w:t>
        </w:r>
        <w:r w:rsidR="008D01CE">
          <w:rPr>
            <w:noProof/>
            <w:webHidden/>
          </w:rPr>
          <w:fldChar w:fldCharType="end"/>
        </w:r>
      </w:hyperlink>
    </w:p>
    <w:p w14:paraId="317567C9"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839" w:history="1">
        <w:r w:rsidR="008D01CE" w:rsidRPr="00B77743">
          <w:rPr>
            <w:rStyle w:val="Lienhypertexte"/>
            <w:noProof/>
          </w:rPr>
          <w:t>Accueil des étudiants et étudiantes internationaux</w:t>
        </w:r>
        <w:r w:rsidR="008D01CE">
          <w:rPr>
            <w:noProof/>
            <w:webHidden/>
          </w:rPr>
          <w:tab/>
        </w:r>
        <w:r w:rsidR="008D01CE">
          <w:rPr>
            <w:noProof/>
            <w:webHidden/>
          </w:rPr>
          <w:fldChar w:fldCharType="begin"/>
        </w:r>
        <w:r w:rsidR="008D01CE">
          <w:rPr>
            <w:noProof/>
            <w:webHidden/>
          </w:rPr>
          <w:instrText xml:space="preserve"> PAGEREF _Toc140504839 \h </w:instrText>
        </w:r>
        <w:r w:rsidR="008D01CE">
          <w:rPr>
            <w:noProof/>
            <w:webHidden/>
          </w:rPr>
        </w:r>
        <w:r w:rsidR="008D01CE">
          <w:rPr>
            <w:noProof/>
            <w:webHidden/>
          </w:rPr>
          <w:fldChar w:fldCharType="separate"/>
        </w:r>
        <w:r w:rsidR="008D01CE">
          <w:rPr>
            <w:noProof/>
            <w:webHidden/>
          </w:rPr>
          <w:t>66</w:t>
        </w:r>
        <w:r w:rsidR="008D01CE">
          <w:rPr>
            <w:noProof/>
            <w:webHidden/>
          </w:rPr>
          <w:fldChar w:fldCharType="end"/>
        </w:r>
      </w:hyperlink>
    </w:p>
    <w:p w14:paraId="001B4D16"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840" w:history="1">
        <w:r w:rsidR="008D01CE" w:rsidRPr="00B77743">
          <w:rPr>
            <w:rStyle w:val="Lienhypertexte"/>
            <w:noProof/>
          </w:rPr>
          <w:t>Études à l’étranger</w:t>
        </w:r>
        <w:r w:rsidR="008D01CE">
          <w:rPr>
            <w:noProof/>
            <w:webHidden/>
          </w:rPr>
          <w:tab/>
        </w:r>
        <w:r w:rsidR="008D01CE">
          <w:rPr>
            <w:noProof/>
            <w:webHidden/>
          </w:rPr>
          <w:fldChar w:fldCharType="begin"/>
        </w:r>
        <w:r w:rsidR="008D01CE">
          <w:rPr>
            <w:noProof/>
            <w:webHidden/>
          </w:rPr>
          <w:instrText xml:space="preserve"> PAGEREF _Toc140504840 \h </w:instrText>
        </w:r>
        <w:r w:rsidR="008D01CE">
          <w:rPr>
            <w:noProof/>
            <w:webHidden/>
          </w:rPr>
        </w:r>
        <w:r w:rsidR="008D01CE">
          <w:rPr>
            <w:noProof/>
            <w:webHidden/>
          </w:rPr>
          <w:fldChar w:fldCharType="separate"/>
        </w:r>
        <w:r w:rsidR="008D01CE">
          <w:rPr>
            <w:noProof/>
            <w:webHidden/>
          </w:rPr>
          <w:t>66</w:t>
        </w:r>
        <w:r w:rsidR="008D01CE">
          <w:rPr>
            <w:noProof/>
            <w:webHidden/>
          </w:rPr>
          <w:fldChar w:fldCharType="end"/>
        </w:r>
      </w:hyperlink>
    </w:p>
    <w:p w14:paraId="3268E7E9"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41" w:history="1">
        <w:r w:rsidR="008D01CE" w:rsidRPr="00B77743">
          <w:rPr>
            <w:rStyle w:val="Lienhypertexte"/>
            <w:noProof/>
          </w:rPr>
          <w:t>Les aides</w:t>
        </w:r>
        <w:r w:rsidR="008D01CE">
          <w:rPr>
            <w:noProof/>
            <w:webHidden/>
          </w:rPr>
          <w:tab/>
        </w:r>
        <w:r w:rsidR="008D01CE">
          <w:rPr>
            <w:noProof/>
            <w:webHidden/>
          </w:rPr>
          <w:fldChar w:fldCharType="begin"/>
        </w:r>
        <w:r w:rsidR="008D01CE">
          <w:rPr>
            <w:noProof/>
            <w:webHidden/>
          </w:rPr>
          <w:instrText xml:space="preserve"> PAGEREF _Toc140504841 \h </w:instrText>
        </w:r>
        <w:r w:rsidR="008D01CE">
          <w:rPr>
            <w:noProof/>
            <w:webHidden/>
          </w:rPr>
        </w:r>
        <w:r w:rsidR="008D01CE">
          <w:rPr>
            <w:noProof/>
            <w:webHidden/>
          </w:rPr>
          <w:fldChar w:fldCharType="separate"/>
        </w:r>
        <w:r w:rsidR="008D01CE">
          <w:rPr>
            <w:noProof/>
            <w:webHidden/>
          </w:rPr>
          <w:t>72</w:t>
        </w:r>
        <w:r w:rsidR="008D01CE">
          <w:rPr>
            <w:noProof/>
            <w:webHidden/>
          </w:rPr>
          <w:fldChar w:fldCharType="end"/>
        </w:r>
      </w:hyperlink>
    </w:p>
    <w:p w14:paraId="7D95A1D8"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42" w:history="1">
        <w:r w:rsidR="008D01CE" w:rsidRPr="00B77743">
          <w:rPr>
            <w:rStyle w:val="Lienhypertexte"/>
            <w:noProof/>
          </w:rPr>
          <w:t>Les associations étudiantes</w:t>
        </w:r>
        <w:r w:rsidR="008D01CE">
          <w:rPr>
            <w:noProof/>
            <w:webHidden/>
          </w:rPr>
          <w:tab/>
        </w:r>
        <w:r w:rsidR="008D01CE">
          <w:rPr>
            <w:noProof/>
            <w:webHidden/>
          </w:rPr>
          <w:fldChar w:fldCharType="begin"/>
        </w:r>
        <w:r w:rsidR="008D01CE">
          <w:rPr>
            <w:noProof/>
            <w:webHidden/>
          </w:rPr>
          <w:instrText xml:space="preserve"> PAGEREF _Toc140504842 \h </w:instrText>
        </w:r>
        <w:r w:rsidR="008D01CE">
          <w:rPr>
            <w:noProof/>
            <w:webHidden/>
          </w:rPr>
        </w:r>
        <w:r w:rsidR="008D01CE">
          <w:rPr>
            <w:noProof/>
            <w:webHidden/>
          </w:rPr>
          <w:fldChar w:fldCharType="separate"/>
        </w:r>
        <w:r w:rsidR="008D01CE">
          <w:rPr>
            <w:noProof/>
            <w:webHidden/>
          </w:rPr>
          <w:t>73</w:t>
        </w:r>
        <w:r w:rsidR="008D01CE">
          <w:rPr>
            <w:noProof/>
            <w:webHidden/>
          </w:rPr>
          <w:fldChar w:fldCharType="end"/>
        </w:r>
      </w:hyperlink>
    </w:p>
    <w:p w14:paraId="706EDFA4"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43" w:history="1">
        <w:r w:rsidR="008D01CE" w:rsidRPr="00B77743">
          <w:rPr>
            <w:rStyle w:val="Lienhypertexte"/>
            <w:noProof/>
          </w:rPr>
          <w:t>L’égalité femme-homme</w:t>
        </w:r>
        <w:r w:rsidR="008D01CE">
          <w:rPr>
            <w:noProof/>
            <w:webHidden/>
          </w:rPr>
          <w:tab/>
        </w:r>
        <w:r w:rsidR="008D01CE">
          <w:rPr>
            <w:noProof/>
            <w:webHidden/>
          </w:rPr>
          <w:fldChar w:fldCharType="begin"/>
        </w:r>
        <w:r w:rsidR="008D01CE">
          <w:rPr>
            <w:noProof/>
            <w:webHidden/>
          </w:rPr>
          <w:instrText xml:space="preserve"> PAGEREF _Toc140504843 \h </w:instrText>
        </w:r>
        <w:r w:rsidR="008D01CE">
          <w:rPr>
            <w:noProof/>
            <w:webHidden/>
          </w:rPr>
        </w:r>
        <w:r w:rsidR="008D01CE">
          <w:rPr>
            <w:noProof/>
            <w:webHidden/>
          </w:rPr>
          <w:fldChar w:fldCharType="separate"/>
        </w:r>
        <w:r w:rsidR="008D01CE">
          <w:rPr>
            <w:noProof/>
            <w:webHidden/>
          </w:rPr>
          <w:t>74</w:t>
        </w:r>
        <w:r w:rsidR="008D01CE">
          <w:rPr>
            <w:noProof/>
            <w:webHidden/>
          </w:rPr>
          <w:fldChar w:fldCharType="end"/>
        </w:r>
      </w:hyperlink>
    </w:p>
    <w:p w14:paraId="6886804D"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844" w:history="1">
        <w:r w:rsidR="008D01CE" w:rsidRPr="00B77743">
          <w:rPr>
            <w:rStyle w:val="Lienhypertexte"/>
            <w:noProof/>
          </w:rPr>
          <w:t>La prévention des violences sexuelles et sexistes</w:t>
        </w:r>
        <w:r w:rsidR="008D01CE">
          <w:rPr>
            <w:noProof/>
            <w:webHidden/>
          </w:rPr>
          <w:tab/>
        </w:r>
        <w:r w:rsidR="008D01CE">
          <w:rPr>
            <w:noProof/>
            <w:webHidden/>
          </w:rPr>
          <w:fldChar w:fldCharType="begin"/>
        </w:r>
        <w:r w:rsidR="008D01CE">
          <w:rPr>
            <w:noProof/>
            <w:webHidden/>
          </w:rPr>
          <w:instrText xml:space="preserve"> PAGEREF _Toc140504844 \h </w:instrText>
        </w:r>
        <w:r w:rsidR="008D01CE">
          <w:rPr>
            <w:noProof/>
            <w:webHidden/>
          </w:rPr>
        </w:r>
        <w:r w:rsidR="008D01CE">
          <w:rPr>
            <w:noProof/>
            <w:webHidden/>
          </w:rPr>
          <w:fldChar w:fldCharType="separate"/>
        </w:r>
        <w:r w:rsidR="008D01CE">
          <w:rPr>
            <w:noProof/>
            <w:webHidden/>
          </w:rPr>
          <w:t>74</w:t>
        </w:r>
        <w:r w:rsidR="008D01CE">
          <w:rPr>
            <w:noProof/>
            <w:webHidden/>
          </w:rPr>
          <w:fldChar w:fldCharType="end"/>
        </w:r>
      </w:hyperlink>
    </w:p>
    <w:p w14:paraId="0AF4EF34"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845" w:history="1">
        <w:r w:rsidR="008D01CE" w:rsidRPr="00B77743">
          <w:rPr>
            <w:rStyle w:val="Lienhypertexte"/>
            <w:noProof/>
          </w:rPr>
          <w:t>Le respect de l’autonomie de l’identité</w:t>
        </w:r>
        <w:r w:rsidR="008D01CE">
          <w:rPr>
            <w:noProof/>
            <w:webHidden/>
          </w:rPr>
          <w:tab/>
        </w:r>
        <w:r w:rsidR="008D01CE">
          <w:rPr>
            <w:noProof/>
            <w:webHidden/>
          </w:rPr>
          <w:fldChar w:fldCharType="begin"/>
        </w:r>
        <w:r w:rsidR="008D01CE">
          <w:rPr>
            <w:noProof/>
            <w:webHidden/>
          </w:rPr>
          <w:instrText xml:space="preserve"> PAGEREF _Toc140504845 \h </w:instrText>
        </w:r>
        <w:r w:rsidR="008D01CE">
          <w:rPr>
            <w:noProof/>
            <w:webHidden/>
          </w:rPr>
        </w:r>
        <w:r w:rsidR="008D01CE">
          <w:rPr>
            <w:noProof/>
            <w:webHidden/>
          </w:rPr>
          <w:fldChar w:fldCharType="separate"/>
        </w:r>
        <w:r w:rsidR="008D01CE">
          <w:rPr>
            <w:noProof/>
            <w:webHidden/>
          </w:rPr>
          <w:t>76</w:t>
        </w:r>
        <w:r w:rsidR="008D01CE">
          <w:rPr>
            <w:noProof/>
            <w:webHidden/>
          </w:rPr>
          <w:fldChar w:fldCharType="end"/>
        </w:r>
      </w:hyperlink>
    </w:p>
    <w:p w14:paraId="71896093"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46" w:history="1">
        <w:r w:rsidR="008D01CE" w:rsidRPr="00B77743">
          <w:rPr>
            <w:rStyle w:val="Lienhypertexte"/>
            <w:noProof/>
          </w:rPr>
          <w:t>L’insertion professionnelle</w:t>
        </w:r>
        <w:r w:rsidR="008D01CE">
          <w:rPr>
            <w:noProof/>
            <w:webHidden/>
          </w:rPr>
          <w:tab/>
        </w:r>
        <w:r w:rsidR="008D01CE">
          <w:rPr>
            <w:noProof/>
            <w:webHidden/>
          </w:rPr>
          <w:fldChar w:fldCharType="begin"/>
        </w:r>
        <w:r w:rsidR="008D01CE">
          <w:rPr>
            <w:noProof/>
            <w:webHidden/>
          </w:rPr>
          <w:instrText xml:space="preserve"> PAGEREF _Toc140504846 \h </w:instrText>
        </w:r>
        <w:r w:rsidR="008D01CE">
          <w:rPr>
            <w:noProof/>
            <w:webHidden/>
          </w:rPr>
        </w:r>
        <w:r w:rsidR="008D01CE">
          <w:rPr>
            <w:noProof/>
            <w:webHidden/>
          </w:rPr>
          <w:fldChar w:fldCharType="separate"/>
        </w:r>
        <w:r w:rsidR="008D01CE">
          <w:rPr>
            <w:noProof/>
            <w:webHidden/>
          </w:rPr>
          <w:t>77</w:t>
        </w:r>
        <w:r w:rsidR="008D01CE">
          <w:rPr>
            <w:noProof/>
            <w:webHidden/>
          </w:rPr>
          <w:fldChar w:fldCharType="end"/>
        </w:r>
      </w:hyperlink>
    </w:p>
    <w:p w14:paraId="3E4ADA91"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847" w:history="1">
        <w:r w:rsidR="008D01CE" w:rsidRPr="00B77743">
          <w:rPr>
            <w:rStyle w:val="Lienhypertexte"/>
            <w:noProof/>
          </w:rPr>
          <w:t>Travailler et faire ses études</w:t>
        </w:r>
        <w:r w:rsidR="008D01CE">
          <w:rPr>
            <w:noProof/>
            <w:webHidden/>
          </w:rPr>
          <w:tab/>
        </w:r>
        <w:r w:rsidR="008D01CE">
          <w:rPr>
            <w:noProof/>
            <w:webHidden/>
          </w:rPr>
          <w:fldChar w:fldCharType="begin"/>
        </w:r>
        <w:r w:rsidR="008D01CE">
          <w:rPr>
            <w:noProof/>
            <w:webHidden/>
          </w:rPr>
          <w:instrText xml:space="preserve"> PAGEREF _Toc140504847 \h </w:instrText>
        </w:r>
        <w:r w:rsidR="008D01CE">
          <w:rPr>
            <w:noProof/>
            <w:webHidden/>
          </w:rPr>
        </w:r>
        <w:r w:rsidR="008D01CE">
          <w:rPr>
            <w:noProof/>
            <w:webHidden/>
          </w:rPr>
          <w:fldChar w:fldCharType="separate"/>
        </w:r>
        <w:r w:rsidR="008D01CE">
          <w:rPr>
            <w:noProof/>
            <w:webHidden/>
          </w:rPr>
          <w:t>77</w:t>
        </w:r>
        <w:r w:rsidR="008D01CE">
          <w:rPr>
            <w:noProof/>
            <w:webHidden/>
          </w:rPr>
          <w:fldChar w:fldCharType="end"/>
        </w:r>
      </w:hyperlink>
    </w:p>
    <w:p w14:paraId="58AFCD8F"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848" w:history="1">
        <w:r w:rsidR="008D01CE" w:rsidRPr="00B77743">
          <w:rPr>
            <w:rStyle w:val="Lienhypertexte"/>
            <w:noProof/>
          </w:rPr>
          <w:t>Le stage</w:t>
        </w:r>
        <w:r w:rsidR="008D01CE">
          <w:rPr>
            <w:noProof/>
            <w:webHidden/>
          </w:rPr>
          <w:tab/>
        </w:r>
        <w:r w:rsidR="008D01CE">
          <w:rPr>
            <w:noProof/>
            <w:webHidden/>
          </w:rPr>
          <w:fldChar w:fldCharType="begin"/>
        </w:r>
        <w:r w:rsidR="008D01CE">
          <w:rPr>
            <w:noProof/>
            <w:webHidden/>
          </w:rPr>
          <w:instrText xml:space="preserve"> PAGEREF _Toc140504848 \h </w:instrText>
        </w:r>
        <w:r w:rsidR="008D01CE">
          <w:rPr>
            <w:noProof/>
            <w:webHidden/>
          </w:rPr>
        </w:r>
        <w:r w:rsidR="008D01CE">
          <w:rPr>
            <w:noProof/>
            <w:webHidden/>
          </w:rPr>
          <w:fldChar w:fldCharType="separate"/>
        </w:r>
        <w:r w:rsidR="008D01CE">
          <w:rPr>
            <w:noProof/>
            <w:webHidden/>
          </w:rPr>
          <w:t>78</w:t>
        </w:r>
        <w:r w:rsidR="008D01CE">
          <w:rPr>
            <w:noProof/>
            <w:webHidden/>
          </w:rPr>
          <w:fldChar w:fldCharType="end"/>
        </w:r>
      </w:hyperlink>
    </w:p>
    <w:p w14:paraId="6B6DBB77"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49" w:history="1">
        <w:r w:rsidR="008D01CE" w:rsidRPr="00B77743">
          <w:rPr>
            <w:rStyle w:val="Lienhypertexte"/>
            <w:noProof/>
          </w:rPr>
          <w:t>Médiation</w:t>
        </w:r>
        <w:r w:rsidR="008D01CE">
          <w:rPr>
            <w:noProof/>
            <w:webHidden/>
          </w:rPr>
          <w:tab/>
        </w:r>
        <w:r w:rsidR="008D01CE">
          <w:rPr>
            <w:noProof/>
            <w:webHidden/>
          </w:rPr>
          <w:fldChar w:fldCharType="begin"/>
        </w:r>
        <w:r w:rsidR="008D01CE">
          <w:rPr>
            <w:noProof/>
            <w:webHidden/>
          </w:rPr>
          <w:instrText xml:space="preserve"> PAGEREF _Toc140504849 \h </w:instrText>
        </w:r>
        <w:r w:rsidR="008D01CE">
          <w:rPr>
            <w:noProof/>
            <w:webHidden/>
          </w:rPr>
        </w:r>
        <w:r w:rsidR="008D01CE">
          <w:rPr>
            <w:noProof/>
            <w:webHidden/>
          </w:rPr>
          <w:fldChar w:fldCharType="separate"/>
        </w:r>
        <w:r w:rsidR="008D01CE">
          <w:rPr>
            <w:noProof/>
            <w:webHidden/>
          </w:rPr>
          <w:t>79</w:t>
        </w:r>
        <w:r w:rsidR="008D01CE">
          <w:rPr>
            <w:noProof/>
            <w:webHidden/>
          </w:rPr>
          <w:fldChar w:fldCharType="end"/>
        </w:r>
      </w:hyperlink>
    </w:p>
    <w:p w14:paraId="6BBDC03C"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50" w:history="1">
        <w:r w:rsidR="008D01CE" w:rsidRPr="00B77743">
          <w:rPr>
            <w:rStyle w:val="Lienhypertexte"/>
            <w:noProof/>
          </w:rPr>
          <w:t>Après la licence</w:t>
        </w:r>
        <w:r w:rsidR="008D01CE">
          <w:rPr>
            <w:noProof/>
            <w:webHidden/>
          </w:rPr>
          <w:tab/>
        </w:r>
        <w:r w:rsidR="008D01CE">
          <w:rPr>
            <w:noProof/>
            <w:webHidden/>
          </w:rPr>
          <w:fldChar w:fldCharType="begin"/>
        </w:r>
        <w:r w:rsidR="008D01CE">
          <w:rPr>
            <w:noProof/>
            <w:webHidden/>
          </w:rPr>
          <w:instrText xml:space="preserve"> PAGEREF _Toc140504850 \h </w:instrText>
        </w:r>
        <w:r w:rsidR="008D01CE">
          <w:rPr>
            <w:noProof/>
            <w:webHidden/>
          </w:rPr>
        </w:r>
        <w:r w:rsidR="008D01CE">
          <w:rPr>
            <w:noProof/>
            <w:webHidden/>
          </w:rPr>
          <w:fldChar w:fldCharType="separate"/>
        </w:r>
        <w:r w:rsidR="008D01CE">
          <w:rPr>
            <w:noProof/>
            <w:webHidden/>
          </w:rPr>
          <w:t>79</w:t>
        </w:r>
        <w:r w:rsidR="008D01CE">
          <w:rPr>
            <w:noProof/>
            <w:webHidden/>
          </w:rPr>
          <w:fldChar w:fldCharType="end"/>
        </w:r>
      </w:hyperlink>
    </w:p>
    <w:p w14:paraId="6984AF50"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851" w:history="1">
        <w:r w:rsidR="008D01CE" w:rsidRPr="00B77743">
          <w:rPr>
            <w:rStyle w:val="Lienhypertexte"/>
            <w:noProof/>
          </w:rPr>
          <w:t>Sommaire</w:t>
        </w:r>
        <w:r w:rsidR="008D01CE">
          <w:rPr>
            <w:noProof/>
            <w:webHidden/>
          </w:rPr>
          <w:tab/>
        </w:r>
        <w:r w:rsidR="008D01CE">
          <w:rPr>
            <w:noProof/>
            <w:webHidden/>
          </w:rPr>
          <w:fldChar w:fldCharType="begin"/>
        </w:r>
        <w:r w:rsidR="008D01CE">
          <w:rPr>
            <w:noProof/>
            <w:webHidden/>
          </w:rPr>
          <w:instrText xml:space="preserve"> PAGEREF _Toc140504851 \h </w:instrText>
        </w:r>
        <w:r w:rsidR="008D01CE">
          <w:rPr>
            <w:noProof/>
            <w:webHidden/>
          </w:rPr>
        </w:r>
        <w:r w:rsidR="008D01CE">
          <w:rPr>
            <w:noProof/>
            <w:webHidden/>
          </w:rPr>
          <w:fldChar w:fldCharType="separate"/>
        </w:r>
        <w:r w:rsidR="008D01CE">
          <w:rPr>
            <w:noProof/>
            <w:webHidden/>
          </w:rPr>
          <w:t>82</w:t>
        </w:r>
        <w:r w:rsidR="008D01CE">
          <w:rPr>
            <w:noProof/>
            <w:webHidden/>
          </w:rPr>
          <w:fldChar w:fldCharType="end"/>
        </w:r>
      </w:hyperlink>
    </w:p>
    <w:p w14:paraId="22467119" w14:textId="77777777" w:rsidR="008D6908" w:rsidRDefault="008D6908">
      <w:pPr>
        <w:rPr>
          <w:rFonts w:asciiTheme="majorHAnsi" w:eastAsiaTheme="majorEastAsia" w:hAnsiTheme="majorHAnsi" w:cstheme="majorBidi"/>
          <w:color w:val="2F5496" w:themeColor="accent1" w:themeShade="BF"/>
          <w:sz w:val="32"/>
          <w:szCs w:val="32"/>
        </w:rPr>
      </w:pPr>
      <w:r>
        <w:fldChar w:fldCharType="end"/>
      </w:r>
      <w:r>
        <w:br w:type="page"/>
      </w:r>
    </w:p>
    <w:p w14:paraId="036D882E" w14:textId="77777777" w:rsidR="008D6908" w:rsidRDefault="008D6908" w:rsidP="008D6908">
      <w:pPr>
        <w:pStyle w:val="Titre1"/>
        <w:jc w:val="both"/>
      </w:pPr>
      <w:bookmarkStart w:id="2" w:name="_Toc140504613"/>
      <w:bookmarkStart w:id="3" w:name="_Toc140504753"/>
      <w:r>
        <w:lastRenderedPageBreak/>
        <w:t>La Licence en droit</w:t>
      </w:r>
      <w:bookmarkEnd w:id="2"/>
      <w:bookmarkEnd w:id="3"/>
    </w:p>
    <w:p w14:paraId="1C0DF3C0" w14:textId="77777777" w:rsidR="008D6908" w:rsidRDefault="008D6908" w:rsidP="008D6908">
      <w:pPr>
        <w:jc w:val="both"/>
      </w:pPr>
    </w:p>
    <w:p w14:paraId="5E4CD893" w14:textId="77777777" w:rsidR="008D6908" w:rsidRPr="00DA786D" w:rsidRDefault="008D6908" w:rsidP="008D6908">
      <w:pPr>
        <w:jc w:val="both"/>
        <w:rPr>
          <w:b/>
        </w:rPr>
      </w:pPr>
      <w:r w:rsidRPr="00DA786D">
        <w:rPr>
          <w:b/>
        </w:rPr>
        <w:t xml:space="preserve">Responsable de la licence : Tanguy Le </w:t>
      </w:r>
      <w:proofErr w:type="spellStart"/>
      <w:r w:rsidRPr="00DA786D">
        <w:rPr>
          <w:b/>
        </w:rPr>
        <w:t>Marc’hadour</w:t>
      </w:r>
      <w:proofErr w:type="spellEnd"/>
      <w:r w:rsidRPr="00DA786D">
        <w:rPr>
          <w:b/>
        </w:rPr>
        <w:t xml:space="preserve"> (</w:t>
      </w:r>
      <w:hyperlink r:id="rId9" w:history="1">
        <w:r w:rsidRPr="00DA786D">
          <w:rPr>
            <w:rStyle w:val="Lienhypertexte"/>
            <w:b/>
          </w:rPr>
          <w:t>tanguy.lemarchadour@univ-artois.fr</w:t>
        </w:r>
      </w:hyperlink>
      <w:r w:rsidRPr="00DA786D">
        <w:rPr>
          <w:b/>
        </w:rPr>
        <w:t xml:space="preserve"> )</w:t>
      </w:r>
    </w:p>
    <w:p w14:paraId="451D78B6" w14:textId="77777777" w:rsidR="008D6908" w:rsidRPr="00DA786D" w:rsidRDefault="008D6908" w:rsidP="008D6908">
      <w:pPr>
        <w:pBdr>
          <w:top w:val="single" w:sz="4" w:space="1" w:color="auto"/>
          <w:left w:val="single" w:sz="4" w:space="4" w:color="auto"/>
          <w:bottom w:val="single" w:sz="4" w:space="1" w:color="auto"/>
          <w:right w:val="single" w:sz="4" w:space="4" w:color="auto"/>
        </w:pBdr>
        <w:jc w:val="both"/>
        <w:rPr>
          <w:b/>
          <w:u w:val="single"/>
        </w:rPr>
      </w:pPr>
      <w:r w:rsidRPr="00DA786D">
        <w:rPr>
          <w:b/>
          <w:u w:val="single"/>
        </w:rPr>
        <w:t xml:space="preserve">Président et </w:t>
      </w:r>
      <w:r w:rsidR="00A244B4">
        <w:rPr>
          <w:b/>
          <w:u w:val="single"/>
        </w:rPr>
        <w:t>présidentes</w:t>
      </w:r>
      <w:r w:rsidRPr="00DA786D">
        <w:rPr>
          <w:b/>
          <w:u w:val="single"/>
        </w:rPr>
        <w:t xml:space="preserve"> de </w:t>
      </w:r>
      <w:r w:rsidR="00A244B4">
        <w:rPr>
          <w:b/>
          <w:u w:val="single"/>
        </w:rPr>
        <w:t>jury</w:t>
      </w:r>
    </w:p>
    <w:p w14:paraId="16ACBAE2"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Président du jury de la Section A de la Licence 1 : Tanguy Le </w:t>
      </w:r>
      <w:proofErr w:type="spellStart"/>
      <w:r>
        <w:t>Marc’hadour</w:t>
      </w:r>
      <w:proofErr w:type="spellEnd"/>
      <w:r>
        <w:t xml:space="preserve"> (</w:t>
      </w:r>
      <w:hyperlink r:id="rId10" w:history="1">
        <w:r w:rsidRPr="000E6CB3">
          <w:rPr>
            <w:rStyle w:val="Lienhypertexte"/>
          </w:rPr>
          <w:t>tanguy.lemarchadour@univ-artois.fr</w:t>
        </w:r>
      </w:hyperlink>
      <w:r>
        <w:t xml:space="preserve"> )</w:t>
      </w:r>
    </w:p>
    <w:p w14:paraId="7B8A1EA1"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Président du jury de la Section B de la Licence 1: Guillaume </w:t>
      </w:r>
      <w:proofErr w:type="spellStart"/>
      <w:r>
        <w:t>Glénard</w:t>
      </w:r>
      <w:proofErr w:type="spellEnd"/>
      <w:r>
        <w:t xml:space="preserve"> (</w:t>
      </w:r>
      <w:hyperlink r:id="rId11" w:history="1">
        <w:r w:rsidRPr="000E6CB3">
          <w:rPr>
            <w:rStyle w:val="Lienhypertexte"/>
          </w:rPr>
          <w:t>guillaume.glenard@univ-artois.fr</w:t>
        </w:r>
      </w:hyperlink>
      <w:r>
        <w:t>).</w:t>
      </w:r>
    </w:p>
    <w:p w14:paraId="7CC5FEF8"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Présidente du jury de Licence 2 : Anne </w:t>
      </w:r>
      <w:proofErr w:type="spellStart"/>
      <w:r>
        <w:t>Jennequin</w:t>
      </w:r>
      <w:proofErr w:type="spellEnd"/>
      <w:r>
        <w:t xml:space="preserve"> (</w:t>
      </w:r>
      <w:hyperlink r:id="rId12" w:history="1">
        <w:r w:rsidRPr="000E6CB3">
          <w:rPr>
            <w:rStyle w:val="Lienhypertexte"/>
          </w:rPr>
          <w:t>anne.jennequin@univ-artois.fr</w:t>
        </w:r>
      </w:hyperlink>
      <w:r>
        <w:t xml:space="preserve"> ). </w:t>
      </w:r>
    </w:p>
    <w:p w14:paraId="52D3734B" w14:textId="77777777" w:rsidR="008D6908" w:rsidRDefault="008D6908" w:rsidP="008D6908">
      <w:pPr>
        <w:pBdr>
          <w:top w:val="single" w:sz="4" w:space="1" w:color="auto"/>
          <w:left w:val="single" w:sz="4" w:space="4" w:color="auto"/>
          <w:bottom w:val="single" w:sz="4" w:space="1" w:color="auto"/>
          <w:right w:val="single" w:sz="4" w:space="4" w:color="auto"/>
        </w:pBdr>
        <w:jc w:val="both"/>
      </w:pPr>
      <w:r>
        <w:t>Président du jury de Licence 3 : Jérôme Attard (</w:t>
      </w:r>
      <w:hyperlink r:id="rId13" w:history="1">
        <w:r w:rsidRPr="00DA786D">
          <w:rPr>
            <w:rStyle w:val="Lienhypertexte"/>
          </w:rPr>
          <w:t>jerome.attard@univ-artois.fr</w:t>
        </w:r>
      </w:hyperlink>
      <w:r>
        <w:t xml:space="preserve"> )</w:t>
      </w:r>
    </w:p>
    <w:p w14:paraId="14FAE030" w14:textId="77777777" w:rsidR="008D6908" w:rsidRDefault="008D6908" w:rsidP="008D6908">
      <w:pPr>
        <w:jc w:val="both"/>
      </w:pPr>
    </w:p>
    <w:p w14:paraId="7777400A" w14:textId="77777777" w:rsidR="008D6908" w:rsidRPr="00DA786D" w:rsidRDefault="008D6908" w:rsidP="008D6908">
      <w:pPr>
        <w:pBdr>
          <w:top w:val="single" w:sz="4" w:space="1" w:color="auto"/>
          <w:left w:val="single" w:sz="4" w:space="4" w:color="auto"/>
          <w:bottom w:val="single" w:sz="4" w:space="1" w:color="auto"/>
          <w:right w:val="single" w:sz="4" w:space="4" w:color="auto"/>
        </w:pBdr>
        <w:jc w:val="both"/>
        <w:rPr>
          <w:b/>
          <w:u w:val="single"/>
        </w:rPr>
      </w:pPr>
      <w:r w:rsidRPr="00DA786D">
        <w:rPr>
          <w:b/>
          <w:u w:val="single"/>
        </w:rPr>
        <w:t>Scolarité:</w:t>
      </w:r>
    </w:p>
    <w:p w14:paraId="34E0BF16" w14:textId="77777777" w:rsidR="008D6908" w:rsidRPr="00DA786D" w:rsidRDefault="008D6908" w:rsidP="008D6908">
      <w:pPr>
        <w:pBdr>
          <w:top w:val="single" w:sz="4" w:space="1" w:color="auto"/>
          <w:left w:val="single" w:sz="4" w:space="4" w:color="auto"/>
          <w:bottom w:val="single" w:sz="4" w:space="1" w:color="auto"/>
          <w:right w:val="single" w:sz="4" w:space="4" w:color="auto"/>
        </w:pBdr>
        <w:jc w:val="both"/>
        <w:rPr>
          <w:b/>
        </w:rPr>
      </w:pPr>
      <w:r w:rsidRPr="00DA786D">
        <w:rPr>
          <w:b/>
        </w:rPr>
        <w:t xml:space="preserve">Responsable de la scolarité : Nadine </w:t>
      </w:r>
      <w:proofErr w:type="spellStart"/>
      <w:r w:rsidRPr="00DA786D">
        <w:rPr>
          <w:b/>
        </w:rPr>
        <w:t>Lusso</w:t>
      </w:r>
      <w:proofErr w:type="spellEnd"/>
      <w:r w:rsidRPr="00DA786D">
        <w:rPr>
          <w:b/>
        </w:rPr>
        <w:t xml:space="preserve"> (03.27.94.50.53/</w:t>
      </w:r>
      <w:hyperlink r:id="rId14" w:history="1">
        <w:r w:rsidRPr="00DA786D">
          <w:rPr>
            <w:rStyle w:val="Lienhypertexte"/>
            <w:b/>
          </w:rPr>
          <w:t>nadine.lusso@univ-artois.fr</w:t>
        </w:r>
      </w:hyperlink>
      <w:r w:rsidRPr="00DA786D">
        <w:rPr>
          <w:b/>
        </w:rPr>
        <w:t>)</w:t>
      </w:r>
    </w:p>
    <w:p w14:paraId="2D0F87C9" w14:textId="77777777" w:rsidR="008D6908" w:rsidRPr="00042C7A" w:rsidRDefault="008D6908" w:rsidP="008D6908">
      <w:pPr>
        <w:pBdr>
          <w:top w:val="single" w:sz="4" w:space="1" w:color="auto"/>
          <w:left w:val="single" w:sz="4" w:space="4" w:color="auto"/>
          <w:bottom w:val="single" w:sz="4" w:space="1" w:color="auto"/>
          <w:right w:val="single" w:sz="4" w:space="4" w:color="auto"/>
        </w:pBdr>
        <w:jc w:val="both"/>
        <w:rPr>
          <w:u w:val="single"/>
        </w:rPr>
      </w:pPr>
      <w:r w:rsidRPr="00DA786D">
        <w:rPr>
          <w:u w:val="single"/>
        </w:rPr>
        <w:t>Gestionnaire de la Licence 1</w:t>
      </w:r>
      <w:r>
        <w:rPr>
          <w:u w:val="single"/>
        </w:rPr>
        <w:t xml:space="preserve"> : </w:t>
      </w:r>
      <w:r w:rsidR="008C5108">
        <w:t xml:space="preserve">Laëtitia </w:t>
      </w:r>
      <w:proofErr w:type="spellStart"/>
      <w:r w:rsidR="008C5108">
        <w:t>Lisi</w:t>
      </w:r>
      <w:proofErr w:type="spellEnd"/>
      <w:r>
        <w:t xml:space="preserve"> (</w:t>
      </w:r>
      <w:r w:rsidR="008C5108">
        <w:t>03 27 94 50 83</w:t>
      </w:r>
      <w:r w:rsidRPr="00DA786D">
        <w:t>/</w:t>
      </w:r>
      <w:hyperlink r:id="rId15" w:history="1">
        <w:r w:rsidR="008C5108" w:rsidRPr="00DB627D">
          <w:rPr>
            <w:rStyle w:val="Lienhypertexte"/>
          </w:rPr>
          <w:t>laetitia/lisi@univ-artois.fr</w:t>
        </w:r>
      </w:hyperlink>
      <w:r>
        <w:t xml:space="preserve">)  </w:t>
      </w:r>
    </w:p>
    <w:p w14:paraId="47D8E6DC"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DA786D">
        <w:rPr>
          <w:u w:val="single"/>
        </w:rPr>
        <w:t>Gestionnaire de la Licence 2</w:t>
      </w:r>
      <w:r>
        <w:t xml:space="preserve"> : Marion Elias (03.27.94.50.84 / </w:t>
      </w:r>
      <w:hyperlink r:id="rId16" w:history="1">
        <w:r w:rsidRPr="00906116">
          <w:rPr>
            <w:rStyle w:val="Lienhypertexte"/>
          </w:rPr>
          <w:t>marion.elias@univ-artois.fr</w:t>
        </w:r>
      </w:hyperlink>
      <w:r>
        <w:t xml:space="preserve"> ) </w:t>
      </w:r>
    </w:p>
    <w:p w14:paraId="671D72A4"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DA786D">
        <w:rPr>
          <w:u w:val="single"/>
        </w:rPr>
        <w:t>Gestionnaire de la Licence 3</w:t>
      </w:r>
      <w:r>
        <w:t xml:space="preserve"> : Lucie </w:t>
      </w:r>
      <w:proofErr w:type="spellStart"/>
      <w:r>
        <w:t>Gruchot</w:t>
      </w:r>
      <w:proofErr w:type="spellEnd"/>
      <w:r>
        <w:t xml:space="preserve"> (03.27.94.50.59/ </w:t>
      </w:r>
      <w:hyperlink r:id="rId17" w:history="1">
        <w:r w:rsidRPr="00906116">
          <w:rPr>
            <w:rStyle w:val="Lienhypertexte"/>
          </w:rPr>
          <w:t>lucie.gruchot@univ-artois.fr</w:t>
        </w:r>
      </w:hyperlink>
      <w:r>
        <w:t xml:space="preserve"> ).</w:t>
      </w:r>
    </w:p>
    <w:p w14:paraId="6FC3ECEB" w14:textId="77777777" w:rsidR="008D6908" w:rsidRDefault="008D6908" w:rsidP="008D6908">
      <w:pPr>
        <w:pBdr>
          <w:top w:val="single" w:sz="4" w:space="1" w:color="auto"/>
          <w:left w:val="single" w:sz="4" w:space="4" w:color="auto"/>
          <w:bottom w:val="single" w:sz="4" w:space="1" w:color="auto"/>
          <w:right w:val="single" w:sz="4" w:space="4" w:color="auto"/>
        </w:pBdr>
        <w:jc w:val="both"/>
      </w:pPr>
    </w:p>
    <w:p w14:paraId="4A64F06D" w14:textId="77777777" w:rsidR="008D6908" w:rsidRDefault="008D6908" w:rsidP="008D6908">
      <w:pPr>
        <w:pBdr>
          <w:top w:val="single" w:sz="4" w:space="1" w:color="auto"/>
          <w:left w:val="single" w:sz="4" w:space="4" w:color="auto"/>
          <w:bottom w:val="single" w:sz="4" w:space="1" w:color="auto"/>
          <w:right w:val="single" w:sz="4" w:space="4" w:color="auto"/>
        </w:pBdr>
        <w:jc w:val="both"/>
        <w:rPr>
          <w:i/>
        </w:rPr>
      </w:pPr>
      <w:r w:rsidRPr="00A3645C">
        <w:rPr>
          <w:i/>
        </w:rPr>
        <w:t xml:space="preserve">Les gestionnaires sont joignables par mail et en cas d’urgence par téléphone. Les horaires d’ouverture des bureaux de la scolarité pour des échanges en présentiel sont de </w:t>
      </w:r>
      <w:r w:rsidRPr="00A3645C">
        <w:rPr>
          <w:b/>
          <w:i/>
        </w:rPr>
        <w:t>10h à 12h</w:t>
      </w:r>
      <w:r w:rsidRPr="00A3645C">
        <w:rPr>
          <w:i/>
        </w:rPr>
        <w:t xml:space="preserve"> tous les jours.</w:t>
      </w:r>
    </w:p>
    <w:p w14:paraId="1D686595" w14:textId="77777777" w:rsidR="001D0518" w:rsidRDefault="001D0518" w:rsidP="008D6908">
      <w:pPr>
        <w:pBdr>
          <w:top w:val="single" w:sz="4" w:space="1" w:color="auto"/>
          <w:left w:val="single" w:sz="4" w:space="4" w:color="auto"/>
          <w:bottom w:val="single" w:sz="4" w:space="1" w:color="auto"/>
          <w:right w:val="single" w:sz="4" w:space="4" w:color="auto"/>
        </w:pBdr>
        <w:jc w:val="both"/>
        <w:rPr>
          <w:i/>
        </w:rPr>
      </w:pPr>
    </w:p>
    <w:p w14:paraId="490DD2C1" w14:textId="77777777" w:rsidR="001D0518" w:rsidRPr="00A3645C" w:rsidRDefault="001D0518" w:rsidP="008D6908">
      <w:pPr>
        <w:pBdr>
          <w:top w:val="single" w:sz="4" w:space="1" w:color="auto"/>
          <w:left w:val="single" w:sz="4" w:space="4" w:color="auto"/>
          <w:bottom w:val="single" w:sz="4" w:space="1" w:color="auto"/>
          <w:right w:val="single" w:sz="4" w:space="4" w:color="auto"/>
        </w:pBdr>
        <w:jc w:val="both"/>
        <w:rPr>
          <w:i/>
        </w:rPr>
      </w:pPr>
      <w:r>
        <w:rPr>
          <w:i/>
        </w:rPr>
        <w:t xml:space="preserve">Avant de contacter votre gestionnaire de scolarité, vérifiez que l’information que vous cherchez ne se trouve pas sur le site de la faculté de droit : </w:t>
      </w:r>
      <w:hyperlink r:id="rId18" w:history="1">
        <w:r w:rsidRPr="007044EF">
          <w:rPr>
            <w:rStyle w:val="Lienhypertexte"/>
            <w:i/>
          </w:rPr>
          <w:t>http://www.droit.univ-artois.fr/</w:t>
        </w:r>
      </w:hyperlink>
      <w:r>
        <w:rPr>
          <w:i/>
        </w:rPr>
        <w:t xml:space="preserve"> , en particulier dans l’onglet </w:t>
      </w:r>
      <w:hyperlink r:id="rId19" w:history="1">
        <w:r w:rsidRPr="001C2E7C">
          <w:rPr>
            <w:rStyle w:val="Lienhypertexte"/>
            <w:i/>
          </w:rPr>
          <w:t>formation</w:t>
        </w:r>
      </w:hyperlink>
      <w:r>
        <w:rPr>
          <w:i/>
        </w:rPr>
        <w:t xml:space="preserve"> ou sur le site de l’Université d’Artois : </w:t>
      </w:r>
      <w:hyperlink r:id="rId20" w:history="1">
        <w:r w:rsidRPr="007044EF">
          <w:rPr>
            <w:rStyle w:val="Lienhypertexte"/>
            <w:i/>
          </w:rPr>
          <w:t>http://www.univ-artois.fr/</w:t>
        </w:r>
      </w:hyperlink>
      <w:r>
        <w:rPr>
          <w:i/>
        </w:rPr>
        <w:t xml:space="preserve"> , en particulier dans la rubrique </w:t>
      </w:r>
      <w:hyperlink r:id="rId21" w:history="1">
        <w:r w:rsidRPr="001C2E7C">
          <w:rPr>
            <w:rStyle w:val="Lienhypertexte"/>
            <w:i/>
          </w:rPr>
          <w:t>étudiant à l’Université d’Artois</w:t>
        </w:r>
      </w:hyperlink>
      <w:r>
        <w:rPr>
          <w:i/>
        </w:rPr>
        <w:t xml:space="preserve">, et dans l’onglet </w:t>
      </w:r>
      <w:hyperlink r:id="rId22" w:history="1">
        <w:r w:rsidRPr="001C2E7C">
          <w:rPr>
            <w:rStyle w:val="Lienhypertexte"/>
            <w:i/>
          </w:rPr>
          <w:t>Vie étudiante</w:t>
        </w:r>
      </w:hyperlink>
      <w:r>
        <w:rPr>
          <w:i/>
        </w:rPr>
        <w:t>.</w:t>
      </w:r>
    </w:p>
    <w:p w14:paraId="325B16D9" w14:textId="77777777" w:rsidR="008D6908" w:rsidRDefault="008D6908" w:rsidP="008D6908">
      <w:r>
        <w:br w:type="page"/>
      </w:r>
    </w:p>
    <w:p w14:paraId="6B88496A" w14:textId="77777777" w:rsidR="008D6908" w:rsidRDefault="008D6908" w:rsidP="008D6908">
      <w:pPr>
        <w:pStyle w:val="Titre2"/>
        <w:numPr>
          <w:ilvl w:val="0"/>
          <w:numId w:val="17"/>
        </w:numPr>
      </w:pPr>
      <w:bookmarkStart w:id="4" w:name="_Toc140504614"/>
      <w:bookmarkStart w:id="5" w:name="_Toc140504754"/>
      <w:r>
        <w:lastRenderedPageBreak/>
        <w:t>Licence 1</w:t>
      </w:r>
      <w:bookmarkEnd w:id="4"/>
      <w:bookmarkEnd w:id="5"/>
    </w:p>
    <w:p w14:paraId="66754564" w14:textId="77777777" w:rsidR="008D6908" w:rsidRDefault="008D6908" w:rsidP="008D6908">
      <w:pPr>
        <w:jc w:val="both"/>
      </w:pPr>
    </w:p>
    <w:p w14:paraId="3BF3FE19" w14:textId="77777777" w:rsidR="008D6908" w:rsidRDefault="008D6908" w:rsidP="008D6908">
      <w:pPr>
        <w:pStyle w:val="Titre3"/>
        <w:numPr>
          <w:ilvl w:val="0"/>
          <w:numId w:val="18"/>
        </w:numPr>
      </w:pPr>
      <w:bookmarkStart w:id="6" w:name="_Toc140504615"/>
      <w:bookmarkStart w:id="7" w:name="_Toc140504755"/>
      <w:r>
        <w:t>Semestre 1</w:t>
      </w:r>
      <w:bookmarkEnd w:id="6"/>
      <w:bookmarkEnd w:id="7"/>
    </w:p>
    <w:p w14:paraId="1A67C6B9" w14:textId="77777777" w:rsidR="008D6908" w:rsidRDefault="008D6908" w:rsidP="008D6908">
      <w:pPr>
        <w:jc w:val="both"/>
      </w:pPr>
      <w:r>
        <w:t xml:space="preserve">  </w:t>
      </w:r>
    </w:p>
    <w:p w14:paraId="1A3F5F2E" w14:textId="77777777" w:rsidR="008D6908" w:rsidRDefault="008D6908" w:rsidP="008D6908">
      <w:pPr>
        <w:jc w:val="both"/>
      </w:pPr>
      <w:r>
        <w:rPr>
          <w:noProof/>
        </w:rPr>
        <w:drawing>
          <wp:inline distT="0" distB="0" distL="0" distR="0" wp14:anchorId="50B8B899" wp14:editId="1F205901">
            <wp:extent cx="5760720" cy="3249295"/>
            <wp:effectExtent l="0" t="0" r="0" b="8255"/>
            <wp:docPr id="12243604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3">
                      <a:extLst>
                        <a:ext uri="{28A0092B-C50C-407E-A947-70E740481C1C}">
                          <a14:useLocalDpi xmlns:a14="http://schemas.microsoft.com/office/drawing/2010/main" val="0"/>
                        </a:ext>
                      </a:extLst>
                    </a:blip>
                    <a:stretch>
                      <a:fillRect/>
                    </a:stretch>
                  </pic:blipFill>
                  <pic:spPr>
                    <a:xfrm>
                      <a:off x="0" y="0"/>
                      <a:ext cx="5760720" cy="3249295"/>
                    </a:xfrm>
                    <a:prstGeom prst="rect">
                      <a:avLst/>
                    </a:prstGeom>
                  </pic:spPr>
                </pic:pic>
              </a:graphicData>
            </a:graphic>
          </wp:inline>
        </w:drawing>
      </w:r>
    </w:p>
    <w:p w14:paraId="0C33357D" w14:textId="77777777" w:rsidR="008D6908" w:rsidRDefault="008D6908" w:rsidP="008D6908">
      <w:r>
        <w:br w:type="page"/>
      </w:r>
    </w:p>
    <w:p w14:paraId="2397C4B8" w14:textId="77777777" w:rsidR="008D6908" w:rsidRDefault="008D6908" w:rsidP="008D6908">
      <w:pPr>
        <w:pStyle w:val="Titre4"/>
        <w:numPr>
          <w:ilvl w:val="0"/>
          <w:numId w:val="19"/>
        </w:numPr>
      </w:pPr>
      <w:bookmarkStart w:id="8" w:name="_Toc140504616"/>
      <w:bookmarkStart w:id="9" w:name="_Toc140504756"/>
      <w:r>
        <w:lastRenderedPageBreak/>
        <w:t>Section A</w:t>
      </w:r>
      <w:bookmarkEnd w:id="8"/>
      <w:bookmarkEnd w:id="9"/>
    </w:p>
    <w:p w14:paraId="10628530" w14:textId="77777777" w:rsidR="008D6908" w:rsidRDefault="008D6908" w:rsidP="008D6908">
      <w:pPr>
        <w:jc w:val="both"/>
      </w:pPr>
    </w:p>
    <w:p w14:paraId="2E9C3AB6"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10" w:name="_Toc140504617"/>
      <w:r>
        <w:t>Introduction historique au droit</w:t>
      </w:r>
      <w:bookmarkEnd w:id="10"/>
    </w:p>
    <w:p w14:paraId="3A851B67"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906116">
        <w:rPr>
          <w:i/>
        </w:rPr>
        <w:t>Enseignant du cours magistral</w:t>
      </w:r>
      <w:r>
        <w:t>: Tanguy</w:t>
      </w:r>
      <w:r w:rsidR="007640E1">
        <w:t xml:space="preserve"> </w:t>
      </w:r>
      <w:r>
        <w:t>L</w:t>
      </w:r>
      <w:r w:rsidR="007640E1">
        <w:t xml:space="preserve">e </w:t>
      </w:r>
      <w:proofErr w:type="spellStart"/>
      <w:r w:rsidR="007640E1">
        <w:t>Marc’hadour</w:t>
      </w:r>
      <w:proofErr w:type="spellEnd"/>
      <w:r>
        <w:t xml:space="preserve">, </w:t>
      </w:r>
      <w:r w:rsidR="00230033">
        <w:t>maître</w:t>
      </w:r>
      <w:r>
        <w:t xml:space="preserve"> de conférences en histoire du droit, </w:t>
      </w:r>
      <w:hyperlink r:id="rId24" w:history="1">
        <w:r w:rsidRPr="00906116">
          <w:rPr>
            <w:rStyle w:val="Lienhypertexte"/>
          </w:rPr>
          <w:t>tanguy.lemarchadour@univ-artois.fr</w:t>
        </w:r>
      </w:hyperlink>
      <w:r>
        <w:t xml:space="preserve"> </w:t>
      </w:r>
    </w:p>
    <w:p w14:paraId="1F791C9B"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906116">
        <w:rPr>
          <w:i/>
        </w:rPr>
        <w:t>Enseignant du cours de travaux dirigés</w:t>
      </w:r>
      <w:r>
        <w:t xml:space="preserve"> : François Pierrard, ATER en histoire du droit, </w:t>
      </w:r>
      <w:hyperlink r:id="rId25" w:history="1">
        <w:r w:rsidRPr="00AB0231">
          <w:rPr>
            <w:rStyle w:val="Lienhypertexte"/>
          </w:rPr>
          <w:t>francois.pierrard@univ-artois.fr</w:t>
        </w:r>
      </w:hyperlink>
      <w:r>
        <w:t xml:space="preserve"> </w:t>
      </w:r>
    </w:p>
    <w:p w14:paraId="044B2627"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906116">
        <w:rPr>
          <w:u w:val="single"/>
        </w:rPr>
        <w:t>Programme</w:t>
      </w:r>
      <w:r>
        <w:t xml:space="preserve"> : </w:t>
      </w:r>
    </w:p>
    <w:p w14:paraId="5203505A" w14:textId="77777777" w:rsidR="008D6908" w:rsidRDefault="008D6908" w:rsidP="008D6908">
      <w:pPr>
        <w:pBdr>
          <w:top w:val="single" w:sz="4" w:space="1" w:color="auto"/>
          <w:left w:val="single" w:sz="4" w:space="4" w:color="auto"/>
          <w:bottom w:val="single" w:sz="4" w:space="1" w:color="auto"/>
          <w:right w:val="single" w:sz="4" w:space="4" w:color="auto"/>
        </w:pBdr>
        <w:jc w:val="both"/>
      </w:pPr>
      <w:r>
        <w:t>Ce cours introductif au droit et à l’histoire du droit pose les jalons de tout exposé sur la genèse de l’</w:t>
      </w:r>
      <w:r w:rsidR="00A244B4">
        <w:t>É</w:t>
      </w:r>
      <w:r>
        <w:t>tat et du droit dans le monde occidental. Il expose en premier lieu le phénomène de l’effacement de l’</w:t>
      </w:r>
      <w:r w:rsidR="00A244B4">
        <w:t>É</w:t>
      </w:r>
      <w:r>
        <w:t xml:space="preserve">tat après la chute de l’Empire romain et celui de la disparition de la loi au profit des systèmes coutumiers. Il aborde alors les questions de l’organisation des pouvoirs et des groupes sociaux ainsi que de production de la norme juridique dans les sociétés pré-étatiques. Le cours expose ensuite les conditions du renouveau de l’autorité étatique et la loi au sens moderne à l’aube de la première modernité. </w:t>
      </w:r>
    </w:p>
    <w:p w14:paraId="642E70A6" w14:textId="77777777" w:rsidR="008D6908" w:rsidRDefault="008D6908" w:rsidP="008D6908">
      <w:pPr>
        <w:pBdr>
          <w:top w:val="single" w:sz="4" w:space="1" w:color="auto"/>
          <w:left w:val="single" w:sz="4" w:space="4" w:color="auto"/>
          <w:bottom w:val="single" w:sz="4" w:space="1" w:color="auto"/>
          <w:right w:val="single" w:sz="4" w:space="4" w:color="auto"/>
        </w:pBdr>
        <w:jc w:val="both"/>
      </w:pPr>
    </w:p>
    <w:p w14:paraId="64A475FB"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Pour de plus amples renseignements, les étudiants sont invités à consulter la </w:t>
      </w:r>
      <w:r w:rsidR="00A244B4">
        <w:rPr>
          <w:u w:val="single"/>
        </w:rPr>
        <w:t>bibliographie</w:t>
      </w:r>
      <w:r>
        <w:t xml:space="preserve"> et le plan sur </w:t>
      </w:r>
      <w:proofErr w:type="spellStart"/>
      <w:r>
        <w:t>moodle</w:t>
      </w:r>
      <w:proofErr w:type="spellEnd"/>
      <w:r>
        <w:t>.</w:t>
      </w:r>
    </w:p>
    <w:p w14:paraId="144F0AAF" w14:textId="77777777" w:rsidR="008D6908" w:rsidRDefault="008D6908" w:rsidP="008D6908">
      <w:pPr>
        <w:jc w:val="both"/>
      </w:pPr>
    </w:p>
    <w:p w14:paraId="37598FA6"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11" w:name="_Toc140504618"/>
      <w:bookmarkStart w:id="12" w:name="_Hlk109204706"/>
      <w:r>
        <w:t>Introduction au droit civil</w:t>
      </w:r>
      <w:bookmarkEnd w:id="11"/>
    </w:p>
    <w:p w14:paraId="01E8B65D"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DE3F88">
        <w:rPr>
          <w:i/>
        </w:rPr>
        <w:t>Enseignante du cours magistral</w:t>
      </w:r>
      <w:r>
        <w:t>: Fanny Vasseur-</w:t>
      </w:r>
      <w:proofErr w:type="spellStart"/>
      <w:r>
        <w:t>Lambry</w:t>
      </w:r>
      <w:proofErr w:type="spellEnd"/>
      <w:r>
        <w:t xml:space="preserve">, </w:t>
      </w:r>
      <w:r w:rsidR="0022582B">
        <w:t>professeure des universités</w:t>
      </w:r>
      <w:r w:rsidR="00544EF1">
        <w:t xml:space="preserve"> en droit privé, </w:t>
      </w:r>
      <w:hyperlink r:id="rId26" w:history="1">
        <w:r w:rsidR="00544EF1" w:rsidRPr="007044EF">
          <w:rPr>
            <w:rStyle w:val="Lienhypertexte"/>
          </w:rPr>
          <w:t>fanny.vasseur@univ-artois.fr</w:t>
        </w:r>
      </w:hyperlink>
      <w:r w:rsidR="00544EF1">
        <w:t xml:space="preserve"> </w:t>
      </w:r>
    </w:p>
    <w:p w14:paraId="57A8C634" w14:textId="77777777" w:rsidR="00F84F79" w:rsidRDefault="008D6908" w:rsidP="00F84F79">
      <w:pPr>
        <w:pBdr>
          <w:top w:val="single" w:sz="4" w:space="1" w:color="auto"/>
          <w:left w:val="single" w:sz="4" w:space="4" w:color="auto"/>
          <w:bottom w:val="single" w:sz="4" w:space="1" w:color="auto"/>
          <w:right w:val="single" w:sz="4" w:space="4" w:color="auto"/>
        </w:pBdr>
        <w:jc w:val="both"/>
      </w:pPr>
      <w:r w:rsidRPr="00DE3F88">
        <w:rPr>
          <w:i/>
        </w:rPr>
        <w:t>Enseignant ou Enseignante du cours de travaux dirigés</w:t>
      </w:r>
      <w:r>
        <w:t xml:space="preserve"> : </w:t>
      </w:r>
      <w:bookmarkStart w:id="13" w:name="_Hlk109226673"/>
    </w:p>
    <w:bookmarkEnd w:id="13"/>
    <w:p w14:paraId="00C8B07C" w14:textId="77777777" w:rsidR="00544EF1" w:rsidRDefault="00544EF1" w:rsidP="00544EF1">
      <w:pPr>
        <w:pBdr>
          <w:top w:val="single" w:sz="4" w:space="1" w:color="auto"/>
          <w:left w:val="single" w:sz="4" w:space="4" w:color="auto"/>
          <w:bottom w:val="single" w:sz="4" w:space="1" w:color="auto"/>
          <w:right w:val="single" w:sz="4" w:space="4" w:color="auto"/>
        </w:pBdr>
        <w:jc w:val="both"/>
      </w:pPr>
      <w:r>
        <w:t xml:space="preserve">Le Droit peut être défini comme "le mode d'emploi de la vie en société". Cette métaphore permet de mieux appréhender les enjeux liés au Droit et plus précisément à l'ensemble des règles qui régissent la conduite de l'homme en société, les rapports sociaux. Le Droit est donc non seulement un phénomène social, mais également un phénomène normatif.  La définition juridique stricto sensu du Droit nous invite à distinguer le droit objectif du droit subjectif. Le droit objectif est constitué d'un ensemble de règles régissant la vie en société et sanctionnées par la puissance publique. La coercition étatique permet de distinguer les règles de droit des autres règles du corps social (règles morales ou religieuses par exemple). Le droit subjectif est une prérogative attribuée à un individu dans son intérêt lui permettant de jouir d'une chose, d'une valeur ou d'exiger d'autrui une prestation. </w:t>
      </w:r>
    </w:p>
    <w:p w14:paraId="2E272544" w14:textId="77777777" w:rsidR="00544EF1" w:rsidRDefault="00544EF1" w:rsidP="00544EF1">
      <w:pPr>
        <w:pBdr>
          <w:top w:val="single" w:sz="4" w:space="1" w:color="auto"/>
          <w:left w:val="single" w:sz="4" w:space="4" w:color="auto"/>
          <w:bottom w:val="single" w:sz="4" w:space="1" w:color="auto"/>
          <w:right w:val="single" w:sz="4" w:space="4" w:color="auto"/>
        </w:pBdr>
        <w:jc w:val="both"/>
      </w:pPr>
      <w:r>
        <w:t>Le cours d'introduction au droit sera l'occasion pour les étudiants de découvrir et d'approfondir ces notions de droit objectif et de droit subjectif : caractéristiques, fondement, sources historiques, sources actuelles des règles de droit, sources, classification et preuve des droits subjectifs. Ces bases sont indispensables à la bonne maîtrise des concepts juridiques.</w:t>
      </w:r>
    </w:p>
    <w:bookmarkEnd w:id="12"/>
    <w:p w14:paraId="2ECD7F97" w14:textId="77777777" w:rsidR="008D6908" w:rsidRDefault="008D6908" w:rsidP="008D6908">
      <w:pPr>
        <w:jc w:val="both"/>
      </w:pPr>
    </w:p>
    <w:p w14:paraId="1CA499B0"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14" w:name="_Toc140504619"/>
      <w:r>
        <w:lastRenderedPageBreak/>
        <w:t>Droit constitutionnel 1</w:t>
      </w:r>
      <w:bookmarkEnd w:id="14"/>
      <w:r>
        <w:t xml:space="preserve"> </w:t>
      </w:r>
    </w:p>
    <w:p w14:paraId="71A8BE41"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DE3F88">
        <w:rPr>
          <w:i/>
        </w:rPr>
        <w:t>Enseignant</w:t>
      </w:r>
      <w:r>
        <w:rPr>
          <w:i/>
        </w:rPr>
        <w:t xml:space="preserve"> </w:t>
      </w:r>
      <w:r w:rsidRPr="00DE3F88">
        <w:rPr>
          <w:i/>
        </w:rPr>
        <w:t>du cours magistral</w:t>
      </w:r>
      <w:r>
        <w:t xml:space="preserve"> : </w:t>
      </w:r>
      <w:r w:rsidR="009F4A52">
        <w:t xml:space="preserve">Maxence Chambon, professeur des universités en droit public, </w:t>
      </w:r>
      <w:hyperlink r:id="rId27" w:history="1">
        <w:r w:rsidR="009F4A52" w:rsidRPr="005D1C55">
          <w:rPr>
            <w:rStyle w:val="Lienhypertexte"/>
          </w:rPr>
          <w:t>maxence.chambon@univ-artois.fr</w:t>
        </w:r>
      </w:hyperlink>
      <w:r w:rsidR="009F4A52">
        <w:t xml:space="preserve"> </w:t>
      </w:r>
    </w:p>
    <w:p w14:paraId="7197A67A"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DE3F88">
        <w:rPr>
          <w:i/>
        </w:rPr>
        <w:t>Enseignant</w:t>
      </w:r>
      <w:r>
        <w:rPr>
          <w:i/>
        </w:rPr>
        <w:t>e</w:t>
      </w:r>
      <w:r w:rsidR="009F4A52">
        <w:rPr>
          <w:i/>
        </w:rPr>
        <w:t>s</w:t>
      </w:r>
      <w:r>
        <w:rPr>
          <w:i/>
        </w:rPr>
        <w:t xml:space="preserve"> </w:t>
      </w:r>
      <w:r w:rsidRPr="00DE3F88">
        <w:rPr>
          <w:i/>
        </w:rPr>
        <w:t>du cours de travaux dirigés</w:t>
      </w:r>
      <w:r>
        <w:t xml:space="preserve"> : Christine Metz-Prades, </w:t>
      </w:r>
      <w:r w:rsidR="00A244B4">
        <w:t>doctorante</w:t>
      </w:r>
      <w:r>
        <w:t xml:space="preserve"> en droit public, </w:t>
      </w:r>
      <w:hyperlink r:id="rId28" w:history="1">
        <w:r w:rsidRPr="00AB0231">
          <w:rPr>
            <w:rStyle w:val="Lienhypertexte"/>
          </w:rPr>
          <w:t>christine.metz@univ-artois.fr</w:t>
        </w:r>
      </w:hyperlink>
      <w:r w:rsidR="009F4A52">
        <w:t xml:space="preserve">, </w:t>
      </w:r>
      <w:r w:rsidR="00A146E3">
        <w:t xml:space="preserve">Justine </w:t>
      </w:r>
      <w:proofErr w:type="spellStart"/>
      <w:r w:rsidR="00A146E3">
        <w:t>Want</w:t>
      </w:r>
      <w:proofErr w:type="spellEnd"/>
      <w:r w:rsidR="00A146E3">
        <w:t xml:space="preserve">, </w:t>
      </w:r>
      <w:hyperlink r:id="rId29" w:history="1">
        <w:r w:rsidR="00A146E3" w:rsidRPr="005D1C55">
          <w:rPr>
            <w:rStyle w:val="Lienhypertexte"/>
          </w:rPr>
          <w:t>justine.want@univ-artois.fr</w:t>
        </w:r>
      </w:hyperlink>
      <w:r w:rsidR="00A146E3">
        <w:t xml:space="preserve"> , </w:t>
      </w:r>
      <w:r w:rsidR="009F4A52">
        <w:t xml:space="preserve">Marie </w:t>
      </w:r>
      <w:proofErr w:type="spellStart"/>
      <w:r w:rsidR="009F4A52">
        <w:t>Wasilewski</w:t>
      </w:r>
      <w:proofErr w:type="spellEnd"/>
      <w:r w:rsidR="009F4A52">
        <w:t>,</w:t>
      </w:r>
      <w:r w:rsidR="009F4A52" w:rsidRPr="009F4A52">
        <w:t xml:space="preserve"> </w:t>
      </w:r>
      <w:r w:rsidR="009F4A52">
        <w:t xml:space="preserve">doctorante en droit public, </w:t>
      </w:r>
      <w:hyperlink r:id="rId30" w:history="1">
        <w:r w:rsidR="009F4A52" w:rsidRPr="007044EF">
          <w:rPr>
            <w:rStyle w:val="Lienhypertexte"/>
          </w:rPr>
          <w:t>marie.wasilewski@univ-artois.fr</w:t>
        </w:r>
      </w:hyperlink>
      <w:r w:rsidR="009F4A52">
        <w:t xml:space="preserve"> </w:t>
      </w:r>
      <w:r w:rsidR="009F4A52" w:rsidRPr="009204AB">
        <w:t xml:space="preserve"> </w:t>
      </w:r>
      <w:r w:rsidR="009F4A52">
        <w:t xml:space="preserve"> </w:t>
      </w:r>
    </w:p>
    <w:p w14:paraId="61DA9D44" w14:textId="77777777" w:rsidR="009F4A52" w:rsidRDefault="008D6908" w:rsidP="009F4A52">
      <w:pPr>
        <w:pBdr>
          <w:top w:val="single" w:sz="4" w:space="1" w:color="auto"/>
          <w:left w:val="single" w:sz="4" w:space="4" w:color="auto"/>
          <w:bottom w:val="single" w:sz="4" w:space="1" w:color="auto"/>
          <w:right w:val="single" w:sz="4" w:space="4" w:color="auto"/>
        </w:pBdr>
        <w:jc w:val="both"/>
      </w:pPr>
      <w:r w:rsidRPr="00DE3F88">
        <w:rPr>
          <w:u w:val="single"/>
        </w:rPr>
        <w:t>Programme</w:t>
      </w:r>
      <w:r>
        <w:t xml:space="preserve"> : </w:t>
      </w:r>
      <w:r w:rsidR="009F4A52">
        <w:t>Le droit constitutionnel est le droit qui entend régir le pouvoir politique dans toutes ses dimensions et dans ses manifestations les plus élevées. Dans les sociétés démocratiques modernes, il lui revient de déterminer les modalités en vertu desquelles le pouvoir politique est réputé s’exprimer (mode de scrutin majoritaire ou proportionnel, recours plus ou moins souple à des procédés de démocratie directe comme le référendum, caractéristiques du système représentatif), les règles encadrant son organisation et son fonctionnement (architecture institutionnelle nationale des pouvoirs exécutif, législatif et judiciaire, d’une part, et locale, d’autre part, en fonction du caractère décentralisé, régionalisé voire fédéral de l’organisation territoriale du pouvoir ; modalités plus ou moins souples de la séparation des pouvoirs conduisant à certaines variations des régimes parlementaire et présidentiel) ainsi que les limites que ce pouvoir – pourtant le plus éminent – ne peut dépasser (consécration des droits de l’Homme et contrôle de leur respect par une juridiction constitutionnelle).</w:t>
      </w:r>
    </w:p>
    <w:p w14:paraId="1AD018CA" w14:textId="77777777" w:rsidR="008D6908" w:rsidRPr="00BB1801" w:rsidRDefault="009F4A52" w:rsidP="009F4A52">
      <w:pPr>
        <w:pBdr>
          <w:top w:val="single" w:sz="4" w:space="1" w:color="auto"/>
          <w:left w:val="single" w:sz="4" w:space="4" w:color="auto"/>
          <w:bottom w:val="single" w:sz="4" w:space="1" w:color="auto"/>
          <w:right w:val="single" w:sz="4" w:space="4" w:color="auto"/>
        </w:pBdr>
        <w:jc w:val="both"/>
      </w:pPr>
      <w:r>
        <w:tab/>
        <w:t>L’objet du droit constitutionnel (l’encadrement du pouvoir politique) est justifié et animé par une finalité libérale qui est apparue en Grande-Bretagne au XVIIe siècle et a été en quelque sorte consacrée par les Révolutions américaine et française à la fin du XVIIIe siècle : la domestication du pouvoir politique. Le cours de droit constitutionnel du premier semestre a pour but l’étude des conditions d’avènement d’une telle ambition (institutionnalisation du pouvoir avec l’apparition de l’État et de la notion moderne de constitution) et des procédés principaux destinés à l’atteindre (séparation des pouvoirs et justice constitutionnelle). Cette étude sera réalisée en fonction de nombreuses illustrations empruntées aux grands modèles constitutionnels britannique et américain ainsi qu’à la riche histoire constitutionnelle française.</w:t>
      </w:r>
    </w:p>
    <w:p w14:paraId="3C53C41E"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15" w:name="_Toc140504620"/>
      <w:bookmarkStart w:id="16" w:name="_Hlk109050054"/>
      <w:r>
        <w:t>Culture générale en français</w:t>
      </w:r>
      <w:bookmarkEnd w:id="15"/>
    </w:p>
    <w:bookmarkEnd w:id="16"/>
    <w:p w14:paraId="7497785B" w14:textId="77777777" w:rsidR="006B70E5" w:rsidRPr="006B70E5" w:rsidRDefault="006B70E5" w:rsidP="006B70E5">
      <w:pPr>
        <w:pBdr>
          <w:top w:val="single" w:sz="4" w:space="1" w:color="auto"/>
          <w:left w:val="single" w:sz="4" w:space="1" w:color="auto"/>
          <w:bottom w:val="single" w:sz="4" w:space="1" w:color="auto"/>
          <w:right w:val="single" w:sz="4" w:space="1" w:color="auto"/>
        </w:pBdr>
        <w:jc w:val="both"/>
        <w:rPr>
          <w:iCs/>
        </w:rPr>
      </w:pPr>
      <w:r w:rsidRPr="006B70E5">
        <w:rPr>
          <w:i/>
        </w:rPr>
        <w:t xml:space="preserve">Enseignante du cours magistral : </w:t>
      </w:r>
      <w:r w:rsidRPr="006B70E5">
        <w:rPr>
          <w:iCs/>
        </w:rPr>
        <w:t xml:space="preserve">Sabrina Michel, </w:t>
      </w:r>
      <w:r>
        <w:rPr>
          <w:iCs/>
        </w:rPr>
        <w:t>historienne</w:t>
      </w:r>
      <w:r w:rsidRPr="006B70E5">
        <w:rPr>
          <w:iCs/>
        </w:rPr>
        <w:t xml:space="preserve"> du droit, </w:t>
      </w:r>
      <w:hyperlink r:id="rId31" w:history="1">
        <w:r w:rsidRPr="000F49EF">
          <w:rPr>
            <w:rStyle w:val="Lienhypertexte"/>
            <w:iCs/>
          </w:rPr>
          <w:t>sabrina.michel@univ-artois.fr</w:t>
        </w:r>
      </w:hyperlink>
      <w:r>
        <w:rPr>
          <w:iCs/>
        </w:rPr>
        <w:t xml:space="preserve"> </w:t>
      </w:r>
      <w:r w:rsidRPr="006B70E5">
        <w:rPr>
          <w:iCs/>
        </w:rPr>
        <w:t xml:space="preserve"> </w:t>
      </w:r>
      <w:r>
        <w:rPr>
          <w:iCs/>
        </w:rPr>
        <w:t xml:space="preserve"> </w:t>
      </w:r>
    </w:p>
    <w:p w14:paraId="71F12382" w14:textId="77777777" w:rsidR="006B70E5" w:rsidRPr="006B70E5" w:rsidRDefault="006B70E5" w:rsidP="006B70E5">
      <w:pPr>
        <w:pBdr>
          <w:top w:val="single" w:sz="4" w:space="1" w:color="auto"/>
          <w:left w:val="single" w:sz="4" w:space="1" w:color="auto"/>
          <w:bottom w:val="single" w:sz="4" w:space="1" w:color="auto"/>
          <w:right w:val="single" w:sz="4" w:space="1" w:color="auto"/>
        </w:pBdr>
        <w:jc w:val="both"/>
        <w:rPr>
          <w:iCs/>
        </w:rPr>
      </w:pPr>
      <w:r w:rsidRPr="006B70E5">
        <w:rPr>
          <w:iCs/>
          <w:u w:val="single"/>
        </w:rPr>
        <w:t>Programme</w:t>
      </w:r>
      <w:r w:rsidRPr="006B70E5">
        <w:rPr>
          <w:i/>
        </w:rPr>
        <w:t xml:space="preserve"> : </w:t>
      </w:r>
      <w:r w:rsidRPr="006B70E5">
        <w:rPr>
          <w:iCs/>
        </w:rPr>
        <w:t>Le fil conducteur de ce cours est celui des grands procès. A travers les siècles seront étudiés des procès qui ont marqué les mémoires : celui de Jésus, celui de Calas, l’affaire Dreyfus, etc. Chaque procès abordé sera l’occasion, au-delà d’en présenter les enjeux juridiques, de s’intéresser au contexte dans lequel ils se sont déroulés mais aussi d’en évaluer la portée à long terme : liberté religieuse, égalité des droits, condamnation de l’esclavage, abolition de peine de mort. Célèbres ces procès ont souvent inspiré des œuvres littéraires ou cinématographiques qui font elles également partie de la culture attendue d’un juriste, le cours n’oubliera pas de les évoquer.</w:t>
      </w:r>
    </w:p>
    <w:p w14:paraId="4AEC1428" w14:textId="77777777" w:rsidR="006B70E5" w:rsidRDefault="006B70E5" w:rsidP="006B70E5">
      <w:pPr>
        <w:pBdr>
          <w:top w:val="single" w:sz="4" w:space="1" w:color="auto"/>
          <w:left w:val="single" w:sz="4" w:space="1" w:color="auto"/>
          <w:bottom w:val="single" w:sz="4" w:space="1" w:color="auto"/>
          <w:right w:val="single" w:sz="4" w:space="1" w:color="auto"/>
        </w:pBdr>
        <w:jc w:val="both"/>
      </w:pPr>
      <w:r w:rsidRPr="006B70E5">
        <w:rPr>
          <w:iCs/>
          <w:u w:val="single"/>
        </w:rPr>
        <w:t>Objectifs :</w:t>
      </w:r>
      <w:r w:rsidRPr="006B70E5">
        <w:rPr>
          <w:i/>
        </w:rPr>
        <w:t xml:space="preserve"> </w:t>
      </w:r>
      <w:r w:rsidRPr="006B70E5">
        <w:rPr>
          <w:iCs/>
        </w:rPr>
        <w:t>Le cours de culture générale a un double objectif : préparer bien en amont au futur concours et épreuves qui nécessiteront une maîtrise de la culture judiciaire classique d’une part et d’autre part susciter la curiosité intellectuelle des étudiants et développer leur sens critique.</w:t>
      </w:r>
    </w:p>
    <w:p w14:paraId="5DCE2BF4" w14:textId="77777777" w:rsidR="008D6908" w:rsidRDefault="008D6908" w:rsidP="008D6908">
      <w:pPr>
        <w:jc w:val="both"/>
      </w:pPr>
    </w:p>
    <w:p w14:paraId="49791F49"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17" w:name="_Toc140504621"/>
      <w:r w:rsidRPr="00DE3F88">
        <w:rPr>
          <w:rStyle w:val="Titre5Car"/>
        </w:rPr>
        <w:t>Culture générale en anglais</w:t>
      </w:r>
      <w:bookmarkEnd w:id="17"/>
      <w:r>
        <w:t xml:space="preserve"> </w:t>
      </w:r>
    </w:p>
    <w:p w14:paraId="46B1FFB9"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rsidRPr="00DE3F88">
        <w:rPr>
          <w:i/>
        </w:rPr>
        <w:t>Enseignant du cours magistral</w:t>
      </w:r>
      <w:r>
        <w:t xml:space="preserve"> : Marc </w:t>
      </w:r>
      <w:proofErr w:type="spellStart"/>
      <w:r>
        <w:t>Dutoit</w:t>
      </w:r>
      <w:proofErr w:type="spellEnd"/>
      <w:r>
        <w:t xml:space="preserve">, </w:t>
      </w:r>
      <w:r w:rsidR="00230033">
        <w:t>professeur</w:t>
      </w:r>
      <w:r>
        <w:t xml:space="preserve"> </w:t>
      </w:r>
      <w:r w:rsidR="0022582B">
        <w:t xml:space="preserve">agrégé </w:t>
      </w:r>
      <w:r>
        <w:t xml:space="preserve">en anglais, </w:t>
      </w:r>
      <w:hyperlink r:id="rId32" w:history="1">
        <w:r w:rsidRPr="0026743E">
          <w:rPr>
            <w:rStyle w:val="Lienhypertexte"/>
          </w:rPr>
          <w:t>marc.dutoit@univ-artois.fr</w:t>
        </w:r>
      </w:hyperlink>
    </w:p>
    <w:p w14:paraId="35AC2BA2"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p>
    <w:p w14:paraId="2912AE0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 Succession de thèmes relatifs au monde anglophone (ex</w:t>
      </w:r>
      <w:r w:rsidR="00A244B4">
        <w:t>.</w:t>
      </w:r>
      <w:r>
        <w:t xml:space="preserve"> : Gun </w:t>
      </w:r>
      <w:proofErr w:type="spellStart"/>
      <w:r>
        <w:t>rights</w:t>
      </w:r>
      <w:proofErr w:type="spellEnd"/>
      <w:r>
        <w:t xml:space="preserve"> in the USA, Affirmative action, …)</w:t>
      </w:r>
    </w:p>
    <w:p w14:paraId="4CAA597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 Le cours propose l’étude de problématiques de civilisation du monde anglophone à partir d’articles de presse sur l’actualité récente. Les nécessaires rappels historiques et une mise en contexte sont systématiquement exposés afin de permettre à l’étudiant de mieux appréhender les développements contemporains.</w:t>
      </w:r>
    </w:p>
    <w:p w14:paraId="3E381DA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Les textes proposés à la lecture et les éléments bibliographiques seront communiqués sur Moodle (L1 Culture </w:t>
      </w:r>
      <w:r w:rsidR="00A244B4">
        <w:t>g</w:t>
      </w:r>
      <w:r>
        <w:t>énérale en anglais)</w:t>
      </w:r>
    </w:p>
    <w:p w14:paraId="09D65235" w14:textId="77777777" w:rsidR="008D6908" w:rsidRDefault="008D6908" w:rsidP="008D6908"/>
    <w:p w14:paraId="7E1C7A1E"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18" w:name="_Toc140504622"/>
      <w:r>
        <w:t>Vie politique française</w:t>
      </w:r>
      <w:bookmarkEnd w:id="18"/>
      <w:r>
        <w:t xml:space="preserve"> </w:t>
      </w:r>
    </w:p>
    <w:p w14:paraId="2585B9F3"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i/>
        </w:rPr>
        <w:t>Enseignant du cours magistral</w:t>
      </w:r>
      <w:r>
        <w:t xml:space="preserve"> : Nicolas Bué, </w:t>
      </w:r>
      <w:r w:rsidR="00230033">
        <w:t>professeur</w:t>
      </w:r>
      <w:r>
        <w:t xml:space="preserve"> </w:t>
      </w:r>
      <w:r w:rsidR="0022582B">
        <w:t xml:space="preserve">des universités </w:t>
      </w:r>
      <w:r>
        <w:t xml:space="preserve">de science politique, </w:t>
      </w:r>
      <w:hyperlink r:id="rId33" w:history="1">
        <w:r w:rsidRPr="000E6CB3">
          <w:rPr>
            <w:rStyle w:val="Lienhypertexte"/>
          </w:rPr>
          <w:t>nicolas.bue@univ-artois.fr</w:t>
        </w:r>
      </w:hyperlink>
      <w:r>
        <w:t xml:space="preserve"> </w:t>
      </w:r>
    </w:p>
    <w:p w14:paraId="163B6C3B"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 xml:space="preserve"> Programme</w:t>
      </w:r>
      <w:r>
        <w:t xml:space="preserve"> : La vie politique française depuis 1958</w:t>
      </w:r>
    </w:p>
    <w:p w14:paraId="00B3DBD2"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Objectifs</w:t>
      </w:r>
      <w:r>
        <w:t xml:space="preserve"> : Ce cours vise à donner quelques grands repères sur l’histoire de la vie politique en France sous la cinquième République de façon à ce que les étudiants aient une connaissance des épisodes et controverses qui ont fait le régime politique actuel. Alternant déroulant chronologique et focus sur des moments particuliers (</w:t>
      </w:r>
      <w:r w:rsidR="00A244B4">
        <w:t>l</w:t>
      </w:r>
      <w:r>
        <w:t>a crise constitutionnelle de 1962 ; Mai 68 et ses suite</w:t>
      </w:r>
      <w:r w:rsidR="00A244B4">
        <w:t>s</w:t>
      </w:r>
      <w:r>
        <w:t xml:space="preserve"> ; l’alternance de 1981 ; le 21 avril 2002 ; la séquence électorale 2017 ; etc.), il vise à dessiner une géopolitique historique de l’espace politique français actuel tout en présentant quelques concepts de base de la science politique.</w:t>
      </w:r>
    </w:p>
    <w:p w14:paraId="0F04A63D"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Bibliographie</w:t>
      </w:r>
      <w:r>
        <w:t xml:space="preserve"> indicative (Une </w:t>
      </w:r>
      <w:r w:rsidRPr="00BB1801">
        <w:rPr>
          <w:u w:val="single"/>
        </w:rPr>
        <w:t>Bibliographie</w:t>
      </w:r>
      <w:r>
        <w:t xml:space="preserve"> plus précise sera donnée à chaque chapitre) :</w:t>
      </w:r>
    </w:p>
    <w:p w14:paraId="406A2650"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Pr>
          <w:sz w:val="20"/>
        </w:rPr>
        <w:t xml:space="preserve">1) </w:t>
      </w:r>
      <w:r w:rsidRPr="00BB1801">
        <w:rPr>
          <w:sz w:val="20"/>
        </w:rPr>
        <w:t xml:space="preserve">Bernard M., </w:t>
      </w:r>
      <w:r w:rsidRPr="00BB1801">
        <w:rPr>
          <w:i/>
          <w:sz w:val="20"/>
        </w:rPr>
        <w:t>Histoire politique de la Ve République</w:t>
      </w:r>
      <w:r w:rsidRPr="00BB1801">
        <w:rPr>
          <w:sz w:val="20"/>
        </w:rPr>
        <w:t>, Paris, Armand Colin, 2008</w:t>
      </w:r>
    </w:p>
    <w:p w14:paraId="434C9A39"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Pr>
          <w:sz w:val="20"/>
        </w:rPr>
        <w:t xml:space="preserve">2) </w:t>
      </w:r>
      <w:r w:rsidRPr="00BB1801">
        <w:rPr>
          <w:sz w:val="20"/>
        </w:rPr>
        <w:t xml:space="preserve">Chevalier J.-J., Carcassonne G., Duhamel O., </w:t>
      </w:r>
      <w:r w:rsidRPr="00BB1801">
        <w:rPr>
          <w:i/>
          <w:sz w:val="20"/>
        </w:rPr>
        <w:t>La V° République 1958-2017</w:t>
      </w:r>
      <w:r w:rsidRPr="00BB1801">
        <w:rPr>
          <w:sz w:val="20"/>
        </w:rPr>
        <w:t>, Paris, Armand Colin, 2017 (16e édition)</w:t>
      </w:r>
    </w:p>
    <w:p w14:paraId="6CC5660E"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Pr>
          <w:sz w:val="20"/>
        </w:rPr>
        <w:t>3)</w:t>
      </w:r>
      <w:r w:rsidRPr="00BB1801">
        <w:rPr>
          <w:sz w:val="20"/>
        </w:rPr>
        <w:t xml:space="preserve"> Dulong D., </w:t>
      </w:r>
      <w:r w:rsidRPr="00BB1801">
        <w:rPr>
          <w:i/>
          <w:sz w:val="20"/>
        </w:rPr>
        <w:t>La construction du Champ politique</w:t>
      </w:r>
      <w:r w:rsidRPr="00BB1801">
        <w:rPr>
          <w:sz w:val="20"/>
        </w:rPr>
        <w:t>, Rennes, PUR, 2010</w:t>
      </w:r>
    </w:p>
    <w:p w14:paraId="6BE90FC2"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BB1801">
        <w:rPr>
          <w:sz w:val="20"/>
        </w:rPr>
        <w:t xml:space="preserve"> </w:t>
      </w:r>
      <w:r>
        <w:rPr>
          <w:sz w:val="20"/>
        </w:rPr>
        <w:t xml:space="preserve">4) </w:t>
      </w:r>
      <w:r w:rsidRPr="00BB1801">
        <w:rPr>
          <w:sz w:val="20"/>
        </w:rPr>
        <w:t xml:space="preserve">Garrigou A., Paris, </w:t>
      </w:r>
      <w:r w:rsidRPr="00BB1801">
        <w:rPr>
          <w:i/>
          <w:sz w:val="20"/>
        </w:rPr>
        <w:t>La politique en France</w:t>
      </w:r>
      <w:r w:rsidRPr="00BB1801">
        <w:rPr>
          <w:sz w:val="20"/>
        </w:rPr>
        <w:t>, Paris, La découverte, 2017.</w:t>
      </w:r>
    </w:p>
    <w:p w14:paraId="670E7C3C"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BB1801">
        <w:rPr>
          <w:sz w:val="20"/>
        </w:rPr>
        <w:t xml:space="preserve"> </w:t>
      </w:r>
      <w:r>
        <w:rPr>
          <w:sz w:val="20"/>
        </w:rPr>
        <w:t xml:space="preserve">5) </w:t>
      </w:r>
      <w:proofErr w:type="spellStart"/>
      <w:r w:rsidRPr="00BB1801">
        <w:rPr>
          <w:sz w:val="20"/>
        </w:rPr>
        <w:t>Offerlé</w:t>
      </w:r>
      <w:proofErr w:type="spellEnd"/>
      <w:r w:rsidRPr="00BB1801">
        <w:rPr>
          <w:sz w:val="20"/>
        </w:rPr>
        <w:t xml:space="preserve"> M., </w:t>
      </w:r>
      <w:r w:rsidRPr="00BB1801">
        <w:rPr>
          <w:i/>
          <w:sz w:val="20"/>
        </w:rPr>
        <w:t>Sociologie de la vie politique française</w:t>
      </w:r>
      <w:r w:rsidRPr="00BB1801">
        <w:rPr>
          <w:sz w:val="20"/>
        </w:rPr>
        <w:t>, Paris, La Découverte, 2004</w:t>
      </w:r>
    </w:p>
    <w:p w14:paraId="31C10641"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BB1801">
        <w:rPr>
          <w:sz w:val="20"/>
        </w:rPr>
        <w:t xml:space="preserve"> </w:t>
      </w:r>
      <w:r>
        <w:rPr>
          <w:sz w:val="20"/>
        </w:rPr>
        <w:t xml:space="preserve">6) </w:t>
      </w:r>
      <w:r w:rsidRPr="00BB1801">
        <w:rPr>
          <w:sz w:val="20"/>
        </w:rPr>
        <w:t xml:space="preserve">Sirinelli J.-F., dir., </w:t>
      </w:r>
      <w:r w:rsidRPr="00BB1801">
        <w:rPr>
          <w:i/>
          <w:sz w:val="20"/>
        </w:rPr>
        <w:t>Dictionnaire historique de la vie politique française</w:t>
      </w:r>
      <w:r w:rsidRPr="00BB1801">
        <w:rPr>
          <w:sz w:val="20"/>
        </w:rPr>
        <w:t>, Paris, PUF, 2003</w:t>
      </w:r>
    </w:p>
    <w:p w14:paraId="5519BA23"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BB1801">
        <w:rPr>
          <w:sz w:val="20"/>
        </w:rPr>
        <w:t xml:space="preserve"> </w:t>
      </w:r>
      <w:r>
        <w:rPr>
          <w:sz w:val="20"/>
        </w:rPr>
        <w:t xml:space="preserve">7) </w:t>
      </w:r>
      <w:r w:rsidRPr="00BB1801">
        <w:rPr>
          <w:sz w:val="20"/>
        </w:rPr>
        <w:t xml:space="preserve">Teillet P., </w:t>
      </w:r>
      <w:r w:rsidRPr="00BB1801">
        <w:rPr>
          <w:i/>
          <w:sz w:val="20"/>
        </w:rPr>
        <w:t>Jours de la cinquième République</w:t>
      </w:r>
      <w:r w:rsidRPr="00BB1801">
        <w:rPr>
          <w:sz w:val="20"/>
        </w:rPr>
        <w:t>, Grenoble, PUG, 2011.</w:t>
      </w:r>
    </w:p>
    <w:p w14:paraId="5706B857" w14:textId="77777777" w:rsidR="008D6908" w:rsidRDefault="008D6908" w:rsidP="008D6908"/>
    <w:p w14:paraId="37DAC376"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19" w:name="_Toc140504623"/>
      <w:bookmarkStart w:id="20" w:name="_Hlk109204732"/>
      <w:r>
        <w:t>Organisation judiciaire</w:t>
      </w:r>
      <w:bookmarkEnd w:id="19"/>
    </w:p>
    <w:p w14:paraId="5E89683F"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i/>
        </w:rPr>
        <w:t>Enseignante du cours magistral</w:t>
      </w:r>
      <w:r>
        <w:t xml:space="preserve"> : Fanny Vasseur-</w:t>
      </w:r>
      <w:proofErr w:type="spellStart"/>
      <w:r>
        <w:t>Lambry</w:t>
      </w:r>
      <w:proofErr w:type="spellEnd"/>
      <w:r w:rsidR="00544EF1">
        <w:t xml:space="preserve">, </w:t>
      </w:r>
      <w:r w:rsidR="0022582B">
        <w:t>professeure des universités</w:t>
      </w:r>
      <w:r w:rsidR="00544EF1">
        <w:t xml:space="preserve"> en droit privé, </w:t>
      </w:r>
      <w:hyperlink r:id="rId34" w:history="1">
        <w:r w:rsidR="00544EF1" w:rsidRPr="007044EF">
          <w:rPr>
            <w:rStyle w:val="Lienhypertexte"/>
          </w:rPr>
          <w:t>fanny.vasseur@univ-artois.fr</w:t>
        </w:r>
      </w:hyperlink>
      <w:r w:rsidR="00544EF1">
        <w:t xml:space="preserve"> </w:t>
      </w:r>
    </w:p>
    <w:p w14:paraId="587125AE" w14:textId="77777777" w:rsidR="00544EF1" w:rsidRDefault="00544EF1" w:rsidP="00544EF1">
      <w:pPr>
        <w:pBdr>
          <w:top w:val="single" w:sz="4" w:space="1" w:color="auto"/>
          <w:left w:val="single" w:sz="4" w:space="4" w:color="auto"/>
          <w:bottom w:val="single" w:sz="4" w:space="1" w:color="auto"/>
          <w:right w:val="single" w:sz="4" w:space="4" w:color="auto"/>
        </w:pBdr>
        <w:jc w:val="both"/>
      </w:pPr>
      <w:r w:rsidRPr="00BB1801">
        <w:rPr>
          <w:u w:val="single"/>
        </w:rPr>
        <w:t>Programme</w:t>
      </w:r>
      <w:r>
        <w:t xml:space="preserve"> : Le cours a pour ambition de dresser un panorama des différents organes de la justice (les juridictions civiles, pénales,  Cour de cassation, les juridictions administratives, le Tribunal des conflits, les juridictions européennes) et de leur fonctionnement. </w:t>
      </w:r>
    </w:p>
    <w:p w14:paraId="07BF7A87" w14:textId="77777777" w:rsidR="00544EF1" w:rsidRDefault="00544EF1" w:rsidP="00544EF1">
      <w:pPr>
        <w:pBdr>
          <w:top w:val="single" w:sz="4" w:space="1" w:color="auto"/>
          <w:left w:val="single" w:sz="4" w:space="4" w:color="auto"/>
          <w:bottom w:val="single" w:sz="4" w:space="1" w:color="auto"/>
          <w:right w:val="single" w:sz="4" w:space="4" w:color="auto"/>
        </w:pBdr>
        <w:jc w:val="both"/>
      </w:pPr>
      <w:r>
        <w:t>Seront abordés les principes fondamentaux qui garantissent une justice de qualité dans le respect des droits essentiels des justiciables et des acteurs qui animent les institutions judiciaires.</w:t>
      </w:r>
    </w:p>
    <w:p w14:paraId="57CC3940" w14:textId="77777777" w:rsidR="00544EF1" w:rsidRDefault="00544EF1" w:rsidP="00544EF1">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maîtriser les différents organes de la justice.</w:t>
      </w:r>
    </w:p>
    <w:bookmarkEnd w:id="20"/>
    <w:p w14:paraId="50BD2C88" w14:textId="77777777" w:rsidR="008D6908" w:rsidRDefault="008D6908" w:rsidP="008D6908">
      <w:r>
        <w:t xml:space="preserve"> </w:t>
      </w:r>
    </w:p>
    <w:p w14:paraId="046246E9"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21" w:name="_Toc140504624"/>
      <w:r>
        <w:lastRenderedPageBreak/>
        <w:t>Anglais</w:t>
      </w:r>
      <w:bookmarkEnd w:id="21"/>
    </w:p>
    <w:p w14:paraId="4947028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Marc </w:t>
      </w:r>
      <w:proofErr w:type="spellStart"/>
      <w:r>
        <w:t>Dutoit</w:t>
      </w:r>
      <w:proofErr w:type="spellEnd"/>
      <w:r>
        <w:t xml:space="preserve">, </w:t>
      </w:r>
      <w:r w:rsidR="00230033">
        <w:t>professeur</w:t>
      </w:r>
      <w:r>
        <w:t xml:space="preserve"> agrégé du secondaire en anglais, </w:t>
      </w:r>
      <w:hyperlink r:id="rId35" w:history="1">
        <w:r w:rsidRPr="0026743E">
          <w:rPr>
            <w:rStyle w:val="Lienhypertexte"/>
          </w:rPr>
          <w:t>marc.dutoit@univ-artois.fr</w:t>
        </w:r>
      </w:hyperlink>
    </w:p>
    <w:p w14:paraId="4438E37D" w14:textId="77777777" w:rsidR="009475DE" w:rsidRDefault="008D6908" w:rsidP="009475DE">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r w:rsidR="009475DE">
        <w:t xml:space="preserve">Debra </w:t>
      </w:r>
      <w:proofErr w:type="spellStart"/>
      <w:r w:rsidR="009475DE">
        <w:t>Hardstaff</w:t>
      </w:r>
      <w:proofErr w:type="spellEnd"/>
      <w:r w:rsidR="009475DE">
        <w:t xml:space="preserve"> (</w:t>
      </w:r>
      <w:hyperlink r:id="rId36" w:history="1">
        <w:r w:rsidR="009475DE" w:rsidRPr="00DB627D">
          <w:rPr>
            <w:rStyle w:val="Lienhypertexte"/>
          </w:rPr>
          <w:t>debra.hardstaff@univ-artois.fr</w:t>
        </w:r>
      </w:hyperlink>
      <w:r w:rsidR="009475DE">
        <w:t>) , Gustave Ella-</w:t>
      </w:r>
      <w:proofErr w:type="spellStart"/>
      <w:r w:rsidR="009475DE">
        <w:t>Menye</w:t>
      </w:r>
      <w:proofErr w:type="spellEnd"/>
      <w:r w:rsidR="009475DE">
        <w:t xml:space="preserve"> (</w:t>
      </w:r>
      <w:hyperlink r:id="rId37" w:history="1">
        <w:r w:rsidR="009475DE" w:rsidRPr="00DB627D">
          <w:rPr>
            <w:rStyle w:val="Lienhypertexte"/>
          </w:rPr>
          <w:t>ghonore.ellamenye@univ-artois.fr</w:t>
        </w:r>
      </w:hyperlink>
      <w:r w:rsidR="009475DE">
        <w:t>) , Jérôme Brocart (</w:t>
      </w:r>
      <w:hyperlink r:id="rId38" w:history="1">
        <w:r w:rsidR="009475DE" w:rsidRPr="00DB627D">
          <w:rPr>
            <w:rStyle w:val="Lienhypertexte"/>
          </w:rPr>
          <w:t>jerome.brocart@univ-artois.fr</w:t>
        </w:r>
      </w:hyperlink>
      <w:r w:rsidR="009475DE">
        <w:t xml:space="preserve"> )</w:t>
      </w:r>
    </w:p>
    <w:p w14:paraId="557C0235"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Les institutions politiques du Royaume-Uni (approche historique et présentation du système institutionnel contemporain)</w:t>
      </w:r>
    </w:p>
    <w:p w14:paraId="116D964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Développer sa connaissance du Royaume-Uni et comprendre son fonctionnement institutionnel ; enrichir sa culture générale en prévision des épreuves de commentaire de documents proposées dans les concours de recrutement de nombreuses professions du monde juridique.</w:t>
      </w:r>
    </w:p>
    <w:p w14:paraId="3429FDC7" w14:textId="77777777" w:rsidR="008D6908" w:rsidRDefault="008D6908" w:rsidP="008D6908">
      <w:pPr>
        <w:pBdr>
          <w:top w:val="single" w:sz="4" w:space="1" w:color="auto"/>
          <w:left w:val="single" w:sz="4" w:space="1" w:color="auto"/>
          <w:bottom w:val="single" w:sz="4" w:space="1" w:color="auto"/>
          <w:right w:val="single" w:sz="4" w:space="1" w:color="auto"/>
        </w:pBdr>
        <w:jc w:val="both"/>
      </w:pPr>
      <w:r>
        <w:t>En TD : pratique de la langue anglaise à partir de documents authentiques écrits et sonores ; entraînement à la prise de parole (débat, exposé).</w:t>
      </w:r>
    </w:p>
    <w:p w14:paraId="49F97DA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Le détail du programme, les documents supports et les éléments bibliographiques seront disponibles sur Moodle (L1 CM Anglais)</w:t>
      </w:r>
    </w:p>
    <w:p w14:paraId="03575382" w14:textId="77777777" w:rsidR="008D6908" w:rsidRDefault="008D6908" w:rsidP="008D6908">
      <w:pPr>
        <w:jc w:val="both"/>
      </w:pPr>
    </w:p>
    <w:p w14:paraId="482B46CB"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22" w:name="_Toc140504625"/>
      <w:bookmarkStart w:id="23" w:name="_Hlk108707355"/>
      <w:r>
        <w:t>Espagnol (cours mutualisé avec la section B)</w:t>
      </w:r>
      <w:bookmarkEnd w:id="22"/>
    </w:p>
    <w:p w14:paraId="3F47A5CC" w14:textId="77777777" w:rsidR="008D6908" w:rsidRDefault="008D6908" w:rsidP="008D6908">
      <w:pPr>
        <w:pBdr>
          <w:top w:val="single" w:sz="4" w:space="1" w:color="auto"/>
          <w:left w:val="single" w:sz="4" w:space="1" w:color="auto"/>
          <w:bottom w:val="single" w:sz="4" w:space="1" w:color="auto"/>
          <w:right w:val="single" w:sz="4" w:space="1" w:color="auto"/>
        </w:pBdr>
        <w:jc w:val="both"/>
      </w:pPr>
      <w:r>
        <w:rPr>
          <w:i/>
        </w:rPr>
        <w:t xml:space="preserve"> </w:t>
      </w:r>
      <w:r w:rsidRPr="00411D1B">
        <w:rPr>
          <w:i/>
        </w:rPr>
        <w:t xml:space="preserve">Enseignant </w:t>
      </w:r>
      <w:r>
        <w:rPr>
          <w:i/>
        </w:rPr>
        <w:t xml:space="preserve">ou enseignante </w:t>
      </w:r>
      <w:r w:rsidRPr="00411D1B">
        <w:rPr>
          <w:i/>
        </w:rPr>
        <w:t>du cours magistral</w:t>
      </w:r>
      <w:r>
        <w:t xml:space="preserve"> : M</w:t>
      </w:r>
      <w:r w:rsidR="00CB760D">
        <w:t>é</w:t>
      </w:r>
      <w:r>
        <w:t xml:space="preserve">linda </w:t>
      </w:r>
      <w:proofErr w:type="spellStart"/>
      <w:r>
        <w:t>Vinuesa</w:t>
      </w:r>
      <w:proofErr w:type="spellEnd"/>
      <w:r>
        <w:t xml:space="preserve">, </w:t>
      </w:r>
      <w:hyperlink r:id="rId39" w:history="1">
        <w:r w:rsidRPr="00BD6269">
          <w:rPr>
            <w:rStyle w:val="Lienhypertexte"/>
          </w:rPr>
          <w:t>melinda.vinuesa@univ-artois.fr</w:t>
        </w:r>
      </w:hyperlink>
    </w:p>
    <w:p w14:paraId="3AB06AF6" w14:textId="77777777" w:rsidR="008D6908" w:rsidRPr="00400A3A"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r>
        <w:t xml:space="preserve">Melinda </w:t>
      </w:r>
      <w:proofErr w:type="spellStart"/>
      <w:r>
        <w:t>Vinuesa</w:t>
      </w:r>
      <w:proofErr w:type="spellEnd"/>
      <w:r>
        <w:t xml:space="preserve">, </w:t>
      </w:r>
      <w:hyperlink r:id="rId40" w:history="1">
        <w:r w:rsidRPr="0045570F">
          <w:rPr>
            <w:rStyle w:val="Lienhypertexte"/>
          </w:rPr>
          <w:t>melinda.vinuesa@univ-artois.fr</w:t>
        </w:r>
      </w:hyperlink>
      <w:r>
        <w:t xml:space="preserve"> , </w:t>
      </w:r>
      <w:proofErr w:type="spellStart"/>
      <w:r>
        <w:t>Malvyna</w:t>
      </w:r>
      <w:proofErr w:type="spellEnd"/>
      <w:r>
        <w:t xml:space="preserve"> Vandamme, </w:t>
      </w:r>
      <w:hyperlink r:id="rId41" w:history="1">
        <w:r w:rsidRPr="0045570F">
          <w:rPr>
            <w:rStyle w:val="Lienhypertexte"/>
          </w:rPr>
          <w:t>malvyna.vandamme@univ-artois.fr</w:t>
        </w:r>
      </w:hyperlink>
      <w:r>
        <w:t xml:space="preserve"> </w:t>
      </w:r>
    </w:p>
    <w:p w14:paraId="1D042FC5"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Découverte des systèmes politiques et des institutions des pays de langue espagnole</w:t>
      </w:r>
    </w:p>
    <w:p w14:paraId="44A94839"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Comprendre le fonctionnement des institutions du monde hispanique et appréhender l’actualité en contexte.</w:t>
      </w:r>
    </w:p>
    <w:p w14:paraId="2D447A44" w14:textId="77777777" w:rsidR="008D6908" w:rsidRDefault="008D6908" w:rsidP="008D6908">
      <w:pPr>
        <w:pBdr>
          <w:top w:val="single" w:sz="4" w:space="1" w:color="auto"/>
          <w:left w:val="single" w:sz="4" w:space="1" w:color="auto"/>
          <w:bottom w:val="single" w:sz="4" w:space="1" w:color="auto"/>
          <w:right w:val="single" w:sz="4" w:space="1" w:color="auto"/>
        </w:pBdr>
        <w:jc w:val="both"/>
      </w:pPr>
      <w:r>
        <w:t>Pour les TD : pratique de la langue espagnole à partir de documents d’actualité ; entraînement aux compétences langagières, notamment à la prise de parole.</w:t>
      </w:r>
    </w:p>
    <w:p w14:paraId="37134816"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bookmarkEnd w:id="23"/>
    <w:p w14:paraId="79C15578" w14:textId="77777777" w:rsidR="008D6908" w:rsidRDefault="008D6908" w:rsidP="008D6908">
      <w:pPr>
        <w:jc w:val="both"/>
      </w:pPr>
    </w:p>
    <w:p w14:paraId="08F8E8DD"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24" w:name="_Toc140504626"/>
      <w:r>
        <w:t>Allemand</w:t>
      </w:r>
      <w:bookmarkEnd w:id="24"/>
    </w:p>
    <w:p w14:paraId="500A1AF6"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w:t>
      </w:r>
      <w:r w:rsidR="004149F1">
        <w:rPr>
          <w:i/>
        </w:rPr>
        <w:t>e</w:t>
      </w:r>
      <w:r w:rsidRPr="00411D1B">
        <w:rPr>
          <w:i/>
        </w:rPr>
        <w:t xml:space="preserve"> d</w:t>
      </w:r>
      <w:r>
        <w:rPr>
          <w:i/>
        </w:rPr>
        <w:t>u cours magistral et du cours de travaux dirigés</w:t>
      </w:r>
      <w:r>
        <w:t xml:space="preserve">: </w:t>
      </w:r>
      <w:r w:rsidR="004149F1">
        <w:t xml:space="preserve">Caroline </w:t>
      </w:r>
      <w:proofErr w:type="spellStart"/>
      <w:r w:rsidR="004149F1">
        <w:t>Elbasyouni</w:t>
      </w:r>
      <w:proofErr w:type="spellEnd"/>
      <w:r w:rsidR="004149F1">
        <w:t xml:space="preserve">, </w:t>
      </w:r>
      <w:hyperlink r:id="rId42" w:history="1">
        <w:r w:rsidR="004149F1" w:rsidRPr="005D1C55">
          <w:rPr>
            <w:rStyle w:val="Lienhypertexte"/>
          </w:rPr>
          <w:t>caroline.elbasyouni@univ-artois.fr</w:t>
        </w:r>
      </w:hyperlink>
      <w:r w:rsidR="004149F1">
        <w:t xml:space="preserve"> </w:t>
      </w:r>
      <w:r>
        <w:t xml:space="preserve"> </w:t>
      </w:r>
    </w:p>
    <w:p w14:paraId="2EB91D7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u w:val="single"/>
        </w:rPr>
        <w:t>Programme</w:t>
      </w:r>
      <w:r>
        <w:t xml:space="preserve"> : histoire de l’aire germanique ; l’Allemagne en Europe (et dans le monde) ; les guerres ; les grandes institutions ; la démocratie allemande, le système électoral, l’analyse des scrutins ; les figures marquantes et personnalités politiques ; la société allemande et les intérêts des Allemands ; us et coutumes ; les modes de pensée de l’Allemagne contemporaine, en TD : en phase avec l’actualité politique, juridique, sociale...</w:t>
      </w:r>
    </w:p>
    <w:p w14:paraId="0EAB5C3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développer sa culture générale ; découvrir l’Allemagne (en images...) ; enrichir, approfondir sa connaissance de l’Allemagne ; comprendre les Allemands ; échanger des points de vue ; en TD : étudier des documents divers ; être capable de les analyser (de façon exhaustive) ; </w:t>
      </w:r>
      <w:r>
        <w:lastRenderedPageBreak/>
        <w:t>élargir son horizon ; (ré)apprendre à s’exprimer (oralement principalement), intervenir ; (re)découvrir la grammaire</w:t>
      </w:r>
    </w:p>
    <w:p w14:paraId="5EFE17A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fournis</w:t>
      </w:r>
      <w:r w:rsidR="00CB760D">
        <w:t>.</w:t>
      </w:r>
    </w:p>
    <w:p w14:paraId="54DE41CD" w14:textId="77777777" w:rsidR="008D6908" w:rsidRDefault="008D6908" w:rsidP="008D6908">
      <w:pPr>
        <w:jc w:val="both"/>
      </w:pPr>
    </w:p>
    <w:p w14:paraId="6D8F3108"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25" w:name="_Toc140504627"/>
      <w:r>
        <w:t>Italien</w:t>
      </w:r>
      <w:bookmarkEnd w:id="25"/>
      <w:r>
        <w:t xml:space="preserve"> </w:t>
      </w:r>
    </w:p>
    <w:p w14:paraId="2958FEC3" w14:textId="0E31ECA0" w:rsidR="008D6908" w:rsidRPr="00FD1EAC" w:rsidRDefault="008D6908" w:rsidP="008D6908">
      <w:pPr>
        <w:pBdr>
          <w:top w:val="single" w:sz="4" w:space="1" w:color="auto"/>
          <w:left w:val="single" w:sz="4" w:space="1" w:color="auto"/>
          <w:bottom w:val="single" w:sz="4" w:space="1" w:color="auto"/>
          <w:right w:val="single" w:sz="4" w:space="1" w:color="auto"/>
        </w:pBdr>
        <w:jc w:val="both"/>
        <w:rPr>
          <w:iCs/>
        </w:rPr>
      </w:pPr>
      <w:r w:rsidRPr="00411D1B">
        <w:rPr>
          <w:i/>
        </w:rPr>
        <w:t xml:space="preserve">Enseignant </w:t>
      </w:r>
      <w:r>
        <w:rPr>
          <w:i/>
        </w:rPr>
        <w:t xml:space="preserve">ou enseignante </w:t>
      </w:r>
      <w:r w:rsidRPr="00411D1B">
        <w:rPr>
          <w:i/>
        </w:rPr>
        <w:t>du cours magistra</w:t>
      </w:r>
      <w:r w:rsidR="00FD1EAC">
        <w:rPr>
          <w:i/>
        </w:rPr>
        <w:t xml:space="preserve">l et du cours de TD : </w:t>
      </w:r>
      <w:r w:rsidR="00FD1EAC">
        <w:rPr>
          <w:iCs/>
        </w:rPr>
        <w:t xml:space="preserve">Pierre Buisine, </w:t>
      </w:r>
      <w:hyperlink r:id="rId43" w:history="1">
        <w:r w:rsidR="00FD1EAC" w:rsidRPr="00114A05">
          <w:rPr>
            <w:rStyle w:val="Lienhypertexte"/>
            <w:iCs/>
          </w:rPr>
          <w:t>pierre.buisine@univ-artois.fr</w:t>
        </w:r>
      </w:hyperlink>
      <w:r w:rsidR="00FD1EAC">
        <w:rPr>
          <w:iCs/>
        </w:rPr>
        <w:t xml:space="preserve"> </w:t>
      </w:r>
    </w:p>
    <w:p w14:paraId="5632463F" w14:textId="77777777" w:rsidR="008D6908" w:rsidRPr="00411D1B"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p>
    <w:p w14:paraId="61BDBCB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46FCE26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6E85D51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1F4DC1FB"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Préprofessionnalisation </w:t>
      </w:r>
    </w:p>
    <w:p w14:paraId="05178B2F"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E1120A">
        <w:rPr>
          <w:u w:val="single"/>
        </w:rPr>
        <w:t>Programme</w:t>
      </w:r>
      <w:r>
        <w:t xml:space="preserve"> : forum des métiers, conférences sur les débouchés des études de droit</w:t>
      </w:r>
    </w:p>
    <w:p w14:paraId="73434B1C" w14:textId="77777777" w:rsidR="008D6908" w:rsidRDefault="008D6908" w:rsidP="00230033">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Connaître les débouchés des études de droit (en droit public comme en droit privé), s’interroger sur son projet professionnel</w:t>
      </w:r>
      <w:r>
        <w:br w:type="page"/>
      </w:r>
    </w:p>
    <w:p w14:paraId="77A5647C" w14:textId="77777777" w:rsidR="008D6908" w:rsidRDefault="008D6908" w:rsidP="008D6908">
      <w:pPr>
        <w:pStyle w:val="Titre4"/>
        <w:numPr>
          <w:ilvl w:val="0"/>
          <w:numId w:val="19"/>
        </w:numPr>
      </w:pPr>
      <w:bookmarkStart w:id="26" w:name="_Toc140504628"/>
      <w:bookmarkStart w:id="27" w:name="_Toc140504757"/>
      <w:r>
        <w:lastRenderedPageBreak/>
        <w:t>Section B</w:t>
      </w:r>
      <w:bookmarkEnd w:id="26"/>
      <w:bookmarkEnd w:id="27"/>
    </w:p>
    <w:p w14:paraId="1F0CD7DE" w14:textId="77777777" w:rsidR="008D6908" w:rsidRDefault="008D6908" w:rsidP="008D6908">
      <w:pPr>
        <w:jc w:val="both"/>
      </w:pPr>
    </w:p>
    <w:p w14:paraId="4AC22C00"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28" w:name="_Toc140504629"/>
      <w:r>
        <w:t>Introduction historique au droit</w:t>
      </w:r>
      <w:bookmarkEnd w:id="28"/>
    </w:p>
    <w:p w14:paraId="161ED95D"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E1120A">
        <w:rPr>
          <w:i/>
        </w:rPr>
        <w:t>Enseignante du cours magistral</w:t>
      </w:r>
      <w:r>
        <w:t xml:space="preserve"> : </w:t>
      </w:r>
      <w:r w:rsidR="0062675D">
        <w:t xml:space="preserve">Marc </w:t>
      </w:r>
      <w:proofErr w:type="spellStart"/>
      <w:r w:rsidR="0062675D">
        <w:t>Therage</w:t>
      </w:r>
      <w:proofErr w:type="spellEnd"/>
      <w:r w:rsidR="0062675D">
        <w:t xml:space="preserve">, professeur </w:t>
      </w:r>
      <w:r w:rsidR="0022582B">
        <w:t xml:space="preserve">des universités </w:t>
      </w:r>
      <w:r w:rsidR="0062675D">
        <w:t>en histoire du droit</w:t>
      </w:r>
    </w:p>
    <w:p w14:paraId="388584B3" w14:textId="5DEDAEFC" w:rsidR="008D6908" w:rsidRDefault="008D6908" w:rsidP="008D6908">
      <w:pPr>
        <w:pBdr>
          <w:top w:val="single" w:sz="4" w:space="1" w:color="auto"/>
          <w:left w:val="single" w:sz="4" w:space="4" w:color="auto"/>
          <w:bottom w:val="single" w:sz="4" w:space="1" w:color="auto"/>
          <w:right w:val="single" w:sz="4" w:space="4" w:color="auto"/>
        </w:pBdr>
        <w:jc w:val="both"/>
      </w:pPr>
      <w:r w:rsidRPr="00E1120A">
        <w:rPr>
          <w:i/>
        </w:rPr>
        <w:t xml:space="preserve">Enseignant </w:t>
      </w:r>
      <w:r w:rsidR="00766935">
        <w:rPr>
          <w:i/>
        </w:rPr>
        <w:t xml:space="preserve">ou enseignante </w:t>
      </w:r>
      <w:r w:rsidRPr="00E1120A">
        <w:rPr>
          <w:i/>
        </w:rPr>
        <w:t>du cours de travaux dirigés</w:t>
      </w:r>
      <w:r>
        <w:t xml:space="preserve"> : </w:t>
      </w:r>
    </w:p>
    <w:p w14:paraId="75409E8A"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E1120A">
        <w:rPr>
          <w:u w:val="single"/>
        </w:rPr>
        <w:t>Programme</w:t>
      </w:r>
      <w:r>
        <w:t xml:space="preserve"> : De la fin de l’Antiquité à la Révolution, seront étudiées la formation de l’</w:t>
      </w:r>
      <w:r w:rsidR="00A244B4">
        <w:t>É</w:t>
      </w:r>
      <w:r>
        <w:t>tat et les principales sources du droit. Le cours portera sur fin de l’Empire romain, la naissance de la royauté à l’époque franque, ses évolutions: l’affaiblissement de celle-ci à l’époque féodale puis sa restructuration, sa consolidation et son apogée lors de la monarchie tempérée puis de la monarchie absolue et enfin sa remise en question à la fin de l’Ancien</w:t>
      </w:r>
      <w:r w:rsidR="00CB760D">
        <w:t xml:space="preserve"> </w:t>
      </w:r>
      <w:r>
        <w:t xml:space="preserve">Régime. Les débats doctrinaux qui sous-tendent la mise en place des systèmes politiques seront analysés. Les sources du droit public et privé (coutumes, lois, jurisprudence, doctrine) seront également présentées. Le cours de travaux dirigés est conçu de manière à approfondir certaines notions évoquées lors du cours magistral. </w:t>
      </w:r>
      <w:r w:rsidR="00E10E94">
        <w:t>À</w:t>
      </w:r>
      <w:r>
        <w:t xml:space="preserve"> chaque séance, des textes seront étudiés: soient des sources directes, soient des articles sur l’étude du droit et des institutions de la période concernée.</w:t>
      </w:r>
    </w:p>
    <w:p w14:paraId="4B0F1A54"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w:t>
      </w:r>
      <w:bookmarkStart w:id="29" w:name="_Hlk109207332"/>
      <w:r>
        <w:t>Identifier les évolutions institutionnelles et juridiques selon les différentes périodes historiques. Essentiel</w:t>
      </w:r>
      <w:r w:rsidR="00E10E94">
        <w:t>le</w:t>
      </w:r>
      <w:r>
        <w:t xml:space="preserve"> à la formation du juriste, la perspective historique permet à l’étudiant </w:t>
      </w:r>
      <w:r w:rsidR="005C0607">
        <w:t xml:space="preserve">et à l’étudiante </w:t>
      </w:r>
      <w:r>
        <w:t>de développer son sens critique en ayant un véritable recul sur le droit. En effet, la perspective diachronique montre le caractère évolutif et contextuel du droit et des institutions. Le cours de travaux dirigés vise à maîtriser la méthode du commentaire de texte en histoire du droit, analyser des sources et des textes pour avoir un recul critique sur le cours et approfondir les notions du cours.</w:t>
      </w:r>
    </w:p>
    <w:bookmarkEnd w:id="29"/>
    <w:p w14:paraId="1D71EEA5"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w:t>
      </w:r>
    </w:p>
    <w:p w14:paraId="36DCF986"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t xml:space="preserve"> </w:t>
      </w:r>
      <w:proofErr w:type="spellStart"/>
      <w:r w:rsidRPr="00E1120A">
        <w:rPr>
          <w:sz w:val="20"/>
        </w:rPr>
        <w:t>Allorant</w:t>
      </w:r>
      <w:proofErr w:type="spellEnd"/>
      <w:r w:rsidRPr="00E1120A">
        <w:rPr>
          <w:sz w:val="20"/>
        </w:rPr>
        <w:t xml:space="preserve"> (P.) et </w:t>
      </w:r>
      <w:proofErr w:type="spellStart"/>
      <w:r w:rsidRPr="00E1120A">
        <w:rPr>
          <w:sz w:val="20"/>
        </w:rPr>
        <w:t>Tanchoux</w:t>
      </w:r>
      <w:proofErr w:type="spellEnd"/>
      <w:r w:rsidRPr="00E1120A">
        <w:rPr>
          <w:sz w:val="20"/>
        </w:rPr>
        <w:t xml:space="preserve"> (Ph.), </w:t>
      </w:r>
      <w:r w:rsidRPr="00E1120A">
        <w:rPr>
          <w:i/>
          <w:sz w:val="20"/>
        </w:rPr>
        <w:t>Introduction historique au droit</w:t>
      </w:r>
      <w:r w:rsidRPr="00E1120A">
        <w:rPr>
          <w:sz w:val="20"/>
        </w:rPr>
        <w:t>, Paris, Gualino, 7e éd., 2019.</w:t>
      </w:r>
    </w:p>
    <w:p w14:paraId="565D4B64"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 Basdevant-Gaudemet (B.), Gaudemet (J.), </w:t>
      </w:r>
      <w:r w:rsidRPr="00E1120A">
        <w:rPr>
          <w:i/>
          <w:sz w:val="20"/>
        </w:rPr>
        <w:t>Introduction historique au droit, XIIIe</w:t>
      </w:r>
      <w:r w:rsidR="00CB760D">
        <w:rPr>
          <w:i/>
          <w:sz w:val="20"/>
        </w:rPr>
        <w:t xml:space="preserve"> </w:t>
      </w:r>
      <w:r w:rsidRPr="00E1120A">
        <w:rPr>
          <w:i/>
          <w:sz w:val="20"/>
        </w:rPr>
        <w:t>-</w:t>
      </w:r>
      <w:r w:rsidR="00CB760D">
        <w:rPr>
          <w:i/>
          <w:sz w:val="20"/>
        </w:rPr>
        <w:t xml:space="preserve"> </w:t>
      </w:r>
      <w:r w:rsidRPr="00E1120A">
        <w:rPr>
          <w:i/>
          <w:sz w:val="20"/>
        </w:rPr>
        <w:t>XXe siècles</w:t>
      </w:r>
      <w:r w:rsidRPr="00E1120A">
        <w:rPr>
          <w:sz w:val="20"/>
        </w:rPr>
        <w:t>, Paris, LGDJ, 4e éd., 2016.</w:t>
      </w:r>
    </w:p>
    <w:p w14:paraId="542220A1"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 </w:t>
      </w:r>
      <w:proofErr w:type="spellStart"/>
      <w:r w:rsidRPr="00E1120A">
        <w:rPr>
          <w:sz w:val="20"/>
        </w:rPr>
        <w:t>Brégi</w:t>
      </w:r>
      <w:proofErr w:type="spellEnd"/>
      <w:r w:rsidRPr="00E1120A">
        <w:rPr>
          <w:sz w:val="20"/>
        </w:rPr>
        <w:t xml:space="preserve"> (J.Fr.), </w:t>
      </w:r>
      <w:r w:rsidRPr="00E1120A">
        <w:rPr>
          <w:i/>
          <w:sz w:val="20"/>
        </w:rPr>
        <w:t>Introduction historique au droit</w:t>
      </w:r>
      <w:r w:rsidRPr="00E1120A">
        <w:rPr>
          <w:sz w:val="20"/>
        </w:rPr>
        <w:t>, Paris, Ellipses, 2e éd., 2009.</w:t>
      </w:r>
    </w:p>
    <w:p w14:paraId="3C4AB082"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Durand (B.), Chêne (C.) et Leca (A.), </w:t>
      </w:r>
      <w:r w:rsidRPr="00E1120A">
        <w:rPr>
          <w:i/>
          <w:sz w:val="20"/>
        </w:rPr>
        <w:t>Introduction historique au droit</w:t>
      </w:r>
      <w:r w:rsidRPr="00E1120A">
        <w:rPr>
          <w:sz w:val="20"/>
        </w:rPr>
        <w:t xml:space="preserve">, Paris, Montchrestien, coll. « </w:t>
      </w:r>
      <w:proofErr w:type="spellStart"/>
      <w:r w:rsidRPr="00E1120A">
        <w:rPr>
          <w:sz w:val="20"/>
        </w:rPr>
        <w:t>Pd’amphi</w:t>
      </w:r>
      <w:proofErr w:type="spellEnd"/>
      <w:r w:rsidRPr="00E1120A">
        <w:rPr>
          <w:sz w:val="20"/>
        </w:rPr>
        <w:t xml:space="preserve"> », 2004.</w:t>
      </w:r>
    </w:p>
    <w:p w14:paraId="186233E9"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Gasparini (E.), </w:t>
      </w:r>
      <w:proofErr w:type="spellStart"/>
      <w:r w:rsidRPr="00E1120A">
        <w:rPr>
          <w:sz w:val="20"/>
        </w:rPr>
        <w:t>Gojosso</w:t>
      </w:r>
      <w:proofErr w:type="spellEnd"/>
      <w:r w:rsidRPr="00E1120A">
        <w:rPr>
          <w:sz w:val="20"/>
        </w:rPr>
        <w:t xml:space="preserve"> (E.), </w:t>
      </w:r>
      <w:r w:rsidRPr="00E1120A">
        <w:rPr>
          <w:i/>
          <w:sz w:val="20"/>
        </w:rPr>
        <w:t>Introduction historique au droit et histoire des institutions</w:t>
      </w:r>
      <w:r w:rsidRPr="00E1120A">
        <w:rPr>
          <w:sz w:val="20"/>
        </w:rPr>
        <w:t xml:space="preserve">, Paris, Gualino </w:t>
      </w:r>
      <w:r w:rsidR="00CB760D">
        <w:rPr>
          <w:sz w:val="20"/>
        </w:rPr>
        <w:t>É</w:t>
      </w:r>
      <w:r w:rsidRPr="00E1120A">
        <w:rPr>
          <w:sz w:val="20"/>
        </w:rPr>
        <w:t>diteur, 9e éd., 2019.</w:t>
      </w:r>
    </w:p>
    <w:p w14:paraId="0A6E2C78"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 Gaudemet (J.), </w:t>
      </w:r>
      <w:r w:rsidRPr="00E1120A">
        <w:rPr>
          <w:i/>
          <w:sz w:val="20"/>
        </w:rPr>
        <w:t>Les naissances du droit. Le temps, le pouvoir et la science au service du droit</w:t>
      </w:r>
      <w:r w:rsidRPr="00E1120A">
        <w:rPr>
          <w:sz w:val="20"/>
        </w:rPr>
        <w:t>, Paris, Montchrestien, 4e éd., 2006.</w:t>
      </w:r>
    </w:p>
    <w:p w14:paraId="3FAC9B43"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proofErr w:type="spellStart"/>
      <w:r w:rsidRPr="00E1120A">
        <w:rPr>
          <w:sz w:val="20"/>
        </w:rPr>
        <w:t>Gilisen</w:t>
      </w:r>
      <w:proofErr w:type="spellEnd"/>
      <w:r w:rsidRPr="00E1120A">
        <w:rPr>
          <w:sz w:val="20"/>
        </w:rPr>
        <w:t xml:space="preserve"> (J.), </w:t>
      </w:r>
      <w:r w:rsidRPr="00E1120A">
        <w:rPr>
          <w:i/>
          <w:sz w:val="20"/>
        </w:rPr>
        <w:t>Introduction historique au droit</w:t>
      </w:r>
      <w:r w:rsidRPr="00E1120A">
        <w:rPr>
          <w:sz w:val="20"/>
        </w:rPr>
        <w:t>, Bruxelles, Bruylant, 1979.</w:t>
      </w:r>
    </w:p>
    <w:p w14:paraId="5BCD1E7F"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 Hilaire (J.), </w:t>
      </w:r>
      <w:r w:rsidRPr="00E1120A">
        <w:rPr>
          <w:i/>
          <w:sz w:val="20"/>
        </w:rPr>
        <w:t>Introduction historique au droit et Histoire des institutions publiques</w:t>
      </w:r>
      <w:r w:rsidRPr="00E1120A">
        <w:rPr>
          <w:sz w:val="20"/>
        </w:rPr>
        <w:t>, Paris, Dalloz, 14e éd., 2017.</w:t>
      </w:r>
    </w:p>
    <w:p w14:paraId="6717E113"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 Leca (A.), </w:t>
      </w:r>
      <w:r w:rsidRPr="00E1120A">
        <w:rPr>
          <w:i/>
          <w:sz w:val="20"/>
        </w:rPr>
        <w:t>La genèse du droit. Essai d’introduction historique au droit</w:t>
      </w:r>
      <w:r w:rsidRPr="00E1120A">
        <w:rPr>
          <w:sz w:val="20"/>
        </w:rPr>
        <w:t>, Aix-en-Provence, PUAM, 2002.</w:t>
      </w:r>
    </w:p>
    <w:p w14:paraId="1A22882C"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 </w:t>
      </w:r>
      <w:proofErr w:type="spellStart"/>
      <w:r w:rsidRPr="00E1120A">
        <w:rPr>
          <w:sz w:val="20"/>
        </w:rPr>
        <w:t>Lovisi</w:t>
      </w:r>
      <w:proofErr w:type="spellEnd"/>
      <w:r w:rsidRPr="00E1120A">
        <w:rPr>
          <w:sz w:val="20"/>
        </w:rPr>
        <w:t xml:space="preserve"> (Cl.), </w:t>
      </w:r>
      <w:r w:rsidRPr="00E1120A">
        <w:rPr>
          <w:i/>
          <w:sz w:val="20"/>
        </w:rPr>
        <w:t>Introduction historique au droit</w:t>
      </w:r>
      <w:r w:rsidRPr="00E1120A">
        <w:rPr>
          <w:sz w:val="20"/>
        </w:rPr>
        <w:t>, Paris, Dalloz, coll. « Cours Dalloz – Série Droit public », 5e éd., 2016.</w:t>
      </w:r>
    </w:p>
    <w:p w14:paraId="39CEB389"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Rigaudière (A.), </w:t>
      </w:r>
      <w:r w:rsidRPr="00E1120A">
        <w:rPr>
          <w:i/>
          <w:sz w:val="20"/>
        </w:rPr>
        <w:t>Histoire du droit et des institutions dans la France médiévale et moderne</w:t>
      </w:r>
      <w:r w:rsidRPr="00E1120A">
        <w:rPr>
          <w:sz w:val="20"/>
        </w:rPr>
        <w:t>, Paris, Economica, coll. « Corpus Histoire du droit », 5e éd., 2018.</w:t>
      </w:r>
    </w:p>
    <w:p w14:paraId="49CA6769"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 </w:t>
      </w:r>
      <w:proofErr w:type="spellStart"/>
      <w:r w:rsidRPr="00E1120A">
        <w:rPr>
          <w:sz w:val="20"/>
        </w:rPr>
        <w:t>Rouland</w:t>
      </w:r>
      <w:proofErr w:type="spellEnd"/>
      <w:r w:rsidRPr="00E1120A">
        <w:rPr>
          <w:sz w:val="20"/>
        </w:rPr>
        <w:t xml:space="preserve"> (N.), </w:t>
      </w:r>
      <w:r w:rsidRPr="00E1120A">
        <w:rPr>
          <w:i/>
          <w:sz w:val="20"/>
        </w:rPr>
        <w:t>Introduction historique au droit</w:t>
      </w:r>
      <w:r w:rsidRPr="00E1120A">
        <w:rPr>
          <w:sz w:val="20"/>
        </w:rPr>
        <w:t>, Paris, PUF, 1998.</w:t>
      </w:r>
    </w:p>
    <w:p w14:paraId="74EDFC69"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 </w:t>
      </w:r>
      <w:proofErr w:type="spellStart"/>
      <w:r w:rsidRPr="00E1120A">
        <w:rPr>
          <w:sz w:val="20"/>
        </w:rPr>
        <w:t>Thireau</w:t>
      </w:r>
      <w:proofErr w:type="spellEnd"/>
      <w:r w:rsidRPr="00E1120A">
        <w:rPr>
          <w:sz w:val="20"/>
        </w:rPr>
        <w:t xml:space="preserve"> (J.-L.), </w:t>
      </w:r>
      <w:r w:rsidRPr="00E1120A">
        <w:rPr>
          <w:i/>
          <w:sz w:val="20"/>
        </w:rPr>
        <w:t>Introduction historique au droit</w:t>
      </w:r>
      <w:r w:rsidRPr="00E1120A">
        <w:rPr>
          <w:sz w:val="20"/>
        </w:rPr>
        <w:t>, Flammarion, Champs Université, Paris, 2009.</w:t>
      </w:r>
    </w:p>
    <w:p w14:paraId="68F93D1B" w14:textId="77777777" w:rsidR="008D6908" w:rsidRPr="00E1120A"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 Van </w:t>
      </w:r>
      <w:proofErr w:type="spellStart"/>
      <w:r w:rsidRPr="00E1120A">
        <w:rPr>
          <w:sz w:val="20"/>
        </w:rPr>
        <w:t>Caenegem</w:t>
      </w:r>
      <w:proofErr w:type="spellEnd"/>
      <w:r w:rsidRPr="00E1120A">
        <w:rPr>
          <w:sz w:val="20"/>
        </w:rPr>
        <w:t xml:space="preserve"> (R.-C.), </w:t>
      </w:r>
      <w:r w:rsidRPr="00E1120A">
        <w:rPr>
          <w:i/>
          <w:sz w:val="20"/>
        </w:rPr>
        <w:t>Introduction historique au droit privé</w:t>
      </w:r>
      <w:r w:rsidRPr="00E1120A">
        <w:rPr>
          <w:sz w:val="20"/>
        </w:rPr>
        <w:t>, Bruxelles, E. Story-</w:t>
      </w:r>
      <w:proofErr w:type="spellStart"/>
      <w:r w:rsidRPr="00E1120A">
        <w:rPr>
          <w:sz w:val="20"/>
        </w:rPr>
        <w:t>Sciencia</w:t>
      </w:r>
      <w:proofErr w:type="spellEnd"/>
      <w:r w:rsidRPr="00E1120A">
        <w:rPr>
          <w:sz w:val="20"/>
        </w:rPr>
        <w:t>, 1988.</w:t>
      </w:r>
    </w:p>
    <w:p w14:paraId="3CAA237A" w14:textId="77777777" w:rsidR="008D6908"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E1120A">
        <w:rPr>
          <w:sz w:val="20"/>
        </w:rPr>
        <w:t xml:space="preserve"> </w:t>
      </w:r>
      <w:proofErr w:type="spellStart"/>
      <w:r w:rsidRPr="00E1120A">
        <w:rPr>
          <w:sz w:val="20"/>
        </w:rPr>
        <w:t>Wijffels</w:t>
      </w:r>
      <w:proofErr w:type="spellEnd"/>
      <w:r w:rsidRPr="00E1120A">
        <w:rPr>
          <w:sz w:val="20"/>
        </w:rPr>
        <w:t xml:space="preserve"> (A.), </w:t>
      </w:r>
      <w:r w:rsidRPr="00E1120A">
        <w:rPr>
          <w:i/>
          <w:sz w:val="20"/>
        </w:rPr>
        <w:t>Introduction historique au droit. France, Allemagne, Angleterre</w:t>
      </w:r>
      <w:r w:rsidRPr="00E1120A">
        <w:rPr>
          <w:sz w:val="20"/>
        </w:rPr>
        <w:t>, Paris, PUF, 3e éd., 2020.</w:t>
      </w:r>
    </w:p>
    <w:p w14:paraId="661FE406" w14:textId="77777777" w:rsidR="008D6908" w:rsidRPr="00E1120A" w:rsidRDefault="008D6908" w:rsidP="008D6908">
      <w:pPr>
        <w:spacing w:after="0"/>
        <w:jc w:val="both"/>
        <w:rPr>
          <w:sz w:val="20"/>
        </w:rPr>
      </w:pPr>
    </w:p>
    <w:p w14:paraId="707B98D0"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30" w:name="_Toc140504630"/>
      <w:r>
        <w:lastRenderedPageBreak/>
        <w:t>Introduction au droit civil</w:t>
      </w:r>
      <w:bookmarkEnd w:id="30"/>
    </w:p>
    <w:p w14:paraId="50A24D36"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CC2F3C">
        <w:rPr>
          <w:i/>
        </w:rPr>
        <w:t>Enseignante du cours magistral</w:t>
      </w:r>
      <w:r>
        <w:t xml:space="preserve"> : </w:t>
      </w:r>
      <w:r w:rsidR="00E10E94">
        <w:t>É</w:t>
      </w:r>
      <w:r>
        <w:t xml:space="preserve">lodie </w:t>
      </w:r>
      <w:proofErr w:type="spellStart"/>
      <w:r>
        <w:t>Pélerin-Deprat</w:t>
      </w:r>
      <w:proofErr w:type="spellEnd"/>
      <w:r>
        <w:t xml:space="preserve">, </w:t>
      </w:r>
      <w:r w:rsidR="00E10E94">
        <w:t>enseignante</w:t>
      </w:r>
      <w:r>
        <w:t xml:space="preserve"> en droit,  </w:t>
      </w:r>
      <w:hyperlink r:id="rId44" w:history="1">
        <w:r w:rsidRPr="00AB0231">
          <w:rPr>
            <w:rStyle w:val="Lienhypertexte"/>
          </w:rPr>
          <w:t>elodie.pelerin@univ-artois.fr</w:t>
        </w:r>
      </w:hyperlink>
      <w:r>
        <w:t xml:space="preserve"> </w:t>
      </w:r>
    </w:p>
    <w:p w14:paraId="7D78EEF3" w14:textId="77777777" w:rsidR="00F84F79"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r w:rsidR="00F84F79">
        <w:t xml:space="preserve">Clara Cachera, juriste, </w:t>
      </w:r>
      <w:hyperlink r:id="rId45" w:history="1">
        <w:r w:rsidR="00F84F79" w:rsidRPr="00782EF9">
          <w:rPr>
            <w:rStyle w:val="Lienhypertexte"/>
          </w:rPr>
          <w:t>clara.cachera@univ-artois.fr</w:t>
        </w:r>
      </w:hyperlink>
      <w:r w:rsidR="00F84F79">
        <w:t xml:space="preserve">, Stéphanie </w:t>
      </w:r>
      <w:proofErr w:type="spellStart"/>
      <w:r w:rsidR="00F84F79">
        <w:t>Chirola</w:t>
      </w:r>
      <w:proofErr w:type="spellEnd"/>
      <w:r w:rsidR="00F84F79">
        <w:t xml:space="preserve">, juriste, </w:t>
      </w:r>
      <w:hyperlink r:id="rId46" w:history="1">
        <w:r w:rsidR="00F84F79" w:rsidRPr="00782EF9">
          <w:rPr>
            <w:rStyle w:val="Lienhypertexte"/>
          </w:rPr>
          <w:t>stephanie.chirola@univ-artois.fr</w:t>
        </w:r>
      </w:hyperlink>
      <w:r w:rsidR="00F84F79">
        <w:t xml:space="preserve"> , Brigitte </w:t>
      </w:r>
      <w:proofErr w:type="spellStart"/>
      <w:r w:rsidR="00F84F79">
        <w:t>Gouillart</w:t>
      </w:r>
      <w:proofErr w:type="spellEnd"/>
      <w:r w:rsidR="00F84F79">
        <w:t xml:space="preserve">, notaire, </w:t>
      </w:r>
      <w:hyperlink r:id="rId47" w:history="1">
        <w:r w:rsidR="00F84F79" w:rsidRPr="00782EF9">
          <w:rPr>
            <w:rStyle w:val="Lienhypertexte"/>
          </w:rPr>
          <w:t>brigitte.gouillart@univ-artois.fr</w:t>
        </w:r>
      </w:hyperlink>
      <w:r w:rsidR="00F84F79">
        <w:t xml:space="preserve">, Amina </w:t>
      </w:r>
      <w:proofErr w:type="spellStart"/>
      <w:r w:rsidR="00F84F79">
        <w:t>Maniche</w:t>
      </w:r>
      <w:proofErr w:type="spellEnd"/>
      <w:r w:rsidR="00F84F79">
        <w:t xml:space="preserve">, juriste, </w:t>
      </w:r>
      <w:hyperlink r:id="rId48" w:history="1">
        <w:r w:rsidR="00F84F79" w:rsidRPr="00782EF9">
          <w:rPr>
            <w:rStyle w:val="Lienhypertexte"/>
          </w:rPr>
          <w:t>amina.maniche@univ-artois.fr</w:t>
        </w:r>
      </w:hyperlink>
      <w:r w:rsidR="00F84F79">
        <w:t xml:space="preserve">, </w:t>
      </w:r>
      <w:r w:rsidR="003B0AF2">
        <w:t xml:space="preserve">Melissa </w:t>
      </w:r>
      <w:proofErr w:type="spellStart"/>
      <w:r w:rsidR="003B0AF2">
        <w:t>Pailhassar</w:t>
      </w:r>
      <w:proofErr w:type="spellEnd"/>
      <w:r w:rsidR="003B0AF2">
        <w:t xml:space="preserve">, juriste, </w:t>
      </w:r>
      <w:hyperlink r:id="rId49" w:history="1">
        <w:r w:rsidR="003B0AF2" w:rsidRPr="00782EF9">
          <w:rPr>
            <w:rStyle w:val="Lienhypertexte"/>
          </w:rPr>
          <w:t>melissa.pailhassar@univ-artois.fr</w:t>
        </w:r>
      </w:hyperlink>
      <w:r w:rsidR="003B0AF2">
        <w:t xml:space="preserve"> </w:t>
      </w:r>
    </w:p>
    <w:p w14:paraId="2373D46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L’introduction générale au droit civil contient les notions essentielles qui structurent le système juridique. L’ambition de ce cours consiste à connaître les principes clés tels que : la hiérarchie des normes, le principe de non-rétroactivité de la loi, ou encore les principes qui gouvernent la preuve. Cette introduction peut être qualifiée de générale dans la mesure où elle a pour ambition d’embrasser l’ensemble du phénomène juridique, afin d’en donner une vision globale. Il s’agit du préalable nécessaire à la compréhension du droit civil.</w:t>
      </w:r>
    </w:p>
    <w:p w14:paraId="2DA8D554"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Cerner et maîtriser les concepts clés du droit civil.</w:t>
      </w:r>
    </w:p>
    <w:p w14:paraId="410CC3C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Une </w:t>
      </w:r>
      <w:r w:rsidRPr="00BB1801">
        <w:rPr>
          <w:u w:val="single"/>
        </w:rPr>
        <w:t>Bibliographie</w:t>
      </w:r>
      <w:r>
        <w:t xml:space="preserve"> sera donnée avec la première fiche de TD</w:t>
      </w:r>
    </w:p>
    <w:p w14:paraId="21C01924" w14:textId="77777777" w:rsidR="008D6908" w:rsidRDefault="008D6908" w:rsidP="008D6908">
      <w:pPr>
        <w:jc w:val="both"/>
      </w:pPr>
    </w:p>
    <w:p w14:paraId="61913E1C"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31" w:name="_Toc140504631"/>
      <w:r>
        <w:t>Droit constitutionnel 1</w:t>
      </w:r>
      <w:bookmarkEnd w:id="31"/>
      <w:r>
        <w:t xml:space="preserve"> </w:t>
      </w:r>
    </w:p>
    <w:p w14:paraId="1C08B5AE"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CC2F3C">
        <w:rPr>
          <w:i/>
        </w:rPr>
        <w:t>Enseignant du cours magistral</w:t>
      </w:r>
      <w:r>
        <w:t xml:space="preserve">: Guillaume </w:t>
      </w:r>
      <w:proofErr w:type="spellStart"/>
      <w:r>
        <w:t>Glénard</w:t>
      </w:r>
      <w:proofErr w:type="spellEnd"/>
      <w:r>
        <w:t xml:space="preserve">, </w:t>
      </w:r>
      <w:r w:rsidR="00230033">
        <w:t>professeur</w:t>
      </w:r>
      <w:r w:rsidR="0022582B">
        <w:t xml:space="preserve"> des universités</w:t>
      </w:r>
      <w:r>
        <w:t xml:space="preserve"> </w:t>
      </w:r>
      <w:r w:rsidR="0022582B">
        <w:t>en</w:t>
      </w:r>
      <w:r>
        <w:t xml:space="preserve"> droit public, </w:t>
      </w:r>
      <w:hyperlink r:id="rId50" w:history="1">
        <w:r w:rsidRPr="000E6CB3">
          <w:rPr>
            <w:rStyle w:val="Lienhypertexte"/>
          </w:rPr>
          <w:t>guillaume.glenard@univ-artois.fr</w:t>
        </w:r>
      </w:hyperlink>
      <w:r>
        <w:t xml:space="preserve"> </w:t>
      </w:r>
    </w:p>
    <w:p w14:paraId="152E9135" w14:textId="7B6EB36A" w:rsidR="008D6908" w:rsidRDefault="008D6908" w:rsidP="008D6908">
      <w:pPr>
        <w:pBdr>
          <w:top w:val="single" w:sz="4" w:space="1" w:color="auto"/>
          <w:left w:val="single" w:sz="4" w:space="4" w:color="auto"/>
          <w:bottom w:val="single" w:sz="4" w:space="1" w:color="auto"/>
          <w:right w:val="single" w:sz="4" w:space="4" w:color="auto"/>
        </w:pBdr>
        <w:jc w:val="both"/>
        <w:rPr>
          <w:u w:val="single"/>
        </w:rPr>
      </w:pPr>
      <w:r w:rsidRPr="000A102D">
        <w:rPr>
          <w:i/>
        </w:rPr>
        <w:t>Enseignant ou enseignante du cours de travaux dirigés</w:t>
      </w:r>
      <w:r w:rsidRPr="00CC2F3C">
        <w:t> :</w:t>
      </w:r>
      <w:r w:rsidR="0009419D">
        <w:t xml:space="preserve"> Dimitri </w:t>
      </w:r>
      <w:proofErr w:type="spellStart"/>
      <w:r w:rsidR="0009419D">
        <w:t>Houbron</w:t>
      </w:r>
      <w:proofErr w:type="spellEnd"/>
      <w:r w:rsidR="0009419D">
        <w:t>,</w:t>
      </w:r>
      <w:r w:rsidR="00766935">
        <w:t xml:space="preserve"> </w:t>
      </w:r>
      <w:r w:rsidR="0009419D">
        <w:t xml:space="preserve">juriste, </w:t>
      </w:r>
      <w:hyperlink r:id="rId51" w:history="1">
        <w:r w:rsidR="0009419D" w:rsidRPr="00DB627D">
          <w:rPr>
            <w:rStyle w:val="Lienhypertexte"/>
          </w:rPr>
          <w:t>dimitri.houbron@univ-artois.fr</w:t>
        </w:r>
      </w:hyperlink>
      <w:r w:rsidR="0009419D">
        <w:t xml:space="preserve">, Alexandre </w:t>
      </w:r>
      <w:proofErr w:type="spellStart"/>
      <w:r w:rsidR="0009419D" w:rsidRPr="009204AB">
        <w:t>Levoir</w:t>
      </w:r>
      <w:proofErr w:type="spellEnd"/>
      <w:r w:rsidR="0009419D">
        <w:t xml:space="preserve">, doctorant en droit public, </w:t>
      </w:r>
      <w:hyperlink r:id="rId52" w:history="1">
        <w:r w:rsidR="0009419D" w:rsidRPr="007044EF">
          <w:rPr>
            <w:rStyle w:val="Lienhypertexte"/>
          </w:rPr>
          <w:t>alexandre.levoir@univ-artois.fr</w:t>
        </w:r>
      </w:hyperlink>
      <w:r w:rsidR="0009419D">
        <w:t xml:space="preserve">, </w:t>
      </w:r>
      <w:r w:rsidRPr="009204AB">
        <w:t>M</w:t>
      </w:r>
      <w:r w:rsidR="0009419D">
        <w:t>a</w:t>
      </w:r>
      <w:r w:rsidRPr="009204AB">
        <w:t xml:space="preserve">dame </w:t>
      </w:r>
      <w:r>
        <w:t xml:space="preserve">Élodie </w:t>
      </w:r>
      <w:r w:rsidRPr="009204AB">
        <w:t>Pèlerin</w:t>
      </w:r>
      <w:r w:rsidR="007640E1">
        <w:t>-</w:t>
      </w:r>
      <w:proofErr w:type="spellStart"/>
      <w:r w:rsidR="007640E1">
        <w:t>Deprat</w:t>
      </w:r>
      <w:proofErr w:type="spellEnd"/>
      <w:r w:rsidR="007640E1">
        <w:t>, enseignante en droit,</w:t>
      </w:r>
      <w:r w:rsidRPr="009204AB">
        <w:t xml:space="preserve"> </w:t>
      </w:r>
      <w:hyperlink r:id="rId53" w:history="1">
        <w:r w:rsidR="007640E1" w:rsidRPr="007044EF">
          <w:rPr>
            <w:rStyle w:val="Lienhypertexte"/>
          </w:rPr>
          <w:t>elodie.pelerin@univ-artois.fr</w:t>
        </w:r>
      </w:hyperlink>
      <w:r w:rsidR="0009419D">
        <w:t>.</w:t>
      </w:r>
    </w:p>
    <w:p w14:paraId="36854C30"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CC2F3C">
        <w:rPr>
          <w:u w:val="single"/>
        </w:rPr>
        <w:t>Programme</w:t>
      </w:r>
      <w:r>
        <w:t xml:space="preserve"> : Ce cours porte sur le droit constitutionnel français. Plus particulièrement seront présentées trois constitutions : celle de 1875 (IIIe République), celle du 27 octobre 1946 (IVe République) et celle du 4 octobre 1958 (Ve République).</w:t>
      </w:r>
    </w:p>
    <w:p w14:paraId="32C88E2D"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Acquérir les bases du droit constitutionnel français. Le TD permet d’approfondir le cours à travers l’étude de documents (textes doctrinaux, jurisprudences</w:t>
      </w:r>
      <w:r w:rsidR="00802994">
        <w:t>,</w:t>
      </w:r>
      <w:r>
        <w:t xml:space="preserve"> etc.)</w:t>
      </w:r>
      <w:r w:rsidR="00802994">
        <w:t>.</w:t>
      </w:r>
    </w:p>
    <w:p w14:paraId="53032BCA"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 Une </w:t>
      </w:r>
      <w:r w:rsidRPr="00BB1801">
        <w:rPr>
          <w:u w:val="single"/>
        </w:rPr>
        <w:t>Bibliographie</w:t>
      </w:r>
      <w:r>
        <w:t xml:space="preserve"> sera donnée avec la première fiche de TD</w:t>
      </w:r>
    </w:p>
    <w:p w14:paraId="3BB3BD40" w14:textId="77777777" w:rsidR="008D6908" w:rsidRDefault="008D6908" w:rsidP="008D6908">
      <w:pPr>
        <w:jc w:val="both"/>
      </w:pPr>
    </w:p>
    <w:p w14:paraId="7970040F"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32" w:name="_Toc140504632"/>
      <w:r>
        <w:t>Culture générale en français</w:t>
      </w:r>
      <w:bookmarkEnd w:id="32"/>
    </w:p>
    <w:p w14:paraId="59589C0C" w14:textId="77777777" w:rsidR="006B70E5" w:rsidRPr="006B70E5" w:rsidRDefault="006B70E5" w:rsidP="006B70E5">
      <w:pPr>
        <w:pBdr>
          <w:top w:val="single" w:sz="4" w:space="1" w:color="auto"/>
          <w:left w:val="single" w:sz="4" w:space="1" w:color="auto"/>
          <w:bottom w:val="single" w:sz="4" w:space="1" w:color="auto"/>
          <w:right w:val="single" w:sz="4" w:space="1" w:color="auto"/>
        </w:pBdr>
        <w:jc w:val="both"/>
        <w:rPr>
          <w:iCs/>
        </w:rPr>
      </w:pPr>
      <w:r w:rsidRPr="006B70E5">
        <w:rPr>
          <w:i/>
        </w:rPr>
        <w:t xml:space="preserve">Enseignante du cours magistral : </w:t>
      </w:r>
      <w:r w:rsidRPr="006B70E5">
        <w:rPr>
          <w:iCs/>
        </w:rPr>
        <w:t xml:space="preserve">Sabrina Michel, </w:t>
      </w:r>
      <w:r>
        <w:rPr>
          <w:iCs/>
        </w:rPr>
        <w:t>historienne</w:t>
      </w:r>
      <w:r w:rsidRPr="006B70E5">
        <w:rPr>
          <w:iCs/>
        </w:rPr>
        <w:t xml:space="preserve"> du droit, </w:t>
      </w:r>
      <w:hyperlink r:id="rId54" w:history="1">
        <w:r w:rsidRPr="000F49EF">
          <w:rPr>
            <w:rStyle w:val="Lienhypertexte"/>
            <w:iCs/>
          </w:rPr>
          <w:t>sabrina.michel@univ-artois.fr</w:t>
        </w:r>
      </w:hyperlink>
      <w:r>
        <w:rPr>
          <w:iCs/>
        </w:rPr>
        <w:t xml:space="preserve"> </w:t>
      </w:r>
      <w:r w:rsidRPr="006B70E5">
        <w:rPr>
          <w:iCs/>
        </w:rPr>
        <w:t xml:space="preserve"> </w:t>
      </w:r>
      <w:r>
        <w:rPr>
          <w:iCs/>
        </w:rPr>
        <w:t xml:space="preserve"> </w:t>
      </w:r>
    </w:p>
    <w:p w14:paraId="37676814" w14:textId="77777777" w:rsidR="006B70E5" w:rsidRPr="006B70E5" w:rsidRDefault="006B70E5" w:rsidP="006B70E5">
      <w:pPr>
        <w:pBdr>
          <w:top w:val="single" w:sz="4" w:space="1" w:color="auto"/>
          <w:left w:val="single" w:sz="4" w:space="1" w:color="auto"/>
          <w:bottom w:val="single" w:sz="4" w:space="1" w:color="auto"/>
          <w:right w:val="single" w:sz="4" w:space="1" w:color="auto"/>
        </w:pBdr>
        <w:jc w:val="both"/>
        <w:rPr>
          <w:iCs/>
        </w:rPr>
      </w:pPr>
      <w:r w:rsidRPr="006B70E5">
        <w:rPr>
          <w:iCs/>
          <w:u w:val="single"/>
        </w:rPr>
        <w:t>Programme</w:t>
      </w:r>
      <w:r w:rsidRPr="006B70E5">
        <w:rPr>
          <w:i/>
        </w:rPr>
        <w:t xml:space="preserve"> : </w:t>
      </w:r>
      <w:r w:rsidRPr="006B70E5">
        <w:rPr>
          <w:iCs/>
        </w:rPr>
        <w:t>Le fil conducteur de ce cours est celui des grands procès. A travers les siècles seront étudiés des procès qui ont marqué les mémoires : celui de Jésus, celui de Calas, l’affaire Dreyfus, etc. Chaque procès abordé sera l’occasion, au-delà d’en présenter les enjeux juridiques, de s’intéresser au contexte dans lequel ils se sont déroulés mais aussi d’en évaluer la portée à long terme : liberté religieuse, égalité des droits, condamnation de l’esclavage, abolition de peine de mort. Célèbres ces procès ont souvent inspiré des œuvres littéraires ou cinématographiques qui font elles également partie de la culture attendue d’un juriste, le cours n’oubliera pas de les évoquer.</w:t>
      </w:r>
    </w:p>
    <w:p w14:paraId="15109A70" w14:textId="77777777" w:rsidR="008D6908" w:rsidRDefault="006B70E5" w:rsidP="006B70E5">
      <w:pPr>
        <w:pBdr>
          <w:top w:val="single" w:sz="4" w:space="1" w:color="auto"/>
          <w:left w:val="single" w:sz="4" w:space="1" w:color="auto"/>
          <w:bottom w:val="single" w:sz="4" w:space="1" w:color="auto"/>
          <w:right w:val="single" w:sz="4" w:space="1" w:color="auto"/>
        </w:pBdr>
        <w:jc w:val="both"/>
      </w:pPr>
      <w:r w:rsidRPr="006B70E5">
        <w:rPr>
          <w:iCs/>
          <w:u w:val="single"/>
        </w:rPr>
        <w:lastRenderedPageBreak/>
        <w:t>Objectifs :</w:t>
      </w:r>
      <w:r w:rsidRPr="006B70E5">
        <w:rPr>
          <w:i/>
        </w:rPr>
        <w:t xml:space="preserve"> </w:t>
      </w:r>
      <w:r w:rsidRPr="006B70E5">
        <w:rPr>
          <w:iCs/>
        </w:rPr>
        <w:t>Le cours de culture générale a un double objectif : préparer bien en amont au futur concours et épreuves qui nécessiteront une maîtrise de la culture judiciaire classique d’une part et d’autre part susciter la curiosité intellectuelle des étudiants et développer leur sens critique.</w:t>
      </w:r>
    </w:p>
    <w:p w14:paraId="390185FE" w14:textId="77777777" w:rsidR="008D6908" w:rsidRDefault="008D6908" w:rsidP="008D6908"/>
    <w:p w14:paraId="0A7E29CF"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33" w:name="_Toc140504633"/>
      <w:r w:rsidRPr="00DE3F88">
        <w:rPr>
          <w:rStyle w:val="Titre5Car"/>
        </w:rPr>
        <w:t>Culture générale en anglais</w:t>
      </w:r>
      <w:r>
        <w:t xml:space="preserve"> (cours mutualisé avec section A)</w:t>
      </w:r>
      <w:bookmarkEnd w:id="33"/>
    </w:p>
    <w:p w14:paraId="25169715"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rsidRPr="00DE3F88">
        <w:rPr>
          <w:i/>
        </w:rPr>
        <w:t>Enseignant du cours magistral</w:t>
      </w:r>
      <w:r>
        <w:t xml:space="preserve"> : Marc </w:t>
      </w:r>
      <w:proofErr w:type="spellStart"/>
      <w:r>
        <w:t>Dutoit</w:t>
      </w:r>
      <w:proofErr w:type="spellEnd"/>
      <w:r>
        <w:t xml:space="preserve">, </w:t>
      </w:r>
      <w:r w:rsidR="00230033">
        <w:t>professeur</w:t>
      </w:r>
      <w:r>
        <w:t xml:space="preserve"> </w:t>
      </w:r>
      <w:r w:rsidR="0061311C">
        <w:t>a</w:t>
      </w:r>
      <w:r>
        <w:t xml:space="preserve">grégé en anglais, </w:t>
      </w:r>
      <w:hyperlink r:id="rId55" w:history="1">
        <w:r w:rsidRPr="0026743E">
          <w:rPr>
            <w:rStyle w:val="Lienhypertexte"/>
          </w:rPr>
          <w:t>marc.dutoit@univ-artois.fr</w:t>
        </w:r>
      </w:hyperlink>
    </w:p>
    <w:p w14:paraId="6EAED2E6"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p>
    <w:p w14:paraId="43DDAC54"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 Succession de thèmes relatifs au monde anglophone (ex</w:t>
      </w:r>
      <w:r w:rsidR="0061311C">
        <w:t>.</w:t>
      </w:r>
      <w:r>
        <w:t xml:space="preserve"> : Gun </w:t>
      </w:r>
      <w:proofErr w:type="spellStart"/>
      <w:r>
        <w:t>rights</w:t>
      </w:r>
      <w:proofErr w:type="spellEnd"/>
      <w:r>
        <w:t xml:space="preserve"> in the USA, Affirmative action, …)</w:t>
      </w:r>
    </w:p>
    <w:p w14:paraId="2A28E636"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 Le cours propose l’étude de problématiques de civilisation du monde anglophone à partir d’articles de presse sur l’actualité récente. Les nécessaires rappels historiques et une mise en contexte sont systématiquement exposés afin de permettre à l’étudiant de mieux appréhender les développements contemporains.</w:t>
      </w:r>
    </w:p>
    <w:p w14:paraId="7E147B55"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Les textes proposés à la lecture et les éléments bibliographiques seront communiqués sur Moodle (L1 Culture </w:t>
      </w:r>
      <w:r w:rsidR="0061311C">
        <w:t>g</w:t>
      </w:r>
      <w:r>
        <w:t>énérale en anglais)</w:t>
      </w:r>
    </w:p>
    <w:p w14:paraId="72CC6449"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34" w:name="_Toc140504634"/>
      <w:r>
        <w:t>Vie politique française</w:t>
      </w:r>
      <w:bookmarkEnd w:id="34"/>
      <w:r>
        <w:t xml:space="preserve"> </w:t>
      </w:r>
    </w:p>
    <w:p w14:paraId="263040D4"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i/>
        </w:rPr>
        <w:t>Enseignant du cours magistral</w:t>
      </w:r>
      <w:r>
        <w:t xml:space="preserve"> : Nicolas Bué, </w:t>
      </w:r>
      <w:r w:rsidR="00230033">
        <w:t>professeur</w:t>
      </w:r>
      <w:r w:rsidR="0022582B">
        <w:t xml:space="preserve"> des universités</w:t>
      </w:r>
      <w:r>
        <w:t xml:space="preserve"> de science politique, </w:t>
      </w:r>
      <w:hyperlink r:id="rId56" w:history="1">
        <w:r w:rsidRPr="000E6CB3">
          <w:rPr>
            <w:rStyle w:val="Lienhypertexte"/>
          </w:rPr>
          <w:t>nicolas.bue@univ-artois.fr</w:t>
        </w:r>
      </w:hyperlink>
      <w:r>
        <w:t xml:space="preserve"> </w:t>
      </w:r>
    </w:p>
    <w:p w14:paraId="2433C5AE"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 xml:space="preserve"> Programme</w:t>
      </w:r>
      <w:r>
        <w:t xml:space="preserve"> : La vie politique française depuis 1958</w:t>
      </w:r>
    </w:p>
    <w:p w14:paraId="713374AE"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Objectifs</w:t>
      </w:r>
      <w:r>
        <w:t xml:space="preserve"> : Ce cours vise à donner quelques grands repères sur l’histoire de la vie politique en France sous la cinquième République de façon à ce que les étudiants aient une connaissance des épisodes et controverses qui ont fait le régime politique actuel. Alternant déroulant chronologique et focus sur des moments particuliers (</w:t>
      </w:r>
      <w:r w:rsidR="0061311C">
        <w:t>l</w:t>
      </w:r>
      <w:r>
        <w:t xml:space="preserve">a crise constitutionnelle de 1962 ; </w:t>
      </w:r>
      <w:r w:rsidR="0061311C">
        <w:t>m</w:t>
      </w:r>
      <w:r>
        <w:t>ai 68 et ses suite</w:t>
      </w:r>
      <w:r w:rsidR="0061311C">
        <w:t>s</w:t>
      </w:r>
      <w:r>
        <w:t xml:space="preserve"> ; l’alternance de 1981 ; le 21 avril 2002 ; la séquence électorale 2017 ; etc.), il vise à dessiner une géopolitique historique de l’espace politique français actuel tout en présentant quelques concepts de base de la science politique.</w:t>
      </w:r>
    </w:p>
    <w:p w14:paraId="5E103A8F"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Bibliographie</w:t>
      </w:r>
      <w:r>
        <w:t xml:space="preserve"> indicative (Une </w:t>
      </w:r>
      <w:r w:rsidRPr="00BB1801">
        <w:rPr>
          <w:u w:val="single"/>
        </w:rPr>
        <w:t>Bibliographie</w:t>
      </w:r>
      <w:r>
        <w:t xml:space="preserve"> plus précise sera donnée à chaque chapitre) :</w:t>
      </w:r>
    </w:p>
    <w:p w14:paraId="2FA369D3"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Pr>
          <w:sz w:val="20"/>
        </w:rPr>
        <w:t xml:space="preserve">1) </w:t>
      </w:r>
      <w:r w:rsidRPr="00BB1801">
        <w:rPr>
          <w:sz w:val="20"/>
        </w:rPr>
        <w:t xml:space="preserve">Bernard M., </w:t>
      </w:r>
      <w:r w:rsidRPr="00BB1801">
        <w:rPr>
          <w:i/>
          <w:sz w:val="20"/>
        </w:rPr>
        <w:t>Histoire politique de la Ve République</w:t>
      </w:r>
      <w:r w:rsidRPr="00BB1801">
        <w:rPr>
          <w:sz w:val="20"/>
        </w:rPr>
        <w:t>, Paris, Armand Colin, 2008</w:t>
      </w:r>
    </w:p>
    <w:p w14:paraId="2B1F9061"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Pr>
          <w:sz w:val="20"/>
        </w:rPr>
        <w:t xml:space="preserve">2) </w:t>
      </w:r>
      <w:r w:rsidRPr="00BB1801">
        <w:rPr>
          <w:sz w:val="20"/>
        </w:rPr>
        <w:t xml:space="preserve">Chevalier J.-J., Carcassonne G., Duhamel O., </w:t>
      </w:r>
      <w:r w:rsidRPr="00BB1801">
        <w:rPr>
          <w:i/>
          <w:sz w:val="20"/>
        </w:rPr>
        <w:t>La V° République 1958-2017</w:t>
      </w:r>
      <w:r w:rsidRPr="00BB1801">
        <w:rPr>
          <w:sz w:val="20"/>
        </w:rPr>
        <w:t>, Paris, Armand Colin, 2017 (16e édition)</w:t>
      </w:r>
    </w:p>
    <w:p w14:paraId="74F2B313"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Pr>
          <w:sz w:val="20"/>
        </w:rPr>
        <w:t>3)</w:t>
      </w:r>
      <w:r w:rsidRPr="00BB1801">
        <w:rPr>
          <w:sz w:val="20"/>
        </w:rPr>
        <w:t xml:space="preserve"> Dulong D., </w:t>
      </w:r>
      <w:r w:rsidRPr="00BB1801">
        <w:rPr>
          <w:i/>
          <w:sz w:val="20"/>
        </w:rPr>
        <w:t>La construction du Champ politique</w:t>
      </w:r>
      <w:r w:rsidRPr="00BB1801">
        <w:rPr>
          <w:sz w:val="20"/>
        </w:rPr>
        <w:t>, Rennes, PUR, 2010</w:t>
      </w:r>
    </w:p>
    <w:p w14:paraId="1DCCD7F1"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BB1801">
        <w:rPr>
          <w:sz w:val="20"/>
        </w:rPr>
        <w:t xml:space="preserve"> </w:t>
      </w:r>
      <w:r>
        <w:rPr>
          <w:sz w:val="20"/>
        </w:rPr>
        <w:t xml:space="preserve">4) </w:t>
      </w:r>
      <w:r w:rsidRPr="00BB1801">
        <w:rPr>
          <w:sz w:val="20"/>
        </w:rPr>
        <w:t xml:space="preserve">Garrigou A., Paris, </w:t>
      </w:r>
      <w:r w:rsidRPr="00BB1801">
        <w:rPr>
          <w:i/>
          <w:sz w:val="20"/>
        </w:rPr>
        <w:t>La politique en France</w:t>
      </w:r>
      <w:r w:rsidRPr="00BB1801">
        <w:rPr>
          <w:sz w:val="20"/>
        </w:rPr>
        <w:t>, Paris, La découverte, 2017.</w:t>
      </w:r>
    </w:p>
    <w:p w14:paraId="5684EBBA"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BB1801">
        <w:rPr>
          <w:sz w:val="20"/>
        </w:rPr>
        <w:t xml:space="preserve"> </w:t>
      </w:r>
      <w:r>
        <w:rPr>
          <w:sz w:val="20"/>
        </w:rPr>
        <w:t xml:space="preserve">5) </w:t>
      </w:r>
      <w:proofErr w:type="spellStart"/>
      <w:r w:rsidRPr="00BB1801">
        <w:rPr>
          <w:sz w:val="20"/>
        </w:rPr>
        <w:t>Offerlé</w:t>
      </w:r>
      <w:proofErr w:type="spellEnd"/>
      <w:r w:rsidRPr="00BB1801">
        <w:rPr>
          <w:sz w:val="20"/>
        </w:rPr>
        <w:t xml:space="preserve"> M., </w:t>
      </w:r>
      <w:r w:rsidRPr="00BB1801">
        <w:rPr>
          <w:i/>
          <w:sz w:val="20"/>
        </w:rPr>
        <w:t>Sociologie de la vie politique française</w:t>
      </w:r>
      <w:r w:rsidRPr="00BB1801">
        <w:rPr>
          <w:sz w:val="20"/>
        </w:rPr>
        <w:t>, Paris, La Découverte, 2004</w:t>
      </w:r>
    </w:p>
    <w:p w14:paraId="44541ABB"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BB1801">
        <w:rPr>
          <w:sz w:val="20"/>
        </w:rPr>
        <w:t xml:space="preserve"> </w:t>
      </w:r>
      <w:r>
        <w:rPr>
          <w:sz w:val="20"/>
        </w:rPr>
        <w:t xml:space="preserve">6) </w:t>
      </w:r>
      <w:r w:rsidRPr="00BB1801">
        <w:rPr>
          <w:sz w:val="20"/>
        </w:rPr>
        <w:t xml:space="preserve">Sirinelli J.-F., dir., </w:t>
      </w:r>
      <w:r w:rsidRPr="00BB1801">
        <w:rPr>
          <w:i/>
          <w:sz w:val="20"/>
        </w:rPr>
        <w:t>Dictionnaire historique de la vie politique française</w:t>
      </w:r>
      <w:r w:rsidRPr="00BB1801">
        <w:rPr>
          <w:sz w:val="20"/>
        </w:rPr>
        <w:t>, Paris, PUF, 2003</w:t>
      </w:r>
    </w:p>
    <w:p w14:paraId="699261CE" w14:textId="77777777" w:rsidR="008D6908" w:rsidRPr="00BB180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BB1801">
        <w:rPr>
          <w:sz w:val="20"/>
        </w:rPr>
        <w:t xml:space="preserve"> </w:t>
      </w:r>
      <w:r>
        <w:rPr>
          <w:sz w:val="20"/>
        </w:rPr>
        <w:t xml:space="preserve">7) </w:t>
      </w:r>
      <w:r w:rsidRPr="00BB1801">
        <w:rPr>
          <w:sz w:val="20"/>
        </w:rPr>
        <w:t xml:space="preserve">Teillet P., </w:t>
      </w:r>
      <w:r w:rsidRPr="00BB1801">
        <w:rPr>
          <w:i/>
          <w:sz w:val="20"/>
        </w:rPr>
        <w:t>Jours de la cinquième République</w:t>
      </w:r>
      <w:r w:rsidRPr="00BB1801">
        <w:rPr>
          <w:sz w:val="20"/>
        </w:rPr>
        <w:t>, Grenoble, PUG, 2011.</w:t>
      </w:r>
    </w:p>
    <w:p w14:paraId="2FBF0EED" w14:textId="77777777" w:rsidR="008D6908" w:rsidRDefault="008D6908" w:rsidP="008D6908">
      <w:pPr>
        <w:jc w:val="both"/>
      </w:pPr>
    </w:p>
    <w:p w14:paraId="4FAC73F0"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35" w:name="_Toc140504635"/>
      <w:r>
        <w:t>Organisation judiciaire</w:t>
      </w:r>
      <w:bookmarkEnd w:id="35"/>
    </w:p>
    <w:p w14:paraId="25E88FDC"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i/>
        </w:rPr>
        <w:t>Enseignante du cours magistral</w:t>
      </w:r>
      <w:r>
        <w:t xml:space="preserve"> : </w:t>
      </w:r>
      <w:r w:rsidR="0061311C">
        <w:t>É</w:t>
      </w:r>
      <w:r w:rsidRPr="00090EBC">
        <w:t xml:space="preserve">lodie </w:t>
      </w:r>
      <w:proofErr w:type="spellStart"/>
      <w:r w:rsidRPr="00090EBC">
        <w:t>Pélerin-Deprat</w:t>
      </w:r>
      <w:proofErr w:type="spellEnd"/>
      <w:r w:rsidRPr="00090EBC">
        <w:t xml:space="preserve">, </w:t>
      </w:r>
      <w:r w:rsidR="007640E1">
        <w:t>enseignante en droit</w:t>
      </w:r>
      <w:r>
        <w:t xml:space="preserve">, </w:t>
      </w:r>
      <w:hyperlink r:id="rId57" w:history="1">
        <w:r w:rsidRPr="00AB0231">
          <w:rPr>
            <w:rStyle w:val="Lienhypertexte"/>
          </w:rPr>
          <w:t>elodie.pelerin@univ-artois.fr</w:t>
        </w:r>
      </w:hyperlink>
      <w:r>
        <w:t xml:space="preserve"> </w:t>
      </w:r>
    </w:p>
    <w:p w14:paraId="65E3C44F"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lastRenderedPageBreak/>
        <w:t>Programme</w:t>
      </w:r>
      <w:r>
        <w:t xml:space="preserve"> : Le cours a pour ambition de dresser un panorama des différents organes de la justice (les juridictions civiles, pénales,  Cour de cassation, les juridictions administratives, le Tribunal des conflits, les juridictions européennes) et de leur fonctionnement. </w:t>
      </w:r>
    </w:p>
    <w:p w14:paraId="6DEEFF49" w14:textId="77777777" w:rsidR="008D6908" w:rsidRDefault="008D6908" w:rsidP="008D6908">
      <w:pPr>
        <w:pBdr>
          <w:top w:val="single" w:sz="4" w:space="1" w:color="auto"/>
          <w:left w:val="single" w:sz="4" w:space="4" w:color="auto"/>
          <w:bottom w:val="single" w:sz="4" w:space="1" w:color="auto"/>
          <w:right w:val="single" w:sz="4" w:space="4" w:color="auto"/>
        </w:pBdr>
        <w:jc w:val="both"/>
      </w:pPr>
      <w:r>
        <w:t>Seront abordés les principes fondamentaux qui garantissent une justice de qualité dans le respect des droits essentiels des justiciables et des acteurs qui animent les institutions judiciaires.</w:t>
      </w:r>
    </w:p>
    <w:p w14:paraId="04C485A4"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maîtriser les différents organes de la justice.</w:t>
      </w:r>
    </w:p>
    <w:p w14:paraId="02478A45" w14:textId="77777777" w:rsidR="008D6908" w:rsidRDefault="008D6908" w:rsidP="008D6908">
      <w:pPr>
        <w:jc w:val="both"/>
      </w:pPr>
    </w:p>
    <w:p w14:paraId="0D903A8F"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36" w:name="_Toc140504636"/>
      <w:r>
        <w:t>Anglais</w:t>
      </w:r>
      <w:bookmarkEnd w:id="36"/>
    </w:p>
    <w:p w14:paraId="712329FC" w14:textId="77777777" w:rsidR="008D6908" w:rsidRDefault="008D6908" w:rsidP="008D6908">
      <w:pPr>
        <w:pBdr>
          <w:top w:val="single" w:sz="4" w:space="1" w:color="auto"/>
          <w:left w:val="single" w:sz="4" w:space="1" w:color="auto"/>
          <w:bottom w:val="single" w:sz="4" w:space="1" w:color="auto"/>
          <w:right w:val="single" w:sz="4" w:space="1" w:color="auto"/>
        </w:pBdr>
        <w:jc w:val="both"/>
      </w:pPr>
      <w:r>
        <w:rPr>
          <w:i/>
        </w:rPr>
        <w:t xml:space="preserve"> </w:t>
      </w:r>
      <w:r w:rsidRPr="00411D1B">
        <w:rPr>
          <w:i/>
        </w:rPr>
        <w:t>Enseignant du cours magistral</w:t>
      </w:r>
      <w:r>
        <w:t xml:space="preserve"> : Marc </w:t>
      </w:r>
      <w:proofErr w:type="spellStart"/>
      <w:r>
        <w:t>Dutoit</w:t>
      </w:r>
      <w:proofErr w:type="spellEnd"/>
      <w:r>
        <w:t xml:space="preserve">, </w:t>
      </w:r>
      <w:r w:rsidR="00230033">
        <w:t>professeur</w:t>
      </w:r>
      <w:r>
        <w:t xml:space="preserve"> </w:t>
      </w:r>
      <w:r w:rsidR="0061311C">
        <w:t>a</w:t>
      </w:r>
      <w:r>
        <w:t xml:space="preserve">grégé en anglais, </w:t>
      </w:r>
      <w:hyperlink r:id="rId58" w:history="1">
        <w:r w:rsidRPr="0026743E">
          <w:rPr>
            <w:rStyle w:val="Lienhypertexte"/>
          </w:rPr>
          <w:t>marc.dutoit@univ-artois.fr</w:t>
        </w:r>
      </w:hyperlink>
    </w:p>
    <w:p w14:paraId="6D0E9591" w14:textId="77777777" w:rsidR="009475DE" w:rsidRDefault="008D6908" w:rsidP="009475DE">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r w:rsidR="009475DE">
        <w:t xml:space="preserve">Debra </w:t>
      </w:r>
      <w:proofErr w:type="spellStart"/>
      <w:r w:rsidR="009475DE">
        <w:t>Hardstaff</w:t>
      </w:r>
      <w:proofErr w:type="spellEnd"/>
      <w:r w:rsidR="009475DE">
        <w:t xml:space="preserve"> (</w:t>
      </w:r>
      <w:hyperlink r:id="rId59" w:history="1">
        <w:r w:rsidR="009475DE" w:rsidRPr="00DB627D">
          <w:rPr>
            <w:rStyle w:val="Lienhypertexte"/>
          </w:rPr>
          <w:t>debra.hardstaff@univ-artois.fr</w:t>
        </w:r>
      </w:hyperlink>
      <w:r w:rsidR="009475DE">
        <w:t>) , Gustave Ella-</w:t>
      </w:r>
      <w:proofErr w:type="spellStart"/>
      <w:r w:rsidR="009475DE">
        <w:t>Menye</w:t>
      </w:r>
      <w:proofErr w:type="spellEnd"/>
      <w:r w:rsidR="009475DE">
        <w:t xml:space="preserve"> (</w:t>
      </w:r>
      <w:hyperlink r:id="rId60" w:history="1">
        <w:r w:rsidR="009475DE" w:rsidRPr="00DB627D">
          <w:rPr>
            <w:rStyle w:val="Lienhypertexte"/>
          </w:rPr>
          <w:t>ghonore.ellamenye@univ-artois.fr</w:t>
        </w:r>
      </w:hyperlink>
      <w:r w:rsidR="009475DE">
        <w:t>) , Jérôme Brocart (</w:t>
      </w:r>
      <w:hyperlink r:id="rId61" w:history="1">
        <w:r w:rsidR="009475DE" w:rsidRPr="00DB627D">
          <w:rPr>
            <w:rStyle w:val="Lienhypertexte"/>
          </w:rPr>
          <w:t>jerome.brocart@univ-artois.fr</w:t>
        </w:r>
      </w:hyperlink>
      <w:r w:rsidR="009475DE">
        <w:t xml:space="preserve"> )</w:t>
      </w:r>
    </w:p>
    <w:p w14:paraId="638CC09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Les institutions politiques du Royaume-Uni (approche historique et présentation du système institutionnel contemporain)</w:t>
      </w:r>
    </w:p>
    <w:p w14:paraId="29C5C790"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Développer sa connaissance du Royaume-Uni et comprendre son fonctionnement institutionnel ; enrichir sa culture générale en prévision des épreuves de commentaire de documents proposées dans les concours de recrutement de nombreuses professions du monde juridique.</w:t>
      </w:r>
    </w:p>
    <w:p w14:paraId="23859D35" w14:textId="77777777" w:rsidR="008D6908" w:rsidRDefault="008D6908" w:rsidP="008D6908">
      <w:pPr>
        <w:pBdr>
          <w:top w:val="single" w:sz="4" w:space="1" w:color="auto"/>
          <w:left w:val="single" w:sz="4" w:space="1" w:color="auto"/>
          <w:bottom w:val="single" w:sz="4" w:space="1" w:color="auto"/>
          <w:right w:val="single" w:sz="4" w:space="1" w:color="auto"/>
        </w:pBdr>
        <w:jc w:val="both"/>
      </w:pPr>
      <w:r>
        <w:t>En TD : pratique de la langue anglaise à partir de documents authentiques écrits et sonores ; entraînement à la prise de parole (débat, exposé).</w:t>
      </w:r>
    </w:p>
    <w:p w14:paraId="57ECAF14"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Le détail du programme, les documents supports et les éléments bibliographiques seront disponibles sur Moodle (L1 CM Anglais)</w:t>
      </w:r>
    </w:p>
    <w:p w14:paraId="2E056E47" w14:textId="77777777" w:rsidR="008D6908" w:rsidRDefault="008D6908" w:rsidP="008D6908"/>
    <w:p w14:paraId="216475BB"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37" w:name="_Toc140504637"/>
      <w:r>
        <w:t>Préprofessionnalisation</w:t>
      </w:r>
      <w:bookmarkEnd w:id="37"/>
      <w:r>
        <w:t xml:space="preserve"> </w:t>
      </w:r>
    </w:p>
    <w:p w14:paraId="26055BE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E1120A">
        <w:rPr>
          <w:u w:val="single"/>
        </w:rPr>
        <w:t>Programme</w:t>
      </w:r>
      <w:r>
        <w:t xml:space="preserve"> : forum des métiers, conférences sur les débouchés des études de droit</w:t>
      </w:r>
    </w:p>
    <w:p w14:paraId="36A3860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Connaître les débouchés des études de droit (en droit public comme en droit privé), s’interroger sur son projet professionnel</w:t>
      </w:r>
    </w:p>
    <w:p w14:paraId="3A58D371" w14:textId="77777777" w:rsidR="008D6908" w:rsidRDefault="008D6908" w:rsidP="008D6908">
      <w:r>
        <w:br w:type="page"/>
      </w:r>
    </w:p>
    <w:p w14:paraId="7CB47249" w14:textId="77777777" w:rsidR="008D6908" w:rsidRDefault="008D6908" w:rsidP="008D6908">
      <w:pPr>
        <w:pStyle w:val="Titre3"/>
        <w:numPr>
          <w:ilvl w:val="0"/>
          <w:numId w:val="18"/>
        </w:numPr>
      </w:pPr>
      <w:bookmarkStart w:id="38" w:name="_Toc140504638"/>
      <w:bookmarkStart w:id="39" w:name="_Toc140504758"/>
      <w:r>
        <w:lastRenderedPageBreak/>
        <w:t>Semestre 2</w:t>
      </w:r>
      <w:bookmarkEnd w:id="38"/>
      <w:bookmarkEnd w:id="39"/>
    </w:p>
    <w:p w14:paraId="31914B5D" w14:textId="77777777" w:rsidR="008D6908" w:rsidRDefault="008D6908" w:rsidP="008D6908">
      <w:pPr>
        <w:jc w:val="both"/>
      </w:pPr>
    </w:p>
    <w:p w14:paraId="2E04F78B" w14:textId="77777777" w:rsidR="008D6908" w:rsidRDefault="008D6908" w:rsidP="008D6908">
      <w:pPr>
        <w:jc w:val="both"/>
      </w:pPr>
      <w:r>
        <w:rPr>
          <w:noProof/>
        </w:rPr>
        <w:drawing>
          <wp:inline distT="0" distB="0" distL="0" distR="0" wp14:anchorId="598EB0CE" wp14:editId="0FF2223D">
            <wp:extent cx="5760720" cy="2760345"/>
            <wp:effectExtent l="0" t="0" r="0" b="1905"/>
            <wp:docPr id="58628695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62">
                      <a:extLst>
                        <a:ext uri="{28A0092B-C50C-407E-A947-70E740481C1C}">
                          <a14:useLocalDpi xmlns:a14="http://schemas.microsoft.com/office/drawing/2010/main" val="0"/>
                        </a:ext>
                      </a:extLst>
                    </a:blip>
                    <a:stretch>
                      <a:fillRect/>
                    </a:stretch>
                  </pic:blipFill>
                  <pic:spPr>
                    <a:xfrm>
                      <a:off x="0" y="0"/>
                      <a:ext cx="5760720" cy="2760345"/>
                    </a:xfrm>
                    <a:prstGeom prst="rect">
                      <a:avLst/>
                    </a:prstGeom>
                  </pic:spPr>
                </pic:pic>
              </a:graphicData>
            </a:graphic>
          </wp:inline>
        </w:drawing>
      </w:r>
    </w:p>
    <w:p w14:paraId="0F995149" w14:textId="77777777" w:rsidR="008D6908" w:rsidRDefault="008D6908" w:rsidP="008D6908">
      <w:pPr>
        <w:jc w:val="both"/>
      </w:pPr>
      <w:r>
        <w:t xml:space="preserve"> </w:t>
      </w:r>
    </w:p>
    <w:p w14:paraId="07D0236E" w14:textId="77777777" w:rsidR="008D6908" w:rsidRDefault="008D6908" w:rsidP="008D6908">
      <w:r>
        <w:br w:type="page"/>
      </w:r>
    </w:p>
    <w:p w14:paraId="56EBF87E" w14:textId="77777777" w:rsidR="008D6908" w:rsidRDefault="008D6908" w:rsidP="008D6908">
      <w:pPr>
        <w:pStyle w:val="Titre4"/>
        <w:numPr>
          <w:ilvl w:val="0"/>
          <w:numId w:val="21"/>
        </w:numPr>
      </w:pPr>
      <w:bookmarkStart w:id="40" w:name="_Toc140504639"/>
      <w:bookmarkStart w:id="41" w:name="_Toc140504759"/>
      <w:r>
        <w:lastRenderedPageBreak/>
        <w:t>Section A</w:t>
      </w:r>
      <w:bookmarkEnd w:id="40"/>
      <w:bookmarkEnd w:id="41"/>
    </w:p>
    <w:p w14:paraId="35A8E931" w14:textId="77777777" w:rsidR="008D6908" w:rsidRDefault="008D6908" w:rsidP="008D6908">
      <w:pPr>
        <w:jc w:val="both"/>
      </w:pPr>
    </w:p>
    <w:p w14:paraId="2C06DA76"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42" w:name="_Toc140504640"/>
      <w:bookmarkStart w:id="43" w:name="_Hlk109230544"/>
      <w:r>
        <w:t>Droit civil des personnes et de la famille</w:t>
      </w:r>
      <w:bookmarkEnd w:id="42"/>
    </w:p>
    <w:p w14:paraId="1DF7BCA8"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Enseignante du cours magistral</w:t>
      </w:r>
      <w:r>
        <w:t>: Fanny Vasseur-</w:t>
      </w:r>
      <w:proofErr w:type="spellStart"/>
      <w:r>
        <w:t>Lambry</w:t>
      </w:r>
      <w:proofErr w:type="spellEnd"/>
      <w:r>
        <w:t xml:space="preserve">, </w:t>
      </w:r>
      <w:r w:rsidR="0022582B">
        <w:t>professeure des universités</w:t>
      </w:r>
      <w:r w:rsidR="004130AF">
        <w:t xml:space="preserve"> en droit privé, </w:t>
      </w:r>
      <w:hyperlink r:id="rId63" w:history="1">
        <w:r w:rsidR="004130AF" w:rsidRPr="00782EF9">
          <w:rPr>
            <w:rStyle w:val="Lienhypertexte"/>
          </w:rPr>
          <w:t>fanny.vasseur@univ-artois.fr</w:t>
        </w:r>
      </w:hyperlink>
      <w:r w:rsidR="004130AF">
        <w:t xml:space="preserve"> </w:t>
      </w:r>
    </w:p>
    <w:p w14:paraId="440D4010"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4B5F8725" w14:textId="77777777" w:rsidR="004130AF" w:rsidRDefault="004130AF" w:rsidP="004130AF">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L’introduction générale au droit civil contient les notions essentielles qui structurent le système juridique. L’ambition de ce cours consiste à connaître les principes clés tels que : la hiérarchie des normes, le principe de non-rétroactivité de la loi, ou encore les principes qui gouvernent la preuve. Cette introduction peut être qualifiée de générale dans la mesure où elle a pour ambition d’embrasser l’ensemble du phénomène juridique, afin d’en donner une vision globale. Il s’agit du préalable nécessaire à la compréhension du droit civil.</w:t>
      </w:r>
    </w:p>
    <w:p w14:paraId="2AD06E69" w14:textId="77777777" w:rsidR="004130AF" w:rsidRDefault="004130AF" w:rsidP="004130AF">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Cerner et maîtriser les concepts clés du droit civil.</w:t>
      </w:r>
    </w:p>
    <w:p w14:paraId="19286F10" w14:textId="77777777" w:rsidR="004130AF" w:rsidRDefault="004130AF" w:rsidP="004130AF">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Une </w:t>
      </w:r>
      <w:r w:rsidRPr="00BB1801">
        <w:rPr>
          <w:u w:val="single"/>
        </w:rPr>
        <w:t>Bibliographie</w:t>
      </w:r>
      <w:r>
        <w:t xml:space="preserve"> sera donnée avec la première fiche de TD</w:t>
      </w:r>
    </w:p>
    <w:bookmarkEnd w:id="43"/>
    <w:p w14:paraId="3F398624" w14:textId="77777777" w:rsidR="008D6908" w:rsidRDefault="008D6908" w:rsidP="008D6908">
      <w:pPr>
        <w:jc w:val="both"/>
      </w:pPr>
    </w:p>
    <w:p w14:paraId="1CDBD7F1" w14:textId="77777777" w:rsidR="007C296C" w:rsidRDefault="007C296C" w:rsidP="007C296C">
      <w:pPr>
        <w:pStyle w:val="Titre4"/>
        <w:pBdr>
          <w:top w:val="single" w:sz="4" w:space="1" w:color="auto"/>
          <w:left w:val="single" w:sz="4" w:space="4" w:color="auto"/>
          <w:bottom w:val="single" w:sz="4" w:space="1" w:color="auto"/>
          <w:right w:val="single" w:sz="4" w:space="4" w:color="auto"/>
        </w:pBdr>
      </w:pPr>
      <w:bookmarkStart w:id="44" w:name="_Toc109292379"/>
      <w:bookmarkStart w:id="45" w:name="_Toc140504641"/>
      <w:bookmarkStart w:id="46" w:name="_Toc140504760"/>
      <w:r>
        <w:t>Droit constitutionnel 2</w:t>
      </w:r>
      <w:bookmarkEnd w:id="44"/>
      <w:bookmarkEnd w:id="45"/>
      <w:bookmarkEnd w:id="46"/>
    </w:p>
    <w:p w14:paraId="38F7E941" w14:textId="77777777" w:rsidR="007C296C" w:rsidRDefault="007C296C" w:rsidP="007C296C">
      <w:pPr>
        <w:pBdr>
          <w:top w:val="single" w:sz="4" w:space="1" w:color="auto"/>
          <w:left w:val="single" w:sz="4" w:space="4" w:color="auto"/>
          <w:bottom w:val="single" w:sz="4" w:space="1" w:color="auto"/>
          <w:right w:val="single" w:sz="4" w:space="4" w:color="auto"/>
        </w:pBdr>
        <w:jc w:val="both"/>
      </w:pPr>
      <w:r>
        <w:rPr>
          <w:i/>
        </w:rPr>
        <w:t>Enseignante chargée du cours magistral</w:t>
      </w:r>
      <w:r>
        <w:t xml:space="preserve"> : Audrey </w:t>
      </w:r>
      <w:proofErr w:type="spellStart"/>
      <w:r>
        <w:t>Gratadour</w:t>
      </w:r>
      <w:proofErr w:type="spellEnd"/>
      <w:r>
        <w:t xml:space="preserve">, maîtresse de conférences en droit public, </w:t>
      </w:r>
      <w:hyperlink r:id="rId64" w:history="1">
        <w:r>
          <w:rPr>
            <w:rStyle w:val="Lienhypertexte"/>
          </w:rPr>
          <w:t>audrey.gratadour@univ-artois.fr</w:t>
        </w:r>
      </w:hyperlink>
      <w:r>
        <w:t xml:space="preserve"> </w:t>
      </w:r>
    </w:p>
    <w:p w14:paraId="19BC3F01" w14:textId="77777777" w:rsidR="007C296C" w:rsidRDefault="007C296C" w:rsidP="007C296C">
      <w:pPr>
        <w:pBdr>
          <w:top w:val="single" w:sz="4" w:space="1" w:color="auto"/>
          <w:left w:val="single" w:sz="4" w:space="4" w:color="auto"/>
          <w:bottom w:val="single" w:sz="4" w:space="1" w:color="auto"/>
          <w:right w:val="single" w:sz="4" w:space="4" w:color="auto"/>
        </w:pBdr>
        <w:jc w:val="both"/>
      </w:pPr>
      <w:r>
        <w:rPr>
          <w:i/>
        </w:rPr>
        <w:t>Enseignants chargés des travaux dirigés</w:t>
      </w:r>
      <w:r>
        <w:t xml:space="preserve"> : Djilali </w:t>
      </w:r>
      <w:proofErr w:type="spellStart"/>
      <w:r>
        <w:t>Taïar</w:t>
      </w:r>
      <w:proofErr w:type="spellEnd"/>
      <w:r>
        <w:t xml:space="preserve">, doctorant en droit public </w:t>
      </w:r>
      <w:hyperlink r:id="rId65" w:history="1">
        <w:r>
          <w:rPr>
            <w:rStyle w:val="Lienhypertexte"/>
          </w:rPr>
          <w:t>djilali.taïar@univ-artois.fr</w:t>
        </w:r>
      </w:hyperlink>
      <w:r>
        <w:t xml:space="preserve">, Christine Metz, doctorante en droit public, </w:t>
      </w:r>
      <w:hyperlink r:id="rId66" w:history="1">
        <w:r>
          <w:rPr>
            <w:rStyle w:val="Lienhypertexte"/>
          </w:rPr>
          <w:t>christine.metz@univ-artois.fr</w:t>
        </w:r>
      </w:hyperlink>
      <w:r>
        <w:t xml:space="preserve"> , Marie </w:t>
      </w:r>
      <w:proofErr w:type="spellStart"/>
      <w:r>
        <w:t>Wasilewski</w:t>
      </w:r>
      <w:proofErr w:type="spellEnd"/>
      <w:r>
        <w:t xml:space="preserve">, chargée d’enseignement, </w:t>
      </w:r>
      <w:hyperlink r:id="rId67" w:history="1">
        <w:r>
          <w:rPr>
            <w:rStyle w:val="Lienhypertexte"/>
          </w:rPr>
          <w:t>marie.wasilewski@univ-artois.fr</w:t>
        </w:r>
      </w:hyperlink>
      <w:r>
        <w:t xml:space="preserve"> </w:t>
      </w:r>
    </w:p>
    <w:p w14:paraId="65C9BB6A" w14:textId="77777777" w:rsidR="007C296C" w:rsidRDefault="007C296C" w:rsidP="007C296C">
      <w:pPr>
        <w:pBdr>
          <w:top w:val="single" w:sz="4" w:space="1" w:color="auto"/>
          <w:left w:val="single" w:sz="4" w:space="4" w:color="auto"/>
          <w:bottom w:val="single" w:sz="4" w:space="1" w:color="auto"/>
          <w:right w:val="single" w:sz="4" w:space="4" w:color="auto"/>
        </w:pBdr>
        <w:jc w:val="both"/>
      </w:pPr>
      <w:r>
        <w:rPr>
          <w:u w:val="single"/>
        </w:rPr>
        <w:t>Programme</w:t>
      </w:r>
      <w:r>
        <w:t xml:space="preserve"> : </w:t>
      </w:r>
    </w:p>
    <w:p w14:paraId="0727B83D" w14:textId="77777777" w:rsidR="007C296C" w:rsidRDefault="007C296C" w:rsidP="007C296C">
      <w:pPr>
        <w:pBdr>
          <w:top w:val="single" w:sz="4" w:space="1" w:color="auto"/>
          <w:left w:val="single" w:sz="4" w:space="4" w:color="auto"/>
          <w:bottom w:val="single" w:sz="4" w:space="1" w:color="auto"/>
          <w:right w:val="single" w:sz="4" w:space="4" w:color="auto"/>
        </w:pBdr>
        <w:jc w:val="both"/>
      </w:pPr>
      <w:r>
        <w:t xml:space="preserve">Ce cours vise à approfondir l’étude des institutions de la Vème République, en analysant les relations qu’elles entretiennent et leur évolution. Il s’inscrit dans la continuité du cours du premier semestre. </w:t>
      </w:r>
    </w:p>
    <w:p w14:paraId="19D3B0C3" w14:textId="77777777" w:rsidR="007C296C" w:rsidRDefault="007C296C" w:rsidP="007C296C">
      <w:pPr>
        <w:pBdr>
          <w:top w:val="single" w:sz="4" w:space="1" w:color="auto"/>
          <w:left w:val="single" w:sz="4" w:space="4" w:color="auto"/>
          <w:bottom w:val="single" w:sz="4" w:space="1" w:color="auto"/>
          <w:right w:val="single" w:sz="4" w:space="4" w:color="auto"/>
        </w:pBdr>
        <w:jc w:val="both"/>
      </w:pPr>
      <w:r>
        <w:t>La V</w:t>
      </w:r>
      <w:r>
        <w:rPr>
          <w:vertAlign w:val="superscript"/>
        </w:rPr>
        <w:t>ème</w:t>
      </w:r>
      <w:r>
        <w:t xml:space="preserve"> République, héritière de la tradition parlementaire française, présente des spécificités qui lui sont propres. Sa longévité s’explique en partie par les ajustements apportés lors de la rédaction de la Constitution, en réponse aux dysfonctionnements des III</w:t>
      </w:r>
      <w:r>
        <w:rPr>
          <w:vertAlign w:val="superscript"/>
        </w:rPr>
        <w:t xml:space="preserve">ème </w:t>
      </w:r>
      <w:r>
        <w:t>et IV</w:t>
      </w:r>
      <w:r>
        <w:rPr>
          <w:vertAlign w:val="superscript"/>
        </w:rPr>
        <w:t>ème</w:t>
      </w:r>
      <w:r>
        <w:t xml:space="preserve"> République, ainsi que par les nombreuses révisions constitutionnelles adoptées depuis lors. Les différentes institutions de la V</w:t>
      </w:r>
      <w:r>
        <w:rPr>
          <w:vertAlign w:val="superscript"/>
        </w:rPr>
        <w:t xml:space="preserve">ème </w:t>
      </w:r>
      <w:r>
        <w:t>République telles que la présidence de la République, le gouvernement et le Premier ministre, le parlement et le Conseil constitutionnel, ainsi que leurs interactions seront ainsi étudiées pour mettre en lumière ces spécificités.</w:t>
      </w:r>
    </w:p>
    <w:p w14:paraId="6930EFF2" w14:textId="77777777" w:rsidR="007C296C" w:rsidRDefault="007C296C" w:rsidP="007C296C">
      <w:pPr>
        <w:pBdr>
          <w:top w:val="single" w:sz="4" w:space="1" w:color="auto"/>
          <w:left w:val="single" w:sz="4" w:space="4" w:color="auto"/>
          <w:bottom w:val="single" w:sz="4" w:space="1" w:color="auto"/>
          <w:right w:val="single" w:sz="4" w:space="4" w:color="auto"/>
        </w:pBdr>
        <w:jc w:val="both"/>
      </w:pPr>
      <w:r>
        <w:t>Les séances de travaux dirigés sont conçues pour approfondir le contenu du cours et permettre l’acquisition de la méthodologie juridique. Adossées au cours magistral, elles seront consacrées à la pratique d’exercices juridiques qu’ils soient de nature théorique (dissertation ; commentaire de texte) ou pratique (cas pratique, revue de presse constitutionnelle).</w:t>
      </w:r>
    </w:p>
    <w:p w14:paraId="1571FF38" w14:textId="77777777" w:rsidR="007C296C" w:rsidRDefault="007C296C" w:rsidP="007C296C">
      <w:pPr>
        <w:pBdr>
          <w:top w:val="single" w:sz="4" w:space="1" w:color="auto"/>
          <w:left w:val="single" w:sz="4" w:space="4" w:color="auto"/>
          <w:bottom w:val="single" w:sz="4" w:space="1" w:color="auto"/>
          <w:right w:val="single" w:sz="4" w:space="4" w:color="auto"/>
        </w:pBdr>
        <w:jc w:val="both"/>
      </w:pPr>
      <w:r>
        <w:rPr>
          <w:u w:val="single"/>
        </w:rPr>
        <w:t>Objectifs</w:t>
      </w:r>
      <w:r>
        <w:t xml:space="preserve"> : Les objectif du cours sont les suivants :  </w:t>
      </w:r>
    </w:p>
    <w:p w14:paraId="5158B4D3" w14:textId="77777777" w:rsidR="007C296C" w:rsidRDefault="007C296C" w:rsidP="007C296C">
      <w:pPr>
        <w:pBdr>
          <w:top w:val="single" w:sz="4" w:space="1" w:color="auto"/>
          <w:left w:val="single" w:sz="4" w:space="4" w:color="auto"/>
          <w:bottom w:val="single" w:sz="4" w:space="1" w:color="auto"/>
          <w:right w:val="single" w:sz="4" w:space="4" w:color="auto"/>
        </w:pBdr>
        <w:ind w:firstLine="708"/>
        <w:jc w:val="both"/>
      </w:pPr>
      <w:r>
        <w:t xml:space="preserve">- comprendre les enjeux du droit constitutionnel </w:t>
      </w:r>
    </w:p>
    <w:p w14:paraId="531DE64E" w14:textId="77777777" w:rsidR="007C296C" w:rsidRDefault="007C296C" w:rsidP="007C296C">
      <w:pPr>
        <w:pBdr>
          <w:top w:val="single" w:sz="4" w:space="1" w:color="auto"/>
          <w:left w:val="single" w:sz="4" w:space="4" w:color="auto"/>
          <w:bottom w:val="single" w:sz="4" w:space="1" w:color="auto"/>
          <w:right w:val="single" w:sz="4" w:space="4" w:color="auto"/>
        </w:pBdr>
        <w:ind w:firstLine="708"/>
        <w:jc w:val="both"/>
      </w:pPr>
      <w:r>
        <w:t>- développer une lecture critique du fonctionnement du régime de la V</w:t>
      </w:r>
      <w:r>
        <w:rPr>
          <w:vertAlign w:val="superscript"/>
        </w:rPr>
        <w:t>ème</w:t>
      </w:r>
      <w:r>
        <w:t xml:space="preserve"> République.</w:t>
      </w:r>
    </w:p>
    <w:p w14:paraId="3D192E81" w14:textId="77777777" w:rsidR="007C296C" w:rsidRDefault="007C296C" w:rsidP="007C296C">
      <w:pPr>
        <w:pBdr>
          <w:top w:val="single" w:sz="4" w:space="1" w:color="auto"/>
          <w:left w:val="single" w:sz="4" w:space="4" w:color="auto"/>
          <w:bottom w:val="single" w:sz="4" w:space="1" w:color="auto"/>
          <w:right w:val="single" w:sz="4" w:space="4" w:color="auto"/>
        </w:pBdr>
        <w:jc w:val="both"/>
      </w:pPr>
      <w:r>
        <w:t xml:space="preserve">Les objectifs du TD sont les suivants : </w:t>
      </w:r>
    </w:p>
    <w:p w14:paraId="0A19E17C" w14:textId="77777777" w:rsidR="007C296C" w:rsidRDefault="007C296C" w:rsidP="007C296C">
      <w:pPr>
        <w:pBdr>
          <w:top w:val="single" w:sz="4" w:space="1" w:color="auto"/>
          <w:left w:val="single" w:sz="4" w:space="4" w:color="auto"/>
          <w:bottom w:val="single" w:sz="4" w:space="1" w:color="auto"/>
          <w:right w:val="single" w:sz="4" w:space="4" w:color="auto"/>
        </w:pBdr>
        <w:ind w:firstLine="708"/>
        <w:jc w:val="both"/>
      </w:pPr>
      <w:r>
        <w:lastRenderedPageBreak/>
        <w:t>- maîtriser les concepts clefs du droit constitutionnel</w:t>
      </w:r>
    </w:p>
    <w:p w14:paraId="1DEC04A0" w14:textId="77777777" w:rsidR="007C296C" w:rsidRDefault="007C296C" w:rsidP="007C296C">
      <w:pPr>
        <w:pBdr>
          <w:top w:val="single" w:sz="4" w:space="1" w:color="auto"/>
          <w:left w:val="single" w:sz="4" w:space="4" w:color="auto"/>
          <w:bottom w:val="single" w:sz="4" w:space="1" w:color="auto"/>
          <w:right w:val="single" w:sz="4" w:space="4" w:color="auto"/>
        </w:pBdr>
        <w:ind w:firstLine="708"/>
        <w:jc w:val="both"/>
      </w:pPr>
      <w:r>
        <w:t>- développer les capacités d’analyse juridique</w:t>
      </w:r>
    </w:p>
    <w:p w14:paraId="027A38E8" w14:textId="77777777" w:rsidR="007C296C" w:rsidRDefault="007C296C" w:rsidP="007C296C">
      <w:pPr>
        <w:pBdr>
          <w:top w:val="single" w:sz="4" w:space="1" w:color="auto"/>
          <w:left w:val="single" w:sz="4" w:space="4" w:color="auto"/>
          <w:bottom w:val="single" w:sz="4" w:space="1" w:color="auto"/>
          <w:right w:val="single" w:sz="4" w:space="4" w:color="auto"/>
        </w:pBdr>
        <w:ind w:firstLine="708"/>
        <w:jc w:val="both"/>
      </w:pPr>
      <w:r>
        <w:t>- appliquer les connaissances théoriques à des cas pratiques</w:t>
      </w:r>
    </w:p>
    <w:p w14:paraId="25E5DA66" w14:textId="77777777" w:rsidR="007C296C" w:rsidRDefault="007C296C" w:rsidP="007C296C">
      <w:pPr>
        <w:pBdr>
          <w:top w:val="single" w:sz="4" w:space="1" w:color="auto"/>
          <w:left w:val="single" w:sz="4" w:space="4" w:color="auto"/>
          <w:bottom w:val="single" w:sz="4" w:space="1" w:color="auto"/>
          <w:right w:val="single" w:sz="4" w:space="4" w:color="auto"/>
        </w:pBdr>
        <w:ind w:firstLine="708"/>
        <w:jc w:val="both"/>
      </w:pPr>
      <w:r>
        <w:t>- structurer une argumentation juridique</w:t>
      </w:r>
    </w:p>
    <w:p w14:paraId="7DF844C8" w14:textId="77777777" w:rsidR="007C296C" w:rsidRDefault="007C296C" w:rsidP="007C296C">
      <w:pPr>
        <w:pBdr>
          <w:top w:val="single" w:sz="4" w:space="1" w:color="auto"/>
          <w:left w:val="single" w:sz="4" w:space="4" w:color="auto"/>
          <w:bottom w:val="single" w:sz="4" w:space="1" w:color="auto"/>
          <w:right w:val="single" w:sz="4" w:space="4" w:color="auto"/>
        </w:pBdr>
        <w:ind w:firstLine="708"/>
        <w:jc w:val="both"/>
      </w:pPr>
      <w:r>
        <w:t>- débattre de questions controversées et échanger les points de vue.</w:t>
      </w:r>
    </w:p>
    <w:p w14:paraId="3873B9AC" w14:textId="77777777" w:rsidR="007C296C" w:rsidRDefault="007C296C" w:rsidP="007C296C">
      <w:pPr>
        <w:pBdr>
          <w:top w:val="single" w:sz="4" w:space="1" w:color="auto"/>
          <w:left w:val="single" w:sz="4" w:space="4" w:color="auto"/>
          <w:bottom w:val="single" w:sz="4" w:space="1" w:color="auto"/>
          <w:right w:val="single" w:sz="4" w:space="4" w:color="auto"/>
        </w:pBdr>
        <w:spacing w:after="0"/>
        <w:jc w:val="both"/>
      </w:pPr>
      <w:r>
        <w:rPr>
          <w:u w:val="single"/>
        </w:rPr>
        <w:t>Bibliographie indicative</w:t>
      </w:r>
      <w:r>
        <w:t> :</w:t>
      </w:r>
    </w:p>
    <w:p w14:paraId="4AA6CFA1" w14:textId="77777777" w:rsidR="007C296C" w:rsidRDefault="007C296C" w:rsidP="007C296C">
      <w:pPr>
        <w:pBdr>
          <w:top w:val="single" w:sz="4" w:space="1" w:color="auto"/>
          <w:left w:val="single" w:sz="4" w:space="4" w:color="auto"/>
          <w:bottom w:val="single" w:sz="4" w:space="1" w:color="auto"/>
          <w:right w:val="single" w:sz="4" w:space="4" w:color="auto"/>
        </w:pBdr>
        <w:spacing w:after="0"/>
        <w:jc w:val="both"/>
      </w:pPr>
    </w:p>
    <w:p w14:paraId="7C782CA6"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lang w:eastAsia="fr-FR"/>
        </w:rPr>
        <w:t>Dictionnaires</w:t>
      </w:r>
    </w:p>
    <w:p w14:paraId="2955E25A"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rFonts w:eastAsia="Calibri"/>
          <w:sz w:val="18"/>
        </w:rPr>
        <w:sym w:font="Wingdings" w:char="F026"/>
      </w:r>
      <w:r>
        <w:rPr>
          <w:rFonts w:eastAsia="Calibri"/>
          <w:sz w:val="18"/>
        </w:rPr>
        <w:t xml:space="preserve"> </w:t>
      </w:r>
      <w:r>
        <w:rPr>
          <w:lang w:eastAsia="fr-FR"/>
        </w:rPr>
        <w:t xml:space="preserve">AVRIL P. et GICQUEL J., </w:t>
      </w:r>
      <w:r>
        <w:rPr>
          <w:i/>
          <w:iCs/>
          <w:lang w:eastAsia="fr-FR"/>
        </w:rPr>
        <w:t>Lexique de droit constitutionnel</w:t>
      </w:r>
      <w:r>
        <w:rPr>
          <w:lang w:eastAsia="fr-FR"/>
        </w:rPr>
        <w:t>, n° 3655, 5</w:t>
      </w:r>
      <w:r>
        <w:rPr>
          <w:vertAlign w:val="superscript"/>
          <w:lang w:eastAsia="fr-FR"/>
        </w:rPr>
        <w:t>ème</w:t>
      </w:r>
      <w:r>
        <w:rPr>
          <w:lang w:eastAsia="fr-FR"/>
        </w:rPr>
        <w:t xml:space="preserve"> éd., PUF, coll. « Que sais-je ? », 2016 (disponible en version numérique sur Cairn.fr depuis votre ENT).</w:t>
      </w:r>
    </w:p>
    <w:p w14:paraId="5ED96EE2"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rFonts w:eastAsia="Calibri"/>
          <w:sz w:val="18"/>
        </w:rPr>
        <w:sym w:font="Wingdings" w:char="F026"/>
      </w:r>
      <w:r>
        <w:rPr>
          <w:rFonts w:eastAsia="Calibri"/>
          <w:sz w:val="18"/>
        </w:rPr>
        <w:t xml:space="preserve"> </w:t>
      </w:r>
      <w:r>
        <w:rPr>
          <w:lang w:eastAsia="fr-FR"/>
        </w:rPr>
        <w:t xml:space="preserve">DE VILLIERS M. et LE DIVELLEC A., </w:t>
      </w:r>
      <w:r>
        <w:rPr>
          <w:i/>
          <w:iCs/>
          <w:lang w:eastAsia="fr-FR"/>
        </w:rPr>
        <w:t>Dictionnaire de droit constitutionnel</w:t>
      </w:r>
      <w:r>
        <w:rPr>
          <w:lang w:eastAsia="fr-FR"/>
        </w:rPr>
        <w:t>, 12</w:t>
      </w:r>
      <w:r>
        <w:rPr>
          <w:vertAlign w:val="superscript"/>
          <w:lang w:eastAsia="fr-FR"/>
        </w:rPr>
        <w:t>ème</w:t>
      </w:r>
      <w:r>
        <w:rPr>
          <w:lang w:eastAsia="fr-FR"/>
        </w:rPr>
        <w:t xml:space="preserve"> éd., Sirey, coll. « Dictionnaire Sirey », 2020 (disponible en version numérique sur Bibliothèque Dalloz.fr depuis votre ENT).</w:t>
      </w:r>
    </w:p>
    <w:p w14:paraId="567FCC49"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lang w:eastAsia="fr-FR"/>
        </w:rPr>
        <w:t xml:space="preserve">Manuels </w:t>
      </w:r>
    </w:p>
    <w:p w14:paraId="7FCCF3D8"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lang w:eastAsia="fr-FR"/>
        </w:rPr>
        <w:sym w:font="Wingdings" w:char="F026"/>
      </w:r>
      <w:r>
        <w:rPr>
          <w:lang w:eastAsia="fr-FR"/>
        </w:rPr>
        <w:t xml:space="preserve"> CHAGNOLLAUD DE SAVOURET D. et al, </w:t>
      </w:r>
      <w:r>
        <w:rPr>
          <w:i/>
          <w:iCs/>
          <w:lang w:eastAsia="fr-FR"/>
        </w:rPr>
        <w:t>Droit constitutionnel contemporain 2, La Constitution de la V</w:t>
      </w:r>
      <w:r>
        <w:rPr>
          <w:i/>
          <w:iCs/>
          <w:vertAlign w:val="superscript"/>
          <w:lang w:eastAsia="fr-FR"/>
        </w:rPr>
        <w:t>e</w:t>
      </w:r>
      <w:r>
        <w:rPr>
          <w:i/>
          <w:iCs/>
          <w:lang w:eastAsia="fr-FR"/>
        </w:rPr>
        <w:t xml:space="preserve"> République</w:t>
      </w:r>
      <w:r>
        <w:rPr>
          <w:lang w:eastAsia="fr-FR"/>
        </w:rPr>
        <w:t>, Dalloz, coll. « le cours Dalloz » (Disponible en version numérique sur Dalloz.fr depuis votre ENT).</w:t>
      </w:r>
    </w:p>
    <w:p w14:paraId="74B391D0"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rFonts w:eastAsia="Calibri"/>
          <w:sz w:val="18"/>
        </w:rPr>
        <w:sym w:font="Wingdings" w:char="F026"/>
      </w:r>
      <w:r>
        <w:rPr>
          <w:rFonts w:eastAsia="Calibri"/>
          <w:sz w:val="18"/>
        </w:rPr>
        <w:t xml:space="preserve"> </w:t>
      </w:r>
      <w:r>
        <w:rPr>
          <w:lang w:eastAsia="fr-FR"/>
        </w:rPr>
        <w:t xml:space="preserve">CHANTEBOUT B., </w:t>
      </w:r>
      <w:r>
        <w:rPr>
          <w:i/>
          <w:iCs/>
          <w:lang w:eastAsia="fr-FR"/>
        </w:rPr>
        <w:t>Droit constitutionnel</w:t>
      </w:r>
      <w:r>
        <w:rPr>
          <w:lang w:eastAsia="fr-FR"/>
        </w:rPr>
        <w:t>, Sirey, coll. « Université » ,(disponible en version numérique sur Bibliothèque Dalloz.fr depuis votre ENT).</w:t>
      </w:r>
    </w:p>
    <w:p w14:paraId="27EDCB94"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rFonts w:eastAsia="Calibri"/>
          <w:sz w:val="18"/>
        </w:rPr>
        <w:sym w:font="Wingdings" w:char="F026"/>
      </w:r>
      <w:r>
        <w:rPr>
          <w:rFonts w:eastAsia="Calibri"/>
          <w:sz w:val="18"/>
        </w:rPr>
        <w:t xml:space="preserve"> </w:t>
      </w:r>
      <w:r>
        <w:rPr>
          <w:lang w:eastAsia="fr-FR"/>
        </w:rPr>
        <w:t xml:space="preserve">FAVOREU L. et a., </w:t>
      </w:r>
      <w:r>
        <w:rPr>
          <w:i/>
          <w:iCs/>
          <w:lang w:eastAsia="fr-FR"/>
        </w:rPr>
        <w:t>Droit constitutionnel</w:t>
      </w:r>
      <w:r>
        <w:rPr>
          <w:lang w:eastAsia="fr-FR"/>
        </w:rPr>
        <w:t>, Dalloz, coll. « Précis », (disponible en version numérique sur Bibliothèque Dalloz.fr depuis votre ENT).</w:t>
      </w:r>
    </w:p>
    <w:p w14:paraId="68A7BFB6"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rFonts w:eastAsia="Calibri"/>
          <w:sz w:val="18"/>
        </w:rPr>
        <w:sym w:font="Wingdings" w:char="F026"/>
      </w:r>
      <w:r>
        <w:rPr>
          <w:rFonts w:eastAsia="Calibri"/>
          <w:sz w:val="18"/>
        </w:rPr>
        <w:t xml:space="preserve"> </w:t>
      </w:r>
      <w:r>
        <w:rPr>
          <w:lang w:eastAsia="fr-FR"/>
        </w:rPr>
        <w:t xml:space="preserve">GICQUEL J. et GICQUEL J.-É., </w:t>
      </w:r>
      <w:r>
        <w:rPr>
          <w:i/>
          <w:iCs/>
          <w:lang w:eastAsia="fr-FR"/>
        </w:rPr>
        <w:t>Droit constitutionnel et institutions politiques</w:t>
      </w:r>
      <w:r>
        <w:rPr>
          <w:lang w:eastAsia="fr-FR"/>
        </w:rPr>
        <w:t>, LGDJ, coll. « Domat droit public ».</w:t>
      </w:r>
    </w:p>
    <w:p w14:paraId="067285E2"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rFonts w:eastAsia="Calibri"/>
        </w:rPr>
        <w:sym w:font="Wingdings" w:char="F026"/>
      </w:r>
      <w:r>
        <w:rPr>
          <w:rFonts w:eastAsia="Calibri"/>
        </w:rPr>
        <w:t xml:space="preserve"> </w:t>
      </w:r>
      <w:r>
        <w:rPr>
          <w:lang w:eastAsia="fr-FR"/>
        </w:rPr>
        <w:t xml:space="preserve">GOHIN O., </w:t>
      </w:r>
      <w:r>
        <w:rPr>
          <w:i/>
          <w:iCs/>
          <w:lang w:eastAsia="fr-FR"/>
        </w:rPr>
        <w:t>Droit constitutionnel</w:t>
      </w:r>
      <w:r>
        <w:rPr>
          <w:lang w:eastAsia="fr-FR"/>
        </w:rPr>
        <w:t>, LexisNexis, coll. « Manuel ».</w:t>
      </w:r>
    </w:p>
    <w:p w14:paraId="7286DDA1"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lang w:eastAsia="fr-FR"/>
        </w:rPr>
        <w:sym w:font="Wingdings" w:char="F026"/>
      </w:r>
      <w:r>
        <w:rPr>
          <w:lang w:eastAsia="fr-FR"/>
        </w:rPr>
        <w:t xml:space="preserve"> HAQUET A</w:t>
      </w:r>
      <w:r>
        <w:rPr>
          <w:i/>
          <w:iCs/>
          <w:lang w:eastAsia="fr-FR"/>
        </w:rPr>
        <w:t>., Droit constitutionnel en 11 thèmes</w:t>
      </w:r>
      <w:r>
        <w:rPr>
          <w:lang w:eastAsia="fr-FR"/>
        </w:rPr>
        <w:t>, Dalloz, coll. « Séquences ».</w:t>
      </w:r>
    </w:p>
    <w:p w14:paraId="3AF161F9"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rFonts w:eastAsia="Calibri"/>
        </w:rPr>
        <w:sym w:font="Wingdings" w:char="F026"/>
      </w:r>
      <w:r>
        <w:rPr>
          <w:rFonts w:eastAsia="Calibri"/>
        </w:rPr>
        <w:t xml:space="preserve"> </w:t>
      </w:r>
      <w:r>
        <w:rPr>
          <w:lang w:eastAsia="fr-FR"/>
        </w:rPr>
        <w:t xml:space="preserve">HAMON F. et TROPER M., </w:t>
      </w:r>
      <w:r>
        <w:rPr>
          <w:i/>
          <w:iCs/>
          <w:lang w:eastAsia="fr-FR"/>
        </w:rPr>
        <w:t>Droit constitutionnel</w:t>
      </w:r>
      <w:r>
        <w:rPr>
          <w:lang w:eastAsia="fr-FR"/>
        </w:rPr>
        <w:t xml:space="preserve">, LGDJ, coll. « Manuel ». </w:t>
      </w:r>
    </w:p>
    <w:p w14:paraId="59486A4B" w14:textId="77777777" w:rsidR="007C296C" w:rsidRDefault="007C296C" w:rsidP="007C296C">
      <w:pPr>
        <w:pBdr>
          <w:top w:val="single" w:sz="4" w:space="1" w:color="auto"/>
          <w:left w:val="single" w:sz="4" w:space="4" w:color="auto"/>
          <w:bottom w:val="single" w:sz="4" w:space="1" w:color="auto"/>
          <w:right w:val="single" w:sz="4" w:space="4" w:color="auto"/>
        </w:pBdr>
      </w:pPr>
      <w:r>
        <w:rPr>
          <w:rFonts w:eastAsia="Calibri"/>
        </w:rPr>
        <w:sym w:font="Wingdings" w:char="F026"/>
      </w:r>
      <w:r>
        <w:rPr>
          <w:rFonts w:eastAsia="Calibri"/>
        </w:rPr>
        <w:t xml:space="preserve"> </w:t>
      </w:r>
      <w:r>
        <w:t xml:space="preserve">TOULEMONDE G , </w:t>
      </w:r>
      <w:r>
        <w:rPr>
          <w:i/>
        </w:rPr>
        <w:t>L’essentiel des institutions de la Vème République</w:t>
      </w:r>
      <w:r>
        <w:t>, Ed. Gualino, coll. « Les Carrés ».</w:t>
      </w:r>
    </w:p>
    <w:p w14:paraId="4A229B1C" w14:textId="77777777" w:rsidR="007C296C" w:rsidRDefault="007C296C" w:rsidP="007C296C">
      <w:pPr>
        <w:pBdr>
          <w:top w:val="single" w:sz="4" w:space="1" w:color="auto"/>
          <w:left w:val="single" w:sz="4" w:space="4" w:color="auto"/>
          <w:bottom w:val="single" w:sz="4" w:space="1" w:color="auto"/>
          <w:right w:val="single" w:sz="4" w:space="4" w:color="auto"/>
        </w:pBdr>
      </w:pPr>
      <w:r>
        <w:rPr>
          <w:rFonts w:eastAsia="Calibri"/>
        </w:rPr>
        <w:sym w:font="Wingdings" w:char="F026"/>
      </w:r>
      <w:r>
        <w:rPr>
          <w:rFonts w:eastAsia="Calibri"/>
        </w:rPr>
        <w:t xml:space="preserve"> </w:t>
      </w:r>
      <w:r>
        <w:t xml:space="preserve">ROUVILLOIS F., </w:t>
      </w:r>
      <w:r>
        <w:rPr>
          <w:i/>
        </w:rPr>
        <w:t>Droit constitutionnel 2. La Ve République</w:t>
      </w:r>
      <w:r>
        <w:t>, Flammarion, Coll. « Droit ».</w:t>
      </w:r>
    </w:p>
    <w:p w14:paraId="2CA54F2C" w14:textId="77777777" w:rsidR="007C296C" w:rsidRDefault="007C296C" w:rsidP="007C296C">
      <w:pPr>
        <w:pBdr>
          <w:top w:val="single" w:sz="4" w:space="1" w:color="auto"/>
          <w:left w:val="single" w:sz="4" w:space="4" w:color="auto"/>
          <w:bottom w:val="single" w:sz="4" w:space="1" w:color="auto"/>
          <w:right w:val="single" w:sz="4" w:space="4" w:color="auto"/>
        </w:pBdr>
        <w:rPr>
          <w:lang w:eastAsia="fr-FR"/>
        </w:rPr>
      </w:pPr>
      <w:r>
        <w:rPr>
          <w:rFonts w:eastAsia="Calibri"/>
        </w:rPr>
        <w:sym w:font="Wingdings" w:char="F026"/>
      </w:r>
      <w:r>
        <w:t xml:space="preserve"> TÜRK P., </w:t>
      </w:r>
      <w:r>
        <w:rPr>
          <w:i/>
        </w:rPr>
        <w:t>Les institutions de la Ve République</w:t>
      </w:r>
      <w:r>
        <w:t>, Gualino, Coll. « Mémentos LMD ».</w:t>
      </w:r>
    </w:p>
    <w:p w14:paraId="5CDB2832" w14:textId="77777777" w:rsidR="008D6908" w:rsidRDefault="008D6908" w:rsidP="008D6908">
      <w:pPr>
        <w:jc w:val="both"/>
      </w:pPr>
    </w:p>
    <w:p w14:paraId="5EA1DE81" w14:textId="77777777" w:rsidR="008D6908" w:rsidRDefault="008D6908" w:rsidP="008D6908">
      <w:pPr>
        <w:pStyle w:val="Titre5"/>
        <w:pBdr>
          <w:top w:val="single" w:sz="4" w:space="1" w:color="auto"/>
          <w:left w:val="single" w:sz="4" w:space="0" w:color="auto"/>
          <w:bottom w:val="single" w:sz="4" w:space="1" w:color="auto"/>
          <w:right w:val="single" w:sz="4" w:space="1" w:color="auto"/>
        </w:pBdr>
      </w:pPr>
      <w:bookmarkStart w:id="47" w:name="_Toc140504642"/>
      <w:r>
        <w:t>Histoire des institutions modernes</w:t>
      </w:r>
      <w:bookmarkEnd w:id="47"/>
    </w:p>
    <w:p w14:paraId="42336F4A" w14:textId="5BDBE808" w:rsidR="004957DF" w:rsidRDefault="008D6908" w:rsidP="004957DF">
      <w:pPr>
        <w:pBdr>
          <w:top w:val="single" w:sz="4" w:space="1" w:color="auto"/>
          <w:left w:val="single" w:sz="4" w:space="4" w:color="auto"/>
          <w:bottom w:val="single" w:sz="4" w:space="1" w:color="auto"/>
          <w:right w:val="single" w:sz="4" w:space="4" w:color="auto"/>
        </w:pBdr>
        <w:jc w:val="both"/>
      </w:pPr>
      <w:r w:rsidRPr="00670322">
        <w:rPr>
          <w:i/>
        </w:rPr>
        <w:t>Enseignant du cours magistral</w:t>
      </w:r>
      <w:r>
        <w:t xml:space="preserve"> : </w:t>
      </w:r>
      <w:r w:rsidR="004957DF">
        <w:t xml:space="preserve">Tanguy Le </w:t>
      </w:r>
      <w:proofErr w:type="spellStart"/>
      <w:r w:rsidR="004957DF">
        <w:t>Marc’hadour</w:t>
      </w:r>
      <w:proofErr w:type="spellEnd"/>
      <w:r w:rsidR="004957DF">
        <w:t xml:space="preserve">, maître de conférences en histoire du droit, </w:t>
      </w:r>
      <w:hyperlink r:id="rId68" w:history="1">
        <w:r w:rsidR="004957DF" w:rsidRPr="00906116">
          <w:rPr>
            <w:rStyle w:val="Lienhypertexte"/>
          </w:rPr>
          <w:t>tanguy.lemarchadour@univ-artois.fr</w:t>
        </w:r>
      </w:hyperlink>
      <w:r w:rsidR="004957DF">
        <w:t xml:space="preserve"> </w:t>
      </w:r>
    </w:p>
    <w:p w14:paraId="4A412FCA" w14:textId="77777777" w:rsidR="004957DF" w:rsidRDefault="004957DF" w:rsidP="004957DF">
      <w:pPr>
        <w:pBdr>
          <w:top w:val="single" w:sz="4" w:space="1" w:color="auto"/>
          <w:left w:val="single" w:sz="4" w:space="4" w:color="auto"/>
          <w:bottom w:val="single" w:sz="4" w:space="1" w:color="auto"/>
          <w:right w:val="single" w:sz="4" w:space="4" w:color="auto"/>
        </w:pBdr>
        <w:jc w:val="both"/>
      </w:pPr>
      <w:r w:rsidRPr="00906116">
        <w:rPr>
          <w:i/>
        </w:rPr>
        <w:t>Enseignant du cours de travaux dirigés</w:t>
      </w:r>
      <w:r>
        <w:t xml:space="preserve"> : François Pierrard, ATER en histoire du droit, </w:t>
      </w:r>
      <w:hyperlink r:id="rId69" w:history="1">
        <w:r w:rsidRPr="00AB0231">
          <w:rPr>
            <w:rStyle w:val="Lienhypertexte"/>
          </w:rPr>
          <w:t>francois.pierrard@univ-artois.fr</w:t>
        </w:r>
      </w:hyperlink>
      <w:r>
        <w:t xml:space="preserve"> </w:t>
      </w:r>
    </w:p>
    <w:p w14:paraId="41D34448" w14:textId="77777777" w:rsidR="004957DF" w:rsidRDefault="004957DF" w:rsidP="004957DF">
      <w:pPr>
        <w:pBdr>
          <w:top w:val="single" w:sz="4" w:space="1" w:color="auto"/>
          <w:left w:val="single" w:sz="4" w:space="4" w:color="auto"/>
          <w:bottom w:val="single" w:sz="4" w:space="1" w:color="auto"/>
          <w:right w:val="single" w:sz="4" w:space="4" w:color="auto"/>
        </w:pBdr>
        <w:jc w:val="both"/>
      </w:pPr>
      <w:r w:rsidRPr="00906116">
        <w:rPr>
          <w:u w:val="single"/>
        </w:rPr>
        <w:lastRenderedPageBreak/>
        <w:t>Programme</w:t>
      </w:r>
      <w:r>
        <w:t xml:space="preserve"> : </w:t>
      </w:r>
    </w:p>
    <w:p w14:paraId="60EF4736" w14:textId="77777777" w:rsidR="004957DF" w:rsidRDefault="004957DF" w:rsidP="004957DF">
      <w:pPr>
        <w:pBdr>
          <w:top w:val="single" w:sz="4" w:space="1" w:color="auto"/>
          <w:left w:val="single" w:sz="4" w:space="4" w:color="auto"/>
          <w:bottom w:val="single" w:sz="4" w:space="1" w:color="auto"/>
          <w:right w:val="single" w:sz="4" w:space="4" w:color="auto"/>
        </w:pBdr>
        <w:jc w:val="both"/>
      </w:pPr>
      <w:r>
        <w:t xml:space="preserve">Ce cours introductif au droit et à l’histoire du droit pose les jalons de tout exposé sur la genèse de l’État et du droit dans le monde occidental. Il expose en premier lieu le phénomène de l’effacement de l’État après la chute de l’Empire romain et celui de la disparition de la loi au profit des systèmes coutumiers. Il aborde alors les questions de l’organisation des pouvoirs et des groupes sociaux ainsi que de production de la norme juridique dans les sociétés pré-étatiques. Le cours expose ensuite les conditions du renouveau de l’autorité étatique et la loi au sens moderne à l’aube de la première modernité. </w:t>
      </w:r>
    </w:p>
    <w:p w14:paraId="568BC047" w14:textId="77777777" w:rsidR="004957DF" w:rsidRDefault="004957DF" w:rsidP="004957DF">
      <w:pPr>
        <w:pBdr>
          <w:top w:val="single" w:sz="4" w:space="1" w:color="auto"/>
          <w:left w:val="single" w:sz="4" w:space="4" w:color="auto"/>
          <w:bottom w:val="single" w:sz="4" w:space="1" w:color="auto"/>
          <w:right w:val="single" w:sz="4" w:space="4" w:color="auto"/>
        </w:pBdr>
        <w:jc w:val="both"/>
      </w:pPr>
    </w:p>
    <w:p w14:paraId="4A5C3F94" w14:textId="77777777" w:rsidR="004957DF" w:rsidRDefault="004957DF" w:rsidP="004957DF">
      <w:pPr>
        <w:pBdr>
          <w:top w:val="single" w:sz="4" w:space="1" w:color="auto"/>
          <w:left w:val="single" w:sz="4" w:space="4" w:color="auto"/>
          <w:bottom w:val="single" w:sz="4" w:space="1" w:color="auto"/>
          <w:right w:val="single" w:sz="4" w:space="4" w:color="auto"/>
        </w:pBdr>
        <w:jc w:val="both"/>
      </w:pPr>
      <w:r>
        <w:t xml:space="preserve">Pour de plus amples renseignements, les étudiants sont invités à consulter la </w:t>
      </w:r>
      <w:r>
        <w:rPr>
          <w:u w:val="single"/>
        </w:rPr>
        <w:t>bibliographie</w:t>
      </w:r>
      <w:r>
        <w:t xml:space="preserve"> et le plan sur </w:t>
      </w:r>
      <w:proofErr w:type="spellStart"/>
      <w:r>
        <w:t>moodle</w:t>
      </w:r>
      <w:proofErr w:type="spellEnd"/>
      <w:r>
        <w:t>.</w:t>
      </w:r>
    </w:p>
    <w:p w14:paraId="3CF9B1B0"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48" w:name="_Toc140504643"/>
      <w:r>
        <w:t>Philosophie du droit</w:t>
      </w:r>
      <w:bookmarkEnd w:id="48"/>
    </w:p>
    <w:p w14:paraId="52228846"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670322">
        <w:rPr>
          <w:i/>
        </w:rPr>
        <w:t>Enseignant du cours ma</w:t>
      </w:r>
      <w:r>
        <w:rPr>
          <w:i/>
        </w:rPr>
        <w:t>g</w:t>
      </w:r>
      <w:r w:rsidRPr="00670322">
        <w:rPr>
          <w:i/>
        </w:rPr>
        <w:t>istral</w:t>
      </w:r>
      <w:r>
        <w:t xml:space="preserve"> : </w:t>
      </w:r>
      <w:r w:rsidR="005A5AF9">
        <w:t xml:space="preserve">Maxence Chambon, professeur des universités en droit public, </w:t>
      </w:r>
      <w:hyperlink r:id="rId70" w:history="1">
        <w:r w:rsidR="00C20F66" w:rsidRPr="005D1C55">
          <w:rPr>
            <w:rStyle w:val="Lienhypertexte"/>
          </w:rPr>
          <w:t>maxence.chambon@univ-artois.fr</w:t>
        </w:r>
      </w:hyperlink>
      <w:r w:rsidR="00C20F66">
        <w:t xml:space="preserve"> </w:t>
      </w:r>
      <w:r w:rsidR="005A5AF9">
        <w:t xml:space="preserve"> </w:t>
      </w:r>
      <w:r>
        <w:t xml:space="preserve"> </w:t>
      </w:r>
    </w:p>
    <w:p w14:paraId="11D2CF62" w14:textId="77777777" w:rsidR="005A5AF9" w:rsidRDefault="008D6908" w:rsidP="005A5AF9">
      <w:pPr>
        <w:pBdr>
          <w:top w:val="single" w:sz="4" w:space="1" w:color="auto"/>
          <w:left w:val="single" w:sz="4" w:space="1" w:color="auto"/>
          <w:bottom w:val="single" w:sz="4" w:space="1" w:color="auto"/>
          <w:right w:val="single" w:sz="4" w:space="1" w:color="auto"/>
        </w:pBdr>
        <w:jc w:val="both"/>
      </w:pPr>
      <w:r w:rsidRPr="0040299A">
        <w:rPr>
          <w:u w:val="single"/>
        </w:rPr>
        <w:t>Programme</w:t>
      </w:r>
      <w:r>
        <w:t xml:space="preserve"> : </w:t>
      </w:r>
      <w:r w:rsidR="005A5AF9">
        <w:t>Contrairement à la plupart des enseignements juridiques, la philosophie du droit n’entend pas décrire la manière dont le droit régit tel ou tel domaine d’activité mais s’interroge sur le phénomène juridique lui-même, sur son sens et sur sa singularité. En somme, tandis que l’étude du droit répond le plus souvent à la question comment le droit s’applique, la philosophie du droit tend plutôt à déterminer qu’est-ce que le droit et pourquoi le droit.</w:t>
      </w:r>
    </w:p>
    <w:p w14:paraId="5F6A8FEE" w14:textId="77777777" w:rsidR="005A5AF9" w:rsidRDefault="005A5AF9" w:rsidP="005A5AF9">
      <w:pPr>
        <w:pBdr>
          <w:top w:val="single" w:sz="4" w:space="1" w:color="auto"/>
          <w:left w:val="single" w:sz="4" w:space="1" w:color="auto"/>
          <w:bottom w:val="single" w:sz="4" w:space="1" w:color="auto"/>
          <w:right w:val="single" w:sz="4" w:space="1" w:color="auto"/>
        </w:pBdr>
        <w:jc w:val="both"/>
      </w:pPr>
      <w:r>
        <w:tab/>
        <w:t>Dans une telle perspective, il est classique d’étudier l’origine du droit avec la distinction entre droit naturel et droit positif, ce qui caractérise la normativité juridique des autres types de normativités (morale, religion, conventions sociales) régissant les rapports sociaux, ou encore les liens complexes existant entre le droit et le juste.</w:t>
      </w:r>
    </w:p>
    <w:p w14:paraId="1620998C" w14:textId="77777777" w:rsidR="008D6908" w:rsidRPr="0040299A" w:rsidRDefault="005A5AF9" w:rsidP="005A5AF9">
      <w:pPr>
        <w:pBdr>
          <w:top w:val="single" w:sz="4" w:space="1" w:color="auto"/>
          <w:left w:val="single" w:sz="4" w:space="1" w:color="auto"/>
          <w:bottom w:val="single" w:sz="4" w:space="1" w:color="auto"/>
          <w:right w:val="single" w:sz="4" w:space="1" w:color="auto"/>
        </w:pBdr>
        <w:jc w:val="both"/>
        <w:rPr>
          <w:sz w:val="20"/>
        </w:rPr>
      </w:pPr>
      <w:r>
        <w:tab/>
        <w:t>Eu égard à l’étendue de ces questionnements, le présent cours privilégiera une approche thématique consistant à étudier certains sujets choisis pour montrer qu’il est possible, si ce n’est de philosopher, du moins de poser des questions fondamentales à partir de problèmes juridiques (à l’image de l’espace public, de la globalisation ou de la postmodernité) permettant d’esquisser la condition juridique de l’Homme contemporain.</w:t>
      </w:r>
    </w:p>
    <w:p w14:paraId="7BAF3B8A" w14:textId="77777777" w:rsidR="008D6908" w:rsidRDefault="008D6908" w:rsidP="008D6908">
      <w:pPr>
        <w:jc w:val="both"/>
      </w:pPr>
    </w:p>
    <w:p w14:paraId="0C8C195E"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49" w:name="_Toc140504644"/>
      <w:r>
        <w:t>Relations internationales</w:t>
      </w:r>
      <w:bookmarkEnd w:id="49"/>
    </w:p>
    <w:p w14:paraId="75B5E4EA" w14:textId="10E45AFB" w:rsidR="008D6908" w:rsidRDefault="008D6908" w:rsidP="008D6908">
      <w:pPr>
        <w:pBdr>
          <w:top w:val="single" w:sz="4" w:space="1" w:color="auto"/>
          <w:left w:val="single" w:sz="4" w:space="1" w:color="auto"/>
          <w:bottom w:val="single" w:sz="4" w:space="1" w:color="auto"/>
          <w:right w:val="single" w:sz="4" w:space="1" w:color="auto"/>
        </w:pBdr>
        <w:jc w:val="both"/>
      </w:pPr>
      <w:r w:rsidRPr="00670322">
        <w:rPr>
          <w:i/>
        </w:rPr>
        <w:t>Enseignant du cours ma</w:t>
      </w:r>
      <w:r>
        <w:rPr>
          <w:i/>
        </w:rPr>
        <w:t>g</w:t>
      </w:r>
      <w:r w:rsidRPr="00670322">
        <w:rPr>
          <w:i/>
        </w:rPr>
        <w:t>istral</w:t>
      </w:r>
      <w:r>
        <w:t xml:space="preserve"> : </w:t>
      </w:r>
      <w:bookmarkStart w:id="50" w:name="_Hlk145345529"/>
      <w:r w:rsidR="008759E2">
        <w:t>François Ceccaldi</w:t>
      </w:r>
      <w:r w:rsidR="00AF6D1F">
        <w:t xml:space="preserve">, </w:t>
      </w:r>
      <w:hyperlink r:id="rId71" w:history="1">
        <w:r w:rsidR="00AF6D1F" w:rsidRPr="00F35C9F">
          <w:rPr>
            <w:rStyle w:val="Lienhypertexte"/>
          </w:rPr>
          <w:t>francois.ceccaldi@univ-artois.fr</w:t>
        </w:r>
      </w:hyperlink>
      <w:bookmarkEnd w:id="50"/>
      <w:r w:rsidR="00AF6D1F">
        <w:t xml:space="preserve"> </w:t>
      </w:r>
    </w:p>
    <w:p w14:paraId="5E1BE6EF"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96129C">
        <w:rPr>
          <w:u w:val="single"/>
        </w:rPr>
        <w:t>Programme</w:t>
      </w:r>
      <w:r>
        <w:t xml:space="preserve"> : Relations internationales</w:t>
      </w:r>
    </w:p>
    <w:p w14:paraId="6F773776"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96129C">
        <w:rPr>
          <w:u w:val="single"/>
        </w:rPr>
        <w:t>Objectifs</w:t>
      </w:r>
      <w:r>
        <w:t xml:space="preserve"> : Ce cours de science politique porte sur les relations internationales. La première partie du cours propose une entrée dans la matière par de grands enjeux contemporains qui permettent de présenter des notions clés sur la base de thématiques variées (les nouveaux conflits, la lutte contre le terrorisme et l’intervention étatique, l’arme nucléaire, la promotion des droits humains et de la démocratie, les enjeux environnementaux, les migrations). La deuxième partie du cours présente les principales théories des relations internationales, dans le cadre d’une approche plus classique basée sur les auteurs, leurs cas d’études et les concepts clés.</w:t>
      </w:r>
    </w:p>
    <w:p w14:paraId="4B97A580"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96129C">
        <w:rPr>
          <w:u w:val="single"/>
        </w:rPr>
        <w:t>Bibliographie (générale)</w:t>
      </w:r>
      <w:r>
        <w:t xml:space="preserve"> :</w:t>
      </w:r>
    </w:p>
    <w:p w14:paraId="13B4EE41" w14:textId="77777777" w:rsidR="008D6908" w:rsidRDefault="008D6908" w:rsidP="008D6908">
      <w:pPr>
        <w:pBdr>
          <w:top w:val="single" w:sz="4" w:space="1" w:color="auto"/>
          <w:left w:val="single" w:sz="4" w:space="1" w:color="auto"/>
          <w:bottom w:val="single" w:sz="4" w:space="1" w:color="auto"/>
          <w:right w:val="single" w:sz="4" w:space="1" w:color="auto"/>
        </w:pBdr>
        <w:jc w:val="both"/>
      </w:pPr>
      <w:proofErr w:type="spellStart"/>
      <w:r>
        <w:lastRenderedPageBreak/>
        <w:t>Allès</w:t>
      </w:r>
      <w:proofErr w:type="spellEnd"/>
      <w:r>
        <w:t xml:space="preserve"> D., Ramel F., </w:t>
      </w:r>
      <w:proofErr w:type="spellStart"/>
      <w:r>
        <w:t>Grosser</w:t>
      </w:r>
      <w:proofErr w:type="spellEnd"/>
      <w:r>
        <w:t xml:space="preserve"> P., </w:t>
      </w:r>
      <w:r w:rsidRPr="0096129C">
        <w:rPr>
          <w:i/>
        </w:rPr>
        <w:t>Relations internationales</w:t>
      </w:r>
      <w:r>
        <w:t>, Armand Colin, Paris, 2018.</w:t>
      </w:r>
    </w:p>
    <w:p w14:paraId="1F24E36B" w14:textId="77777777" w:rsidR="008D6908" w:rsidRDefault="008D6908" w:rsidP="008D6908">
      <w:pPr>
        <w:pBdr>
          <w:top w:val="single" w:sz="4" w:space="1" w:color="auto"/>
          <w:left w:val="single" w:sz="4" w:space="1" w:color="auto"/>
          <w:bottom w:val="single" w:sz="4" w:space="1" w:color="auto"/>
          <w:right w:val="single" w:sz="4" w:space="1" w:color="auto"/>
        </w:pBdr>
        <w:jc w:val="both"/>
      </w:pPr>
      <w:proofErr w:type="spellStart"/>
      <w:r>
        <w:t>Balzacq</w:t>
      </w:r>
      <w:proofErr w:type="spellEnd"/>
      <w:r>
        <w:t xml:space="preserve"> T., Ramel F. (dir.), </w:t>
      </w:r>
      <w:r w:rsidRPr="0096129C">
        <w:rPr>
          <w:i/>
        </w:rPr>
        <w:t>Traité de relations internationales</w:t>
      </w:r>
      <w:r>
        <w:t>, Paris, Presses de Sciences Po, 2013, 1230 pages : voir notamment les chapitres 23 (sur l’analyse et la résolution des conflits), 33 (sur les organisations internationales), 35 (sur la politique étrangère), 38 (sur l’environnement).</w:t>
      </w:r>
    </w:p>
    <w:p w14:paraId="6535555D" w14:textId="77777777" w:rsidR="008D6908" w:rsidRDefault="008D6908" w:rsidP="008D6908">
      <w:pPr>
        <w:pBdr>
          <w:top w:val="single" w:sz="4" w:space="1" w:color="auto"/>
          <w:left w:val="single" w:sz="4" w:space="1" w:color="auto"/>
          <w:bottom w:val="single" w:sz="4" w:space="1" w:color="auto"/>
          <w:right w:val="single" w:sz="4" w:space="1" w:color="auto"/>
        </w:pBdr>
        <w:jc w:val="both"/>
      </w:pPr>
      <w:r>
        <w:t xml:space="preserve">Battistella D., </w:t>
      </w:r>
      <w:proofErr w:type="spellStart"/>
      <w:r>
        <w:t>Petiteville</w:t>
      </w:r>
      <w:proofErr w:type="spellEnd"/>
      <w:r>
        <w:t xml:space="preserve"> F., </w:t>
      </w:r>
      <w:proofErr w:type="spellStart"/>
      <w:r>
        <w:t>Smouts</w:t>
      </w:r>
      <w:proofErr w:type="spellEnd"/>
      <w:r>
        <w:t xml:space="preserve"> M.-C., </w:t>
      </w:r>
      <w:proofErr w:type="spellStart"/>
      <w:r>
        <w:t>Vennesson</w:t>
      </w:r>
      <w:proofErr w:type="spellEnd"/>
      <w:r>
        <w:t xml:space="preserve"> P., </w:t>
      </w:r>
      <w:r w:rsidRPr="00AA7FCB">
        <w:rPr>
          <w:i/>
        </w:rPr>
        <w:t>Dictionnaire des relations internationales</w:t>
      </w:r>
      <w:r>
        <w:t>, Dalloz, 3e éd., 2012.</w:t>
      </w:r>
    </w:p>
    <w:p w14:paraId="4A18B44A" w14:textId="77777777" w:rsidR="008D6908" w:rsidRDefault="008D6908" w:rsidP="008D6908">
      <w:pPr>
        <w:pBdr>
          <w:top w:val="single" w:sz="4" w:space="1" w:color="auto"/>
          <w:left w:val="single" w:sz="4" w:space="1" w:color="auto"/>
          <w:bottom w:val="single" w:sz="4" w:space="1" w:color="auto"/>
          <w:right w:val="single" w:sz="4" w:space="1" w:color="auto"/>
        </w:pBdr>
        <w:jc w:val="both"/>
      </w:pPr>
      <w:r>
        <w:t xml:space="preserve">Battistella D., </w:t>
      </w:r>
      <w:r w:rsidRPr="00AA7FCB">
        <w:rPr>
          <w:i/>
        </w:rPr>
        <w:t>Théories des relations internationales</w:t>
      </w:r>
      <w:r>
        <w:t>, Presses de Sciences Po, 2012.</w:t>
      </w:r>
    </w:p>
    <w:p w14:paraId="30C95D1D" w14:textId="77777777" w:rsidR="008D6908" w:rsidRDefault="008D6908" w:rsidP="008D6908">
      <w:pPr>
        <w:pBdr>
          <w:top w:val="single" w:sz="4" w:space="1" w:color="auto"/>
          <w:left w:val="single" w:sz="4" w:space="1" w:color="auto"/>
          <w:bottom w:val="single" w:sz="4" w:space="1" w:color="auto"/>
          <w:right w:val="single" w:sz="4" w:space="1" w:color="auto"/>
        </w:pBdr>
        <w:jc w:val="both"/>
      </w:pPr>
      <w:r>
        <w:t xml:space="preserve">Battistella D. (dir.), </w:t>
      </w:r>
      <w:r w:rsidRPr="00AA7FCB">
        <w:rPr>
          <w:i/>
        </w:rPr>
        <w:t>Relations internationales</w:t>
      </w:r>
      <w:r>
        <w:t>, Ellipses, 2013.</w:t>
      </w:r>
    </w:p>
    <w:p w14:paraId="38060065" w14:textId="77777777" w:rsidR="008D6908" w:rsidRDefault="008D6908" w:rsidP="008D6908">
      <w:pPr>
        <w:pBdr>
          <w:top w:val="single" w:sz="4" w:space="1" w:color="auto"/>
          <w:left w:val="single" w:sz="4" w:space="1" w:color="auto"/>
          <w:bottom w:val="single" w:sz="4" w:space="1" w:color="auto"/>
          <w:right w:val="single" w:sz="4" w:space="1" w:color="auto"/>
        </w:pBdr>
        <w:jc w:val="both"/>
      </w:pPr>
      <w:r>
        <w:t xml:space="preserve">Devin G., </w:t>
      </w:r>
      <w:r w:rsidRPr="00AA7FCB">
        <w:rPr>
          <w:i/>
        </w:rPr>
        <w:t>Sociologie des relations internationales</w:t>
      </w:r>
      <w:r>
        <w:t>, La Découverte, 4e éd., 2018.</w:t>
      </w:r>
    </w:p>
    <w:p w14:paraId="5949FAE1" w14:textId="77777777" w:rsidR="008D6908" w:rsidRDefault="008D6908" w:rsidP="008D6908">
      <w:pPr>
        <w:pBdr>
          <w:top w:val="single" w:sz="4" w:space="1" w:color="auto"/>
          <w:left w:val="single" w:sz="4" w:space="1" w:color="auto"/>
          <w:bottom w:val="single" w:sz="4" w:space="1" w:color="auto"/>
          <w:right w:val="single" w:sz="4" w:space="1" w:color="auto"/>
        </w:pBdr>
        <w:jc w:val="both"/>
      </w:pPr>
      <w:proofErr w:type="spellStart"/>
      <w:r>
        <w:t>Hassner</w:t>
      </w:r>
      <w:proofErr w:type="spellEnd"/>
      <w:r>
        <w:t xml:space="preserve"> P.(dir.), </w:t>
      </w:r>
      <w:r w:rsidRPr="00AA7FCB">
        <w:rPr>
          <w:i/>
        </w:rPr>
        <w:t>Les relations internationales</w:t>
      </w:r>
      <w:r>
        <w:t>, Paris, La Documentation française, 2012.</w:t>
      </w:r>
    </w:p>
    <w:p w14:paraId="062A81ED" w14:textId="77777777" w:rsidR="008D6908" w:rsidRDefault="008D6908" w:rsidP="008D6908">
      <w:pPr>
        <w:pBdr>
          <w:top w:val="single" w:sz="4" w:space="1" w:color="auto"/>
          <w:left w:val="single" w:sz="4" w:space="1" w:color="auto"/>
          <w:bottom w:val="single" w:sz="4" w:space="1" w:color="auto"/>
          <w:right w:val="single" w:sz="4" w:space="1" w:color="auto"/>
        </w:pBdr>
        <w:jc w:val="both"/>
      </w:pPr>
      <w:proofErr w:type="spellStart"/>
      <w:r>
        <w:t>Jeanjène</w:t>
      </w:r>
      <w:proofErr w:type="spellEnd"/>
      <w:r>
        <w:t xml:space="preserve"> </w:t>
      </w:r>
      <w:proofErr w:type="spellStart"/>
      <w:r>
        <w:t>Vilmer</w:t>
      </w:r>
      <w:proofErr w:type="spellEnd"/>
      <w:r>
        <w:t xml:space="preserve"> J.-B., Chung R. (dir.), </w:t>
      </w:r>
      <w:r w:rsidR="00802994">
        <w:rPr>
          <w:i/>
        </w:rPr>
        <w:t>É</w:t>
      </w:r>
      <w:r w:rsidRPr="00AA7FCB">
        <w:rPr>
          <w:i/>
        </w:rPr>
        <w:t>thique des relations internationales</w:t>
      </w:r>
      <w:r>
        <w:t>, Paris, PUF.</w:t>
      </w:r>
    </w:p>
    <w:p w14:paraId="27C72210" w14:textId="77777777" w:rsidR="008D6908" w:rsidRDefault="008D6908" w:rsidP="008D6908">
      <w:pPr>
        <w:jc w:val="both"/>
      </w:pPr>
    </w:p>
    <w:p w14:paraId="1D7285CC"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51" w:name="_Toc140504645"/>
      <w:r>
        <w:t>Introduction à la science politique</w:t>
      </w:r>
      <w:bookmarkEnd w:id="51"/>
    </w:p>
    <w:p w14:paraId="4D83AF9C"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670322">
        <w:rPr>
          <w:i/>
        </w:rPr>
        <w:t>Enseignant du cours ma</w:t>
      </w:r>
      <w:r>
        <w:rPr>
          <w:i/>
        </w:rPr>
        <w:t>g</w:t>
      </w:r>
      <w:r w:rsidRPr="00670322">
        <w:rPr>
          <w:i/>
        </w:rPr>
        <w:t>istral</w:t>
      </w:r>
      <w:r>
        <w:t xml:space="preserve">: Nicolas Bué, </w:t>
      </w:r>
      <w:r w:rsidR="00230033">
        <w:t>professeur</w:t>
      </w:r>
      <w:r>
        <w:t xml:space="preserve"> </w:t>
      </w:r>
      <w:r w:rsidR="0022582B">
        <w:t xml:space="preserve">des universités </w:t>
      </w:r>
      <w:r>
        <w:t xml:space="preserve">de science politique, </w:t>
      </w:r>
      <w:hyperlink r:id="rId72" w:history="1">
        <w:r w:rsidRPr="000E6CB3">
          <w:rPr>
            <w:rStyle w:val="Lienhypertexte"/>
          </w:rPr>
          <w:t>nicolas.bue@univ-artois.fr</w:t>
        </w:r>
      </w:hyperlink>
      <w:r>
        <w:t xml:space="preserve"> </w:t>
      </w:r>
    </w:p>
    <w:p w14:paraId="4FF4DEF8"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0A102D">
        <w:rPr>
          <w:u w:val="single"/>
        </w:rPr>
        <w:t xml:space="preserve"> Programme</w:t>
      </w:r>
      <w:r>
        <w:t xml:space="preserve"> : La sociohistoire de l’ordre politique (pouvoir, </w:t>
      </w:r>
      <w:r w:rsidR="0061311C">
        <w:t>É</w:t>
      </w:r>
      <w:r>
        <w:t>tat, régime politique)</w:t>
      </w:r>
    </w:p>
    <w:p w14:paraId="001AAE22"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Objectifs</w:t>
      </w:r>
      <w:r>
        <w:t xml:space="preserve"> : Ce cours vise à présenter quelques grandes notions de science politique, correspondant aux grandes structures de l’ordre politique : les notions de pouvoir, d’</w:t>
      </w:r>
      <w:r w:rsidR="0061311C">
        <w:t>É</w:t>
      </w:r>
      <w:r>
        <w:t xml:space="preserve">tat, de nation et de régimes politiques. La démarche sociohistorique adoptée vise à montrer comment les cadres (civilisation électorale par ex.), représentations (clivage gauche-droite par ex.) et institutions de la vie politique actuelle (comme les partis politiques) se sont progressivement mis en place, en s’arrêtant sur le moment charnière que constitue le 19e siècle dans le cas français. </w:t>
      </w:r>
    </w:p>
    <w:p w14:paraId="1A970042"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Bibliographie</w:t>
      </w:r>
      <w:r>
        <w:t xml:space="preserve"> indicative (Une </w:t>
      </w:r>
      <w:r w:rsidRPr="00BB1801">
        <w:rPr>
          <w:u w:val="single"/>
        </w:rPr>
        <w:t>Bibliographie</w:t>
      </w:r>
      <w:r>
        <w:t xml:space="preserve"> plus précise sera donnée à chaque chapitre) :</w:t>
      </w:r>
    </w:p>
    <w:p w14:paraId="2DF19668"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w:t>
      </w:r>
      <w:proofErr w:type="spellStart"/>
      <w:r w:rsidRPr="000A102D">
        <w:rPr>
          <w:sz w:val="20"/>
        </w:rPr>
        <w:t>Chagnollaud</w:t>
      </w:r>
      <w:proofErr w:type="spellEnd"/>
      <w:r w:rsidRPr="000A102D">
        <w:rPr>
          <w:sz w:val="20"/>
        </w:rPr>
        <w:t xml:space="preserve"> D., </w:t>
      </w:r>
      <w:r w:rsidRPr="000A102D">
        <w:rPr>
          <w:i/>
          <w:sz w:val="20"/>
        </w:rPr>
        <w:t>Science politique</w:t>
      </w:r>
      <w:r w:rsidRPr="000A102D">
        <w:rPr>
          <w:sz w:val="20"/>
        </w:rPr>
        <w:t>, Paris, Dalloz, 2018.</w:t>
      </w:r>
    </w:p>
    <w:p w14:paraId="2823DEFE"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Cohen A., Lacroix B., Riutort P., dir., </w:t>
      </w:r>
      <w:r w:rsidRPr="000A102D">
        <w:rPr>
          <w:i/>
          <w:sz w:val="20"/>
        </w:rPr>
        <w:t>Nouveau manuel de science politique</w:t>
      </w:r>
      <w:r w:rsidRPr="000A102D">
        <w:rPr>
          <w:sz w:val="20"/>
        </w:rPr>
        <w:t>, La découverte, 2015.</w:t>
      </w:r>
    </w:p>
    <w:p w14:paraId="032E7FB5"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w:t>
      </w:r>
      <w:proofErr w:type="spellStart"/>
      <w:r w:rsidRPr="000A102D">
        <w:rPr>
          <w:sz w:val="20"/>
        </w:rPr>
        <w:t>Crettiez</w:t>
      </w:r>
      <w:proofErr w:type="spellEnd"/>
      <w:r w:rsidRPr="000A102D">
        <w:rPr>
          <w:sz w:val="20"/>
        </w:rPr>
        <w:t xml:space="preserve"> X., de Maillard J., </w:t>
      </w:r>
      <w:proofErr w:type="spellStart"/>
      <w:r w:rsidRPr="000A102D">
        <w:rPr>
          <w:sz w:val="20"/>
        </w:rPr>
        <w:t>Hasseunteufel</w:t>
      </w:r>
      <w:proofErr w:type="spellEnd"/>
      <w:r w:rsidRPr="000A102D">
        <w:rPr>
          <w:sz w:val="20"/>
        </w:rPr>
        <w:t xml:space="preserve"> P., </w:t>
      </w:r>
      <w:r w:rsidRPr="000A102D">
        <w:rPr>
          <w:i/>
          <w:sz w:val="20"/>
        </w:rPr>
        <w:t>Introduction à la science politique</w:t>
      </w:r>
      <w:r w:rsidRPr="000A102D">
        <w:rPr>
          <w:sz w:val="20"/>
        </w:rPr>
        <w:t>, A. Colin, 2018.</w:t>
      </w:r>
    </w:p>
    <w:p w14:paraId="29E5F688"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w:t>
      </w:r>
      <w:proofErr w:type="spellStart"/>
      <w:r w:rsidRPr="000A102D">
        <w:rPr>
          <w:sz w:val="20"/>
        </w:rPr>
        <w:t>Déloye</w:t>
      </w:r>
      <w:proofErr w:type="spellEnd"/>
      <w:r w:rsidRPr="000A102D">
        <w:rPr>
          <w:sz w:val="20"/>
        </w:rPr>
        <w:t xml:space="preserve"> Y., </w:t>
      </w:r>
      <w:r w:rsidRPr="000A102D">
        <w:rPr>
          <w:i/>
          <w:sz w:val="20"/>
        </w:rPr>
        <w:t>Sociologie historique du politique</w:t>
      </w:r>
      <w:r w:rsidRPr="000A102D">
        <w:rPr>
          <w:sz w:val="20"/>
        </w:rPr>
        <w:t>, Paris, La Découverte, 1997.</w:t>
      </w:r>
    </w:p>
    <w:p w14:paraId="762F8696"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w:t>
      </w:r>
      <w:proofErr w:type="spellStart"/>
      <w:r w:rsidRPr="000A102D">
        <w:rPr>
          <w:sz w:val="20"/>
        </w:rPr>
        <w:t>Dormagen</w:t>
      </w:r>
      <w:proofErr w:type="spellEnd"/>
      <w:r w:rsidRPr="000A102D">
        <w:rPr>
          <w:sz w:val="20"/>
        </w:rPr>
        <w:t xml:space="preserve"> J.-Y., Mouchard D., </w:t>
      </w:r>
      <w:r w:rsidRPr="000A102D">
        <w:rPr>
          <w:i/>
          <w:sz w:val="20"/>
        </w:rPr>
        <w:t>Introduction à la sociologie politique</w:t>
      </w:r>
      <w:r w:rsidRPr="000A102D">
        <w:rPr>
          <w:sz w:val="20"/>
        </w:rPr>
        <w:t>, De Boeck, 2019.</w:t>
      </w:r>
    </w:p>
    <w:p w14:paraId="184B2EC4"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Lefebvre R., </w:t>
      </w:r>
      <w:r w:rsidRPr="000A102D">
        <w:rPr>
          <w:i/>
          <w:sz w:val="20"/>
        </w:rPr>
        <w:t>Leçons d’introduction à la science politique</w:t>
      </w:r>
      <w:r w:rsidRPr="000A102D">
        <w:rPr>
          <w:sz w:val="20"/>
        </w:rPr>
        <w:t>, Paris, Ellipses, 2017.</w:t>
      </w:r>
    </w:p>
    <w:p w14:paraId="174DDBDD"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Nay O., dir., </w:t>
      </w:r>
      <w:r w:rsidRPr="000A102D">
        <w:rPr>
          <w:i/>
          <w:sz w:val="20"/>
        </w:rPr>
        <w:t>Lexique de science politique</w:t>
      </w:r>
      <w:r w:rsidRPr="000A102D">
        <w:rPr>
          <w:sz w:val="20"/>
        </w:rPr>
        <w:t>, Dalloz, 2014.</w:t>
      </w:r>
    </w:p>
    <w:p w14:paraId="20F86BC7" w14:textId="77777777" w:rsidR="008D6908" w:rsidRDefault="008D6908" w:rsidP="008D6908">
      <w:pPr>
        <w:jc w:val="both"/>
      </w:pPr>
    </w:p>
    <w:p w14:paraId="754B777F" w14:textId="77777777" w:rsidR="008D6908" w:rsidRDefault="008D6908" w:rsidP="008D6908">
      <w:pPr>
        <w:pStyle w:val="Titre5"/>
        <w:pBdr>
          <w:top w:val="single" w:sz="4" w:space="1" w:color="auto"/>
          <w:left w:val="single" w:sz="4" w:space="1" w:color="auto"/>
          <w:right w:val="single" w:sz="4" w:space="1" w:color="auto"/>
        </w:pBdr>
      </w:pPr>
      <w:bookmarkStart w:id="52" w:name="_Toc140504646"/>
      <w:r>
        <w:t>Sciences économiques</w:t>
      </w:r>
      <w:bookmarkEnd w:id="52"/>
      <w:r>
        <w:t xml:space="preserve"> </w:t>
      </w:r>
    </w:p>
    <w:p w14:paraId="6B344AE8" w14:textId="77777777" w:rsidR="009F4A52" w:rsidRDefault="008D6908" w:rsidP="008D6908">
      <w:pPr>
        <w:pBdr>
          <w:top w:val="single" w:sz="4" w:space="1" w:color="auto"/>
          <w:left w:val="single" w:sz="4" w:space="1" w:color="auto"/>
          <w:right w:val="single" w:sz="4" w:space="1" w:color="auto"/>
        </w:pBdr>
        <w:jc w:val="both"/>
      </w:pPr>
      <w:r w:rsidRPr="00670322">
        <w:rPr>
          <w:i/>
        </w:rPr>
        <w:t>Enseignant</w:t>
      </w:r>
      <w:r>
        <w:rPr>
          <w:i/>
        </w:rPr>
        <w:t>e</w:t>
      </w:r>
      <w:r w:rsidRPr="00670322">
        <w:rPr>
          <w:i/>
        </w:rPr>
        <w:t xml:space="preserve"> du cours ma</w:t>
      </w:r>
      <w:r>
        <w:rPr>
          <w:i/>
        </w:rPr>
        <w:t>g</w:t>
      </w:r>
      <w:r w:rsidRPr="00670322">
        <w:rPr>
          <w:i/>
        </w:rPr>
        <w:t>istral</w:t>
      </w:r>
      <w:r>
        <w:t xml:space="preserve"> : </w:t>
      </w:r>
      <w:r w:rsidR="009F4A52" w:rsidRPr="009F4A52">
        <w:t xml:space="preserve">Abdelaziz </w:t>
      </w:r>
      <w:proofErr w:type="spellStart"/>
      <w:r w:rsidR="009F4A52" w:rsidRPr="009F4A52">
        <w:t>Messoussi</w:t>
      </w:r>
      <w:proofErr w:type="spellEnd"/>
      <w:r w:rsidR="009F4A52" w:rsidRPr="009F4A52">
        <w:t xml:space="preserve">, </w:t>
      </w:r>
      <w:hyperlink r:id="rId73" w:history="1">
        <w:r w:rsidR="009F4A52" w:rsidRPr="005D1C55">
          <w:rPr>
            <w:rStyle w:val="Lienhypertexte"/>
          </w:rPr>
          <w:t>abdelaziz.messoussi@univ-artois.fr</w:t>
        </w:r>
      </w:hyperlink>
      <w:r w:rsidR="009F4A52">
        <w:t xml:space="preserve"> </w:t>
      </w:r>
      <w:r w:rsidR="009F4A52" w:rsidRPr="009F4A52">
        <w:t xml:space="preserve"> </w:t>
      </w:r>
    </w:p>
    <w:p w14:paraId="502A8537" w14:textId="77777777" w:rsidR="008D6908" w:rsidRDefault="008D6908" w:rsidP="008D6908">
      <w:pPr>
        <w:pBdr>
          <w:top w:val="single" w:sz="4" w:space="1" w:color="auto"/>
          <w:left w:val="single" w:sz="4" w:space="1" w:color="auto"/>
          <w:right w:val="single" w:sz="4" w:space="1" w:color="auto"/>
        </w:pBdr>
        <w:jc w:val="both"/>
      </w:pPr>
      <w:r>
        <w:rPr>
          <w:u w:val="single"/>
        </w:rPr>
        <w:t>Programme</w:t>
      </w:r>
      <w:r>
        <w:t xml:space="preserve"> : Le cours pose les bases de l’analyse économique, tant macroéconomique (présentation du circuit, la croissance économique, la consommation et l’épargne) que microéconomique (fonctionnement des marchés, existence d’externalités ; comportement des firmes en concurrence parfaite et imparfaite) en les illustrant par des exemples concrets.</w:t>
      </w:r>
    </w:p>
    <w:p w14:paraId="0A456E38" w14:textId="77777777" w:rsidR="008D6908" w:rsidRDefault="008D6908" w:rsidP="008D6908">
      <w:pPr>
        <w:pBdr>
          <w:top w:val="single" w:sz="4" w:space="1" w:color="auto"/>
          <w:left w:val="single" w:sz="4" w:space="1" w:color="auto"/>
          <w:right w:val="single" w:sz="4" w:space="1" w:color="auto"/>
        </w:pBdr>
        <w:jc w:val="both"/>
      </w:pPr>
      <w:r>
        <w:rPr>
          <w:u w:val="single"/>
        </w:rPr>
        <w:lastRenderedPageBreak/>
        <w:t>Objectifs</w:t>
      </w:r>
      <w:r>
        <w:t xml:space="preserve"> : L’objectif de ce cours magistral de 24h est d’initier les étudiants au raisonnement économique en montrant sa capacité à éclairer les grands problèmes économiques du monde contemporain. </w:t>
      </w:r>
    </w:p>
    <w:p w14:paraId="24A208A7" w14:textId="77777777" w:rsidR="008D6908" w:rsidRDefault="008D6908" w:rsidP="008D6908">
      <w:pPr>
        <w:pBdr>
          <w:top w:val="single" w:sz="4" w:space="1" w:color="auto"/>
          <w:left w:val="single" w:sz="4" w:space="1" w:color="auto"/>
          <w:right w:val="single" w:sz="4" w:space="1" w:color="auto"/>
        </w:pBdr>
        <w:spacing w:after="0"/>
        <w:jc w:val="both"/>
      </w:pPr>
      <w:r>
        <w:rPr>
          <w:u w:val="single"/>
        </w:rPr>
        <w:t>Bibliographie</w:t>
      </w:r>
      <w:r>
        <w:t xml:space="preserve"> : </w:t>
      </w:r>
    </w:p>
    <w:p w14:paraId="7732ABE2" w14:textId="77777777" w:rsidR="008D6908" w:rsidRDefault="008D6908" w:rsidP="008D6908">
      <w:pPr>
        <w:pBdr>
          <w:top w:val="single" w:sz="4" w:space="1" w:color="auto"/>
          <w:left w:val="single" w:sz="4" w:space="1" w:color="auto"/>
          <w:right w:val="single" w:sz="4" w:space="1" w:color="auto"/>
        </w:pBdr>
        <w:spacing w:after="0"/>
        <w:jc w:val="both"/>
      </w:pPr>
      <w:r>
        <w:t xml:space="preserve">- Mankiw, G. &amp; M. Taylor, </w:t>
      </w:r>
      <w:r w:rsidRPr="00862FF3">
        <w:rPr>
          <w:i/>
        </w:rPr>
        <w:t>Principes de l’économie</w:t>
      </w:r>
      <w:r>
        <w:t>, De Boeck 2019.</w:t>
      </w:r>
    </w:p>
    <w:p w14:paraId="6DF8E64C" w14:textId="77777777" w:rsidR="008D6908" w:rsidRDefault="008D6908" w:rsidP="008D6908">
      <w:pPr>
        <w:pBdr>
          <w:top w:val="single" w:sz="4" w:space="1" w:color="auto"/>
          <w:left w:val="single" w:sz="4" w:space="1" w:color="auto"/>
          <w:right w:val="single" w:sz="4" w:space="1" w:color="auto"/>
        </w:pBdr>
        <w:spacing w:after="0"/>
        <w:jc w:val="both"/>
      </w:pPr>
      <w:r>
        <w:t xml:space="preserve">- V. </w:t>
      </w:r>
      <w:proofErr w:type="spellStart"/>
      <w:r>
        <w:t>Drobinski</w:t>
      </w:r>
      <w:proofErr w:type="spellEnd"/>
      <w:r>
        <w:t xml:space="preserve">, </w:t>
      </w:r>
      <w:r w:rsidRPr="00862FF3">
        <w:rPr>
          <w:i/>
        </w:rPr>
        <w:t>Introduction à l’économie</w:t>
      </w:r>
      <w:r>
        <w:t>, Ellipses ; 2021</w:t>
      </w:r>
    </w:p>
    <w:p w14:paraId="00A7F2B7" w14:textId="77777777" w:rsidR="008D6908" w:rsidRDefault="008D6908" w:rsidP="008D6908">
      <w:pPr>
        <w:pBdr>
          <w:top w:val="single" w:sz="4" w:space="1" w:color="auto"/>
          <w:left w:val="single" w:sz="4" w:space="1" w:color="auto"/>
          <w:right w:val="single" w:sz="4" w:space="1" w:color="auto"/>
        </w:pBdr>
        <w:spacing w:after="0"/>
        <w:jc w:val="both"/>
      </w:pPr>
      <w:r>
        <w:t xml:space="preserve">- O. Blanchard et D. Cohen, </w:t>
      </w:r>
      <w:r w:rsidRPr="00862FF3">
        <w:rPr>
          <w:i/>
        </w:rPr>
        <w:t>Macroéconomie</w:t>
      </w:r>
      <w:r>
        <w:t>, Pearson Education ; 2017</w:t>
      </w:r>
    </w:p>
    <w:p w14:paraId="461708C2" w14:textId="77777777" w:rsidR="008D6908" w:rsidRDefault="008D6908" w:rsidP="008D6908">
      <w:pPr>
        <w:pBdr>
          <w:top w:val="single" w:sz="4" w:space="1" w:color="auto"/>
          <w:left w:val="single" w:sz="4" w:space="1" w:color="auto"/>
          <w:right w:val="single" w:sz="4" w:space="1" w:color="auto"/>
        </w:pBdr>
        <w:spacing w:after="0"/>
        <w:jc w:val="both"/>
      </w:pPr>
      <w:r>
        <w:t xml:space="preserve">-P. </w:t>
      </w:r>
      <w:proofErr w:type="spellStart"/>
      <w:r>
        <w:t>Askenazy</w:t>
      </w:r>
      <w:proofErr w:type="spellEnd"/>
      <w:r>
        <w:t xml:space="preserve">, A. </w:t>
      </w:r>
      <w:proofErr w:type="spellStart"/>
      <w:r>
        <w:t>Bénassy-Quéré</w:t>
      </w:r>
      <w:proofErr w:type="spellEnd"/>
      <w:r>
        <w:t xml:space="preserve">, J.-M. Daniel, P. Frémeaux, A. Landier, </w:t>
      </w:r>
      <w:r w:rsidRPr="00862FF3">
        <w:rPr>
          <w:i/>
        </w:rPr>
        <w:t>B. A. BA de l’économie contemporaine</w:t>
      </w:r>
      <w:r>
        <w:rPr>
          <w:i/>
        </w:rPr>
        <w:t>,</w:t>
      </w:r>
      <w:r>
        <w:t xml:space="preserve"> Le Pommier ; 2013</w:t>
      </w:r>
    </w:p>
    <w:p w14:paraId="7CB7CFBE" w14:textId="77777777" w:rsidR="008D6908" w:rsidRDefault="008D6908" w:rsidP="008D6908">
      <w:pPr>
        <w:pBdr>
          <w:top w:val="single" w:sz="4" w:space="1" w:color="auto"/>
        </w:pBdr>
        <w:jc w:val="both"/>
      </w:pPr>
    </w:p>
    <w:p w14:paraId="32A9AC74"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53" w:name="_Toc140504647"/>
      <w:r>
        <w:t>Anglais</w:t>
      </w:r>
      <w:bookmarkEnd w:id="53"/>
    </w:p>
    <w:p w14:paraId="32499E8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bookmarkStart w:id="54" w:name="_Hlk145345685"/>
      <w:r>
        <w:t xml:space="preserve">Debra </w:t>
      </w:r>
      <w:proofErr w:type="spellStart"/>
      <w:r>
        <w:t>Hardstaff</w:t>
      </w:r>
      <w:proofErr w:type="spellEnd"/>
      <w:r w:rsidR="008759E2">
        <w:t xml:space="preserve"> (</w:t>
      </w:r>
      <w:hyperlink r:id="rId74" w:history="1">
        <w:r w:rsidR="008759E2" w:rsidRPr="00DB627D">
          <w:rPr>
            <w:rStyle w:val="Lienhypertexte"/>
          </w:rPr>
          <w:t>debra.hardstaff@univ-artois.fr</w:t>
        </w:r>
      </w:hyperlink>
      <w:r w:rsidR="008759E2">
        <w:t xml:space="preserve">) </w:t>
      </w:r>
      <w:r>
        <w:t>, Gustave Ella-</w:t>
      </w:r>
      <w:proofErr w:type="spellStart"/>
      <w:r>
        <w:t>Menye</w:t>
      </w:r>
      <w:proofErr w:type="spellEnd"/>
      <w:r w:rsidR="008759E2">
        <w:t xml:space="preserve"> (</w:t>
      </w:r>
      <w:hyperlink r:id="rId75" w:history="1">
        <w:r w:rsidR="008759E2" w:rsidRPr="00DB627D">
          <w:rPr>
            <w:rStyle w:val="Lienhypertexte"/>
          </w:rPr>
          <w:t>ghonore.ellamenye@univ-artois.fr</w:t>
        </w:r>
      </w:hyperlink>
      <w:r w:rsidR="008759E2">
        <w:t xml:space="preserve">) </w:t>
      </w:r>
      <w:r>
        <w:t>, Jérôme Brocart</w:t>
      </w:r>
      <w:r w:rsidR="008759E2">
        <w:t xml:space="preserve"> (</w:t>
      </w:r>
      <w:hyperlink r:id="rId76" w:history="1">
        <w:r w:rsidR="008759E2" w:rsidRPr="00DB627D">
          <w:rPr>
            <w:rStyle w:val="Lienhypertexte"/>
          </w:rPr>
          <w:t>jerome.brocart@univ-artois.fr</w:t>
        </w:r>
      </w:hyperlink>
      <w:r w:rsidR="008759E2">
        <w:t xml:space="preserve"> )</w:t>
      </w:r>
    </w:p>
    <w:bookmarkEnd w:id="54"/>
    <w:p w14:paraId="4D5295D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Poursuite de la pratique de la langue, particulièrement de la compréhension écrite et orale et des capacités à l’expression orale. Les étudiants seront également sensibilisés à la préparation des tests de certification en langue anglaise (CLES : Certification en Langue de l’Enseignement </w:t>
      </w:r>
      <w:r w:rsidR="00802994">
        <w:t>s</w:t>
      </w:r>
      <w:r>
        <w:t>upérieur)</w:t>
      </w:r>
      <w:r w:rsidR="00802994">
        <w:t>.</w:t>
      </w:r>
    </w:p>
    <w:p w14:paraId="744AAD1F"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https://www.certification-cles.fr</w:t>
      </w:r>
    </w:p>
    <w:p w14:paraId="6FE0668F" w14:textId="77777777" w:rsidR="008D6908" w:rsidRDefault="008D6908" w:rsidP="008D6908">
      <w:pPr>
        <w:jc w:val="both"/>
      </w:pPr>
    </w:p>
    <w:p w14:paraId="0ECB7629"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55" w:name="_Toc140504648"/>
      <w:r>
        <w:t>Espagnol</w:t>
      </w:r>
      <w:bookmarkEnd w:id="55"/>
    </w:p>
    <w:p w14:paraId="2E80C04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bookmarkStart w:id="56" w:name="_Hlk145345713"/>
      <w:r>
        <w:t xml:space="preserve">Melinda </w:t>
      </w:r>
      <w:proofErr w:type="spellStart"/>
      <w:r>
        <w:t>Vinuesa</w:t>
      </w:r>
      <w:proofErr w:type="spellEnd"/>
      <w:r w:rsidR="008759E2">
        <w:t xml:space="preserve"> (</w:t>
      </w:r>
      <w:hyperlink r:id="rId77" w:history="1">
        <w:r w:rsidR="008759E2" w:rsidRPr="00DB627D">
          <w:rPr>
            <w:rStyle w:val="Lienhypertexte"/>
          </w:rPr>
          <w:t>melinda.vinuesa@univ-artois.fr</w:t>
        </w:r>
      </w:hyperlink>
      <w:r w:rsidR="008759E2">
        <w:t xml:space="preserve"> )</w:t>
      </w:r>
      <w:r>
        <w:t xml:space="preserve">, </w:t>
      </w:r>
      <w:proofErr w:type="spellStart"/>
      <w:r>
        <w:t>Malvyna</w:t>
      </w:r>
      <w:proofErr w:type="spellEnd"/>
      <w:r>
        <w:t xml:space="preserve"> Vandamme</w:t>
      </w:r>
      <w:r w:rsidR="008759E2">
        <w:t xml:space="preserve"> (</w:t>
      </w:r>
      <w:hyperlink r:id="rId78" w:history="1">
        <w:r w:rsidR="008759E2" w:rsidRPr="00DB627D">
          <w:rPr>
            <w:rStyle w:val="Lienhypertexte"/>
          </w:rPr>
          <w:t>malvyna.vandamme@univ-artois.fr</w:t>
        </w:r>
      </w:hyperlink>
      <w:r w:rsidR="008759E2">
        <w:t xml:space="preserve"> )</w:t>
      </w:r>
    </w:p>
    <w:bookmarkEnd w:id="56"/>
    <w:p w14:paraId="1C5C9B1D" w14:textId="77777777" w:rsidR="008D6908" w:rsidRDefault="008D6908" w:rsidP="008D6908">
      <w:pPr>
        <w:pBdr>
          <w:top w:val="single" w:sz="4" w:space="1" w:color="auto"/>
          <w:left w:val="single" w:sz="4" w:space="1" w:color="auto"/>
          <w:bottom w:val="single" w:sz="4" w:space="1" w:color="auto"/>
          <w:right w:val="single" w:sz="4" w:space="1" w:color="auto"/>
        </w:pBdr>
        <w:jc w:val="both"/>
      </w:pPr>
      <w:r>
        <w:t>TD de pratique de la langue</w:t>
      </w:r>
    </w:p>
    <w:p w14:paraId="27B77A08"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Améliorer ses compétences langagières, notamment la prise de parole.</w:t>
      </w:r>
    </w:p>
    <w:p w14:paraId="44D15E39" w14:textId="77777777" w:rsidR="008D6908" w:rsidRDefault="008D6908" w:rsidP="008D6908">
      <w:pPr>
        <w:jc w:val="both"/>
      </w:pPr>
    </w:p>
    <w:p w14:paraId="2F1877F7"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57" w:name="_Toc140504649"/>
      <w:r>
        <w:t>Allemand</w:t>
      </w:r>
      <w:bookmarkEnd w:id="57"/>
    </w:p>
    <w:p w14:paraId="58BF0E9A" w14:textId="77777777" w:rsidR="00067501" w:rsidRDefault="008D6908" w:rsidP="00067501">
      <w:pPr>
        <w:pBdr>
          <w:top w:val="single" w:sz="4" w:space="1" w:color="auto"/>
          <w:left w:val="single" w:sz="4" w:space="1" w:color="auto"/>
          <w:bottom w:val="single" w:sz="4" w:space="1" w:color="auto"/>
          <w:right w:val="single" w:sz="4" w:space="1" w:color="auto"/>
        </w:pBdr>
        <w:jc w:val="both"/>
      </w:pPr>
      <w:r w:rsidRPr="00411D1B">
        <w:rPr>
          <w:i/>
        </w:rPr>
        <w:t>Enseignant</w:t>
      </w:r>
      <w:r w:rsidR="004149F1">
        <w:rPr>
          <w:i/>
        </w:rPr>
        <w:t>e</w:t>
      </w:r>
      <w:r w:rsidRPr="00411D1B">
        <w:rPr>
          <w:i/>
        </w:rPr>
        <w:t xml:space="preserve"> d</w:t>
      </w:r>
      <w:r>
        <w:rPr>
          <w:i/>
        </w:rPr>
        <w:t>u cours magistral et du cours de travaux dirigés</w:t>
      </w:r>
      <w:r>
        <w:t xml:space="preserve">: </w:t>
      </w:r>
      <w:r w:rsidR="00067501">
        <w:t xml:space="preserve">Caroline EL BASYOUNI, professeure agrégée d’allemand, </w:t>
      </w:r>
      <w:hyperlink r:id="rId79" w:history="1">
        <w:r w:rsidR="00067501" w:rsidRPr="005D1C55">
          <w:rPr>
            <w:rStyle w:val="Lienhypertexte"/>
          </w:rPr>
          <w:t>caroline.elbasyouni@univ-artois.fr</w:t>
        </w:r>
      </w:hyperlink>
      <w:r w:rsidR="00067501">
        <w:t xml:space="preserve"> </w:t>
      </w:r>
    </w:p>
    <w:p w14:paraId="34A01BE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u w:val="single"/>
        </w:rPr>
        <w:t>Programme</w:t>
      </w:r>
      <w:r>
        <w:t xml:space="preserve"> : histoire de l’aire germanique ; l’Allemagne en Europe (et dans le monde) ; les guerres ; les grandes institutions ; la démocratie allemande, le système électoral, l’analyse des scrutins ; les figures marquantes et personnalités politiques ; la société allemande et les intérêts des Allemands ; us et coutumes ; les modes de pensée de l’Allemagne contemporaine, en TD : en phase avec l’actualité politique, juridique, sociale...</w:t>
      </w:r>
    </w:p>
    <w:p w14:paraId="7D5B9E0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développer sa culture générale ; découvrir l’Allemagne (en images...) ; enrichir, approfondir sa connaissance de l’Allemagne ; comprendre les Allemands ; échanger des points de vue ; en TD : étudier des documents divers ; être capable de les analyser (de façon exhaustive) ; élargir son horizon ; (ré)apprendre à s’exprimer (oralement principalement), intervenir ; (re)découvrir la grammaire</w:t>
      </w:r>
    </w:p>
    <w:p w14:paraId="3ECB1B7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fournis</w:t>
      </w:r>
      <w:r w:rsidR="00802994">
        <w:t>.</w:t>
      </w:r>
    </w:p>
    <w:p w14:paraId="10EA37E5" w14:textId="77777777" w:rsidR="008D6908" w:rsidRDefault="008D6908" w:rsidP="008D6908">
      <w:pPr>
        <w:jc w:val="both"/>
      </w:pPr>
    </w:p>
    <w:p w14:paraId="046F097D"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58" w:name="_Toc140504650"/>
      <w:r>
        <w:t>Italien</w:t>
      </w:r>
      <w:bookmarkEnd w:id="58"/>
      <w:r>
        <w:t xml:space="preserve"> </w:t>
      </w:r>
    </w:p>
    <w:p w14:paraId="4959B8D0" w14:textId="2BCA0F47" w:rsidR="008D6908" w:rsidRPr="00FD1EAC" w:rsidRDefault="008D6908" w:rsidP="008D6908">
      <w:pPr>
        <w:pBdr>
          <w:top w:val="single" w:sz="4" w:space="1" w:color="auto"/>
          <w:left w:val="single" w:sz="4" w:space="1" w:color="auto"/>
          <w:bottom w:val="single" w:sz="4" w:space="1" w:color="auto"/>
          <w:right w:val="single" w:sz="4" w:space="1" w:color="auto"/>
        </w:pBdr>
        <w:jc w:val="both"/>
        <w:rPr>
          <w:iCs/>
        </w:rPr>
      </w:pPr>
      <w:r w:rsidRPr="00411D1B">
        <w:rPr>
          <w:i/>
        </w:rPr>
        <w:t>Enseignant du cours magistra</w:t>
      </w:r>
      <w:r w:rsidR="00FD1EAC">
        <w:rPr>
          <w:i/>
        </w:rPr>
        <w:t xml:space="preserve">l et </w:t>
      </w:r>
      <w:r w:rsidRPr="00411D1B">
        <w:rPr>
          <w:i/>
        </w:rPr>
        <w:t>du cours de travaux dirigés</w:t>
      </w:r>
      <w:r>
        <w:rPr>
          <w:i/>
        </w:rPr>
        <w:t> </w:t>
      </w:r>
      <w:bookmarkStart w:id="59" w:name="_Hlk145345743"/>
      <w:r>
        <w:rPr>
          <w:i/>
        </w:rPr>
        <w:t xml:space="preserve">: </w:t>
      </w:r>
      <w:r w:rsidR="00FD1EAC">
        <w:rPr>
          <w:iCs/>
        </w:rPr>
        <w:t xml:space="preserve">Pierre Buisine, </w:t>
      </w:r>
      <w:hyperlink r:id="rId80" w:history="1">
        <w:r w:rsidR="00FD1EAC" w:rsidRPr="00114A05">
          <w:rPr>
            <w:rStyle w:val="Lienhypertexte"/>
            <w:iCs/>
          </w:rPr>
          <w:t>pierre.buisine@univ-artois.fr</w:t>
        </w:r>
      </w:hyperlink>
      <w:r w:rsidR="00FD1EAC">
        <w:rPr>
          <w:iCs/>
        </w:rPr>
        <w:t xml:space="preserve"> </w:t>
      </w:r>
    </w:p>
    <w:bookmarkEnd w:id="59"/>
    <w:p w14:paraId="1213DC8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1EFF0BA5"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396E770F"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5DDA442D" w14:textId="77777777" w:rsidR="008D6908" w:rsidRDefault="008D6908" w:rsidP="008D6908"/>
    <w:p w14:paraId="1976685D"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60" w:name="_Toc140504651"/>
      <w:r>
        <w:t>Préprofessionnalisation</w:t>
      </w:r>
      <w:bookmarkEnd w:id="60"/>
      <w:r>
        <w:t xml:space="preserve"> </w:t>
      </w:r>
    </w:p>
    <w:p w14:paraId="6E8E6E7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E1120A">
        <w:rPr>
          <w:u w:val="single"/>
        </w:rPr>
        <w:t>Programme</w:t>
      </w:r>
      <w:r>
        <w:t xml:space="preserve"> : forum des métiers, conférences sur les débouchés des études de droit</w:t>
      </w:r>
    </w:p>
    <w:p w14:paraId="6931557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Connaître les débouchés des études de droit (en droit public comme en droit privé), s’interroger sur son projet professionnel</w:t>
      </w:r>
    </w:p>
    <w:p w14:paraId="24A804DB" w14:textId="77777777" w:rsidR="008D6908" w:rsidRDefault="008D6908" w:rsidP="008D6908">
      <w:pPr>
        <w:rPr>
          <w:u w:val="single"/>
        </w:rPr>
      </w:pPr>
      <w:r>
        <w:rPr>
          <w:u w:val="single"/>
        </w:rPr>
        <w:br w:type="page"/>
      </w:r>
    </w:p>
    <w:p w14:paraId="5CCF047F" w14:textId="77777777" w:rsidR="008D6908" w:rsidRDefault="008D6908" w:rsidP="008D6908">
      <w:pPr>
        <w:pStyle w:val="Titre4"/>
        <w:numPr>
          <w:ilvl w:val="0"/>
          <w:numId w:val="21"/>
        </w:numPr>
      </w:pPr>
      <w:bookmarkStart w:id="61" w:name="_Toc140504652"/>
      <w:bookmarkStart w:id="62" w:name="_Toc140504761"/>
      <w:r>
        <w:lastRenderedPageBreak/>
        <w:t>Section B</w:t>
      </w:r>
      <w:bookmarkEnd w:id="61"/>
      <w:bookmarkEnd w:id="62"/>
    </w:p>
    <w:p w14:paraId="0CEC6C28" w14:textId="77777777" w:rsidR="008D6908" w:rsidRDefault="008D6908" w:rsidP="008D6908">
      <w:pPr>
        <w:jc w:val="both"/>
      </w:pPr>
    </w:p>
    <w:p w14:paraId="64FE0336"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63" w:name="_Toc140504653"/>
      <w:r>
        <w:t>Droit civil des personnes et de la famille</w:t>
      </w:r>
      <w:bookmarkEnd w:id="63"/>
    </w:p>
    <w:p w14:paraId="7FCE0FC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Enseignante du cours magistral</w:t>
      </w:r>
      <w:r>
        <w:t xml:space="preserve">: </w:t>
      </w:r>
      <w:r w:rsidR="0061311C">
        <w:t>É</w:t>
      </w:r>
      <w:r>
        <w:t xml:space="preserve">lodie </w:t>
      </w:r>
      <w:proofErr w:type="spellStart"/>
      <w:r>
        <w:t>Pélerin-Deprat</w:t>
      </w:r>
      <w:proofErr w:type="spellEnd"/>
      <w:r>
        <w:t xml:space="preserve">, enseignante en droit, </w:t>
      </w:r>
      <w:hyperlink r:id="rId81" w:history="1">
        <w:r w:rsidRPr="00AB0231">
          <w:rPr>
            <w:rStyle w:val="Lienhypertexte"/>
          </w:rPr>
          <w:t>elodie.pelerin@univ-artois.fr</w:t>
        </w:r>
      </w:hyperlink>
      <w:r>
        <w:t xml:space="preserve"> </w:t>
      </w:r>
    </w:p>
    <w:p w14:paraId="1F40F581" w14:textId="77777777" w:rsidR="008D6908" w:rsidRDefault="008D6908" w:rsidP="008759E2">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r w:rsidR="008759E2">
        <w:t xml:space="preserve">Clara Cachera, juriste, </w:t>
      </w:r>
      <w:hyperlink r:id="rId82" w:history="1">
        <w:r w:rsidR="008759E2" w:rsidRPr="00DB627D">
          <w:rPr>
            <w:rStyle w:val="Lienhypertexte"/>
          </w:rPr>
          <w:t>clara.cachera@univ-artois.fr</w:t>
        </w:r>
      </w:hyperlink>
      <w:r w:rsidR="008759E2">
        <w:t xml:space="preserve"> , Stéphanie </w:t>
      </w:r>
      <w:proofErr w:type="spellStart"/>
      <w:r w:rsidR="008759E2">
        <w:t>Chirola</w:t>
      </w:r>
      <w:proofErr w:type="spellEnd"/>
      <w:r w:rsidR="008759E2">
        <w:t xml:space="preserve">, juriste, </w:t>
      </w:r>
      <w:hyperlink r:id="rId83" w:history="1">
        <w:r w:rsidR="008759E2" w:rsidRPr="00DB627D">
          <w:rPr>
            <w:rStyle w:val="Lienhypertexte"/>
          </w:rPr>
          <w:t>stephanie.chirola@univ-artois.fr</w:t>
        </w:r>
      </w:hyperlink>
      <w:r w:rsidR="008759E2">
        <w:t xml:space="preserve"> , Brigitte </w:t>
      </w:r>
      <w:proofErr w:type="spellStart"/>
      <w:r w:rsidR="008759E2">
        <w:t>Gouillart</w:t>
      </w:r>
      <w:proofErr w:type="spellEnd"/>
      <w:r w:rsidR="008759E2">
        <w:t xml:space="preserve">, notaire, </w:t>
      </w:r>
      <w:hyperlink r:id="rId84" w:history="1">
        <w:r w:rsidR="008759E2" w:rsidRPr="00DB627D">
          <w:rPr>
            <w:rStyle w:val="Lienhypertexte"/>
          </w:rPr>
          <w:t>brigitte.gouillart@univ-artois.fr</w:t>
        </w:r>
      </w:hyperlink>
      <w:r w:rsidR="008759E2">
        <w:t xml:space="preserve"> , Amina </w:t>
      </w:r>
      <w:proofErr w:type="spellStart"/>
      <w:r w:rsidR="008759E2">
        <w:t>Maniche</w:t>
      </w:r>
      <w:proofErr w:type="spellEnd"/>
      <w:r w:rsidR="008759E2">
        <w:t xml:space="preserve">, juriste, </w:t>
      </w:r>
      <w:hyperlink r:id="rId85" w:history="1">
        <w:r w:rsidR="008759E2" w:rsidRPr="00DB627D">
          <w:rPr>
            <w:rStyle w:val="Lienhypertexte"/>
          </w:rPr>
          <w:t>amina.maniche@univ-artois.fr</w:t>
        </w:r>
      </w:hyperlink>
      <w:r w:rsidR="008759E2">
        <w:t xml:space="preserve"> , Melissa </w:t>
      </w:r>
      <w:proofErr w:type="spellStart"/>
      <w:r w:rsidR="008759E2">
        <w:t>Pailhassar</w:t>
      </w:r>
      <w:proofErr w:type="spellEnd"/>
      <w:r w:rsidR="008759E2">
        <w:t xml:space="preserve">, juriste, </w:t>
      </w:r>
      <w:hyperlink r:id="rId86" w:history="1">
        <w:r w:rsidR="008759E2" w:rsidRPr="00DB627D">
          <w:rPr>
            <w:rStyle w:val="Lienhypertexte"/>
          </w:rPr>
          <w:t>melissa.pailhassar@univ-artois.fr</w:t>
        </w:r>
      </w:hyperlink>
      <w:r w:rsidR="008759E2">
        <w:t xml:space="preserve"> </w:t>
      </w:r>
    </w:p>
    <w:p w14:paraId="1A171B06"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Ce cours porte l’étude des personnes physiques et morales, des majeurs protégés, le concubinage, le pacs, le mariage, la filiation, l’autorité parentale.</w:t>
      </w:r>
    </w:p>
    <w:p w14:paraId="037481C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Cerner et maîtriser les notions juridiques en matière de personnes et de famille.</w:t>
      </w:r>
    </w:p>
    <w:p w14:paraId="27A2BB61" w14:textId="77777777" w:rsidR="008D6908" w:rsidRDefault="008D6908" w:rsidP="008D6908">
      <w:pPr>
        <w:jc w:val="both"/>
      </w:pPr>
    </w:p>
    <w:p w14:paraId="28FB5227" w14:textId="77777777" w:rsidR="008D6908" w:rsidRDefault="008D6908" w:rsidP="007640E1">
      <w:pPr>
        <w:pStyle w:val="Titre5"/>
        <w:pBdr>
          <w:top w:val="single" w:sz="4" w:space="1" w:color="auto"/>
          <w:left w:val="single" w:sz="4" w:space="1" w:color="auto"/>
          <w:bottom w:val="single" w:sz="4" w:space="1" w:color="auto"/>
          <w:right w:val="single" w:sz="4" w:space="1" w:color="auto"/>
        </w:pBdr>
      </w:pPr>
      <w:bookmarkStart w:id="64" w:name="_Toc140504654"/>
      <w:r>
        <w:t>Droit constitutionnel 2</w:t>
      </w:r>
      <w:bookmarkEnd w:id="64"/>
    </w:p>
    <w:p w14:paraId="4C8B7ACF" w14:textId="77777777" w:rsidR="008D6908" w:rsidRDefault="008D6908" w:rsidP="007640E1">
      <w:pPr>
        <w:pBdr>
          <w:top w:val="single" w:sz="4" w:space="1" w:color="auto"/>
          <w:left w:val="single" w:sz="4" w:space="1" w:color="auto"/>
          <w:bottom w:val="single" w:sz="4" w:space="1" w:color="auto"/>
          <w:right w:val="single" w:sz="4" w:space="1" w:color="auto"/>
        </w:pBdr>
        <w:jc w:val="both"/>
      </w:pPr>
      <w:r w:rsidRPr="00CC2F3C">
        <w:rPr>
          <w:i/>
        </w:rPr>
        <w:t>Enseignant du cours magistral</w:t>
      </w:r>
      <w:r>
        <w:t xml:space="preserve">: Guillaume </w:t>
      </w:r>
      <w:proofErr w:type="spellStart"/>
      <w:r>
        <w:t>Glénard</w:t>
      </w:r>
      <w:proofErr w:type="spellEnd"/>
      <w:r>
        <w:t>, professeur</w:t>
      </w:r>
      <w:r w:rsidR="0022582B">
        <w:t xml:space="preserve"> des universités</w:t>
      </w:r>
      <w:r>
        <w:t xml:space="preserve"> en droit public, </w:t>
      </w:r>
      <w:hyperlink r:id="rId87" w:history="1">
        <w:r w:rsidRPr="000E6CB3">
          <w:rPr>
            <w:rStyle w:val="Lienhypertexte"/>
          </w:rPr>
          <w:t>guillaume.glenard@univ-artois.fr</w:t>
        </w:r>
      </w:hyperlink>
      <w:r>
        <w:t xml:space="preserve"> </w:t>
      </w:r>
    </w:p>
    <w:p w14:paraId="1DF32C78" w14:textId="77777777" w:rsidR="007640E1" w:rsidRDefault="007640E1" w:rsidP="007640E1">
      <w:pPr>
        <w:pBdr>
          <w:top w:val="single" w:sz="4" w:space="1" w:color="auto"/>
          <w:left w:val="single" w:sz="4" w:space="1" w:color="auto"/>
          <w:bottom w:val="single" w:sz="4" w:space="1" w:color="auto"/>
          <w:right w:val="single" w:sz="4" w:space="1" w:color="auto"/>
        </w:pBdr>
        <w:jc w:val="both"/>
        <w:rPr>
          <w:u w:val="single"/>
        </w:rPr>
      </w:pPr>
      <w:r w:rsidRPr="000A102D">
        <w:rPr>
          <w:i/>
        </w:rPr>
        <w:t>Enseignant ou enseignante du cours de travaux dirigés</w:t>
      </w:r>
      <w:r w:rsidRPr="00CC2F3C">
        <w:t> :</w:t>
      </w:r>
      <w:r>
        <w:rPr>
          <w:u w:val="single"/>
        </w:rPr>
        <w:t xml:space="preserve"> </w:t>
      </w:r>
      <w:r w:rsidR="00C576E1">
        <w:t xml:space="preserve">Alexandre </w:t>
      </w:r>
      <w:proofErr w:type="spellStart"/>
      <w:r w:rsidR="00C576E1" w:rsidRPr="009204AB">
        <w:t>Levoir</w:t>
      </w:r>
      <w:proofErr w:type="spellEnd"/>
      <w:r w:rsidR="00C576E1">
        <w:t xml:space="preserve">, doctorant en droit public, </w:t>
      </w:r>
      <w:hyperlink r:id="rId88" w:history="1">
        <w:r w:rsidR="00C576E1" w:rsidRPr="007044EF">
          <w:rPr>
            <w:rStyle w:val="Lienhypertexte"/>
          </w:rPr>
          <w:t>alexandre.levoir@univ-artois.fr</w:t>
        </w:r>
      </w:hyperlink>
      <w:r w:rsidR="00C576E1">
        <w:t xml:space="preserve">, Christine Metz, doctorante en droit public, </w:t>
      </w:r>
      <w:hyperlink r:id="rId89" w:history="1">
        <w:r w:rsidR="00C576E1" w:rsidRPr="005D1C55">
          <w:rPr>
            <w:rStyle w:val="Lienhypertexte"/>
          </w:rPr>
          <w:t>christine.metz@univ-artois.fr</w:t>
        </w:r>
      </w:hyperlink>
      <w:r w:rsidR="00C576E1">
        <w:t xml:space="preserve"> , </w:t>
      </w:r>
      <w:r>
        <w:t xml:space="preserve">Élodie </w:t>
      </w:r>
      <w:r w:rsidRPr="009204AB">
        <w:t>Pèlerin</w:t>
      </w:r>
      <w:r>
        <w:t>-</w:t>
      </w:r>
      <w:proofErr w:type="spellStart"/>
      <w:r>
        <w:t>Deprat</w:t>
      </w:r>
      <w:proofErr w:type="spellEnd"/>
      <w:r>
        <w:t>, enseignante en droit,</w:t>
      </w:r>
      <w:r w:rsidRPr="009204AB">
        <w:t xml:space="preserve"> </w:t>
      </w:r>
      <w:hyperlink r:id="rId90" w:history="1">
        <w:r w:rsidRPr="007044EF">
          <w:rPr>
            <w:rStyle w:val="Lienhypertexte"/>
          </w:rPr>
          <w:t>elodie.pelerin@univ-artois.fr</w:t>
        </w:r>
      </w:hyperlink>
      <w:r w:rsidR="00C576E1">
        <w:t xml:space="preserve">. </w:t>
      </w:r>
    </w:p>
    <w:p w14:paraId="14FDC632" w14:textId="77777777" w:rsidR="008D6908" w:rsidRDefault="008D6908" w:rsidP="007640E1">
      <w:pPr>
        <w:pBdr>
          <w:top w:val="single" w:sz="4" w:space="1" w:color="auto"/>
          <w:left w:val="single" w:sz="4" w:space="1" w:color="auto"/>
          <w:bottom w:val="single" w:sz="4" w:space="1" w:color="auto"/>
          <w:right w:val="single" w:sz="4" w:space="1" w:color="auto"/>
        </w:pBdr>
        <w:jc w:val="both"/>
      </w:pPr>
      <w:r w:rsidRPr="00CC2F3C">
        <w:rPr>
          <w:u w:val="single"/>
        </w:rPr>
        <w:t>Programme</w:t>
      </w:r>
      <w:r>
        <w:t xml:space="preserve"> : Ce cours porte sur les grandes notions du droit constitutionnel et le droit constitutionnel comparé. Plus particulièrement, après une première partie consacrée à l’étude de certaines notions fondamentales du droit constitutionnel (démocratie et État de droit, formes d’État, régimes politiques), seront présentés quelques exemples de régimes constitutionnels étrangers.</w:t>
      </w:r>
    </w:p>
    <w:p w14:paraId="66A93465" w14:textId="77777777" w:rsidR="008D6908" w:rsidRDefault="008D6908" w:rsidP="007640E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Maîtriser les bases du droit constitutionnel comparé les bases du droit constitutionnel comparé</w:t>
      </w:r>
    </w:p>
    <w:p w14:paraId="044BE46E" w14:textId="77777777" w:rsidR="008D6908" w:rsidRDefault="008D6908" w:rsidP="007640E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Une </w:t>
      </w:r>
      <w:r w:rsidRPr="00BB1801">
        <w:rPr>
          <w:u w:val="single"/>
        </w:rPr>
        <w:t>Bibliographie</w:t>
      </w:r>
      <w:r>
        <w:t xml:space="preserve"> sera donnée avec la première fiche de TD</w:t>
      </w:r>
    </w:p>
    <w:p w14:paraId="6E870C5A" w14:textId="77777777" w:rsidR="008D6908" w:rsidRDefault="008D6908" w:rsidP="008D6908">
      <w:pPr>
        <w:jc w:val="both"/>
      </w:pPr>
    </w:p>
    <w:p w14:paraId="4DF1C1F8"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65" w:name="_Toc140504655"/>
      <w:r>
        <w:t>Histoire des institutions modernes</w:t>
      </w:r>
      <w:bookmarkEnd w:id="65"/>
    </w:p>
    <w:p w14:paraId="4EAB28E0"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670322">
        <w:rPr>
          <w:i/>
        </w:rPr>
        <w:t>Enseignant du cours magistral</w:t>
      </w:r>
      <w:r>
        <w:t xml:space="preserve"> : Bruno Dubois</w:t>
      </w:r>
    </w:p>
    <w:p w14:paraId="174BF4C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57FAB3EF" w14:textId="77777777" w:rsidR="00992238" w:rsidRDefault="008D6908" w:rsidP="0099223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w:t>
      </w:r>
      <w:r w:rsidR="00992238">
        <w:t>Comme son nom l’indique, le cours d'histoire des institutions modernes et contemporaines consiste dans une approche institutionnelle menée dans une perspective historique. Il s'agit donc avant tout d'étudier l'organisation du gouvernement (conception et exercice du pouvoir) et les mécanismes de gestion de l'Etat, c'est-à-dire les grandes administrations, les finances, l'armée, et la justice. Il s’enrichit toutefois d’une approche sociale, par l’évocation des grandes étapes de l'évolution de la société afin d’analyser leur influence sur le pouvoir.</w:t>
      </w:r>
    </w:p>
    <w:p w14:paraId="47D5CDC3" w14:textId="77777777" w:rsidR="00992238" w:rsidRDefault="00992238" w:rsidP="00992238">
      <w:pPr>
        <w:pBdr>
          <w:top w:val="single" w:sz="4" w:space="1" w:color="auto"/>
          <w:left w:val="single" w:sz="4" w:space="1" w:color="auto"/>
          <w:bottom w:val="single" w:sz="4" w:space="1" w:color="auto"/>
          <w:right w:val="single" w:sz="4" w:space="1" w:color="auto"/>
        </w:pBdr>
        <w:jc w:val="both"/>
      </w:pPr>
      <w:r>
        <w:t xml:space="preserve">Il est la suite logique d'introduction historique au droit, dispensé au 1er semestre. Les thèmes abordés sont d'ailleurs communs (Pouvoir et société). Ce qui justifie son existence, c'est la rupture qu'a opérée la Révolution de 1789 dans le système politique et juridique français. Après une longue </w:t>
      </w:r>
      <w:r>
        <w:lastRenderedPageBreak/>
        <w:t>période où le pouvoir garde une forme monarchique, d'autres formes de gouvernement sont mises en œuvre (République, Empire), ce qui constitue est l’occasion de renouveler en profondeur les modes d’administration de l’Etat et des territoires.</w:t>
      </w:r>
    </w:p>
    <w:p w14:paraId="704387EE" w14:textId="77777777" w:rsidR="008D6908" w:rsidRDefault="00992238" w:rsidP="00992238">
      <w:pPr>
        <w:pBdr>
          <w:top w:val="single" w:sz="4" w:space="1" w:color="auto"/>
          <w:left w:val="single" w:sz="4" w:space="1" w:color="auto"/>
          <w:bottom w:val="single" w:sz="4" w:space="1" w:color="auto"/>
          <w:right w:val="single" w:sz="4" w:space="1" w:color="auto"/>
        </w:pBdr>
        <w:jc w:val="both"/>
      </w:pPr>
      <w:r>
        <w:t xml:space="preserve">Le cours débute par l’évocation des causes du bouleversement et de la chute de l'Ancien Régime, il se poursuit par l’étude les principes et expérimentations juridiques de période intermédiaire (Révolution, Consulat, Empire), et s'achève par l'examen des différentes mutations d'un XIXe siècle caractérisé par une succession de régimes politiques </w:t>
      </w:r>
      <w:proofErr w:type="spellStart"/>
      <w:r>
        <w:t>différents.</w:t>
      </w:r>
      <w:r w:rsidR="008D6908">
        <w:t>Non</w:t>
      </w:r>
      <w:proofErr w:type="spellEnd"/>
      <w:r w:rsidR="008D6908">
        <w:t xml:space="preserve"> renseigné</w:t>
      </w:r>
    </w:p>
    <w:p w14:paraId="69C2AA59" w14:textId="77777777" w:rsidR="008D6908" w:rsidRDefault="008D6908" w:rsidP="008D6908">
      <w:pPr>
        <w:jc w:val="both"/>
      </w:pPr>
    </w:p>
    <w:p w14:paraId="6C0DFFF5"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66" w:name="_Toc140504656"/>
      <w:r>
        <w:t>Philosophie du droit</w:t>
      </w:r>
      <w:bookmarkEnd w:id="66"/>
    </w:p>
    <w:p w14:paraId="70213BD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670322">
        <w:rPr>
          <w:i/>
        </w:rPr>
        <w:t>Enseignant du cours ma</w:t>
      </w:r>
      <w:r>
        <w:rPr>
          <w:i/>
        </w:rPr>
        <w:t>g</w:t>
      </w:r>
      <w:r w:rsidRPr="00670322">
        <w:rPr>
          <w:i/>
        </w:rPr>
        <w:t>istral</w:t>
      </w:r>
      <w:r>
        <w:t xml:space="preserve"> : Stanislas d’Ornano, chargé de cours, professeur </w:t>
      </w:r>
      <w:r w:rsidR="0022582B">
        <w:t>en</w:t>
      </w:r>
      <w:r>
        <w:t xml:space="preserve"> sciences économiques et sociales, docteur en sciences politiques, </w:t>
      </w:r>
      <w:hyperlink r:id="rId91" w:history="1">
        <w:r w:rsidRPr="000E6CB3">
          <w:rPr>
            <w:rStyle w:val="Lienhypertexte"/>
          </w:rPr>
          <w:t>stanislas.dornano@univ-artois.fr</w:t>
        </w:r>
      </w:hyperlink>
      <w:r>
        <w:t xml:space="preserve"> </w:t>
      </w:r>
    </w:p>
    <w:p w14:paraId="46024974"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0299A">
        <w:rPr>
          <w:u w:val="single"/>
        </w:rPr>
        <w:t>Programme</w:t>
      </w:r>
      <w:r>
        <w:t xml:space="preserve"> : ce cours articule deux approches complémentaires de la discipline. D’une part, l’étude des problèmes transversaux sous l’angle de regards croisés entre la philosophie du droit des philosophes et celle des juristes (épistémologies externe et interne, conduisant à une typologie raisonnée): origine, fonction, objet, finalité. D'autre part, l’étude chronologique des courants de pensée et doctrines (jusnaturalismes, positivismes, le “moment wébérien”, philosophie analytique, réaliste...), qui est l’occasion de mobiliser de façon contextualisée les problèmes transversaux évoqués en première partie. </w:t>
      </w:r>
    </w:p>
    <w:p w14:paraId="60C8BB95"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Poser un questionnement philosophique pluriel sur la définition, les fondements et l’origine du droit; distinguer et situer dans un rapport de continuité/ discontinuité les principaux courants et doctrines en “philosophie du droit”; comprendre à la fois les apports théoriques (saisir l’essence du juridique) et pratiques (répondre aux besoins de praticiens) de la discipline; développer l’esprit critique dans ses différentes composantes (historicisation des concepts, enjeux liés à un impératif de “neutralité axiologique”...).</w:t>
      </w:r>
    </w:p>
    <w:p w14:paraId="0FD1382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w:t>
      </w:r>
    </w:p>
    <w:p w14:paraId="686498D1" w14:textId="77777777" w:rsidR="008D6908" w:rsidRPr="0040299A"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t xml:space="preserve"> </w:t>
      </w:r>
      <w:proofErr w:type="spellStart"/>
      <w:r w:rsidRPr="0040299A">
        <w:rPr>
          <w:sz w:val="20"/>
        </w:rPr>
        <w:t>Béal</w:t>
      </w:r>
      <w:proofErr w:type="spellEnd"/>
      <w:r w:rsidRPr="0040299A">
        <w:rPr>
          <w:sz w:val="20"/>
        </w:rPr>
        <w:t xml:space="preserve"> Christophe., </w:t>
      </w:r>
      <w:r w:rsidRPr="0040299A">
        <w:rPr>
          <w:i/>
          <w:sz w:val="20"/>
        </w:rPr>
        <w:t>Philosophie du droit. Norme, validité et interprétation</w:t>
      </w:r>
      <w:r w:rsidRPr="0040299A">
        <w:rPr>
          <w:sz w:val="20"/>
        </w:rPr>
        <w:t>, Vrin, Paris, 2015.</w:t>
      </w:r>
    </w:p>
    <w:p w14:paraId="764789E6" w14:textId="77777777" w:rsidR="008D6908" w:rsidRPr="0040299A"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0299A">
        <w:rPr>
          <w:sz w:val="20"/>
        </w:rPr>
        <w:t xml:space="preserve"> </w:t>
      </w:r>
      <w:proofErr w:type="spellStart"/>
      <w:r w:rsidRPr="0040299A">
        <w:rPr>
          <w:sz w:val="20"/>
        </w:rPr>
        <w:t>Braz</w:t>
      </w:r>
      <w:proofErr w:type="spellEnd"/>
      <w:r w:rsidRPr="0040299A">
        <w:rPr>
          <w:sz w:val="20"/>
        </w:rPr>
        <w:t xml:space="preserve">, Adelino, </w:t>
      </w:r>
      <w:r w:rsidRPr="0040299A">
        <w:rPr>
          <w:i/>
          <w:sz w:val="20"/>
        </w:rPr>
        <w:t>La philosophie du droit</w:t>
      </w:r>
      <w:r w:rsidRPr="0040299A">
        <w:rPr>
          <w:sz w:val="20"/>
        </w:rPr>
        <w:t>, Ellipses, 2015.</w:t>
      </w:r>
    </w:p>
    <w:p w14:paraId="3182460D" w14:textId="77777777" w:rsidR="008D6908" w:rsidRPr="0040299A"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0299A">
        <w:rPr>
          <w:sz w:val="20"/>
        </w:rPr>
        <w:t xml:space="preserve">Delmas-Marty, Mireille, </w:t>
      </w:r>
      <w:r w:rsidRPr="0040299A">
        <w:rPr>
          <w:i/>
          <w:sz w:val="20"/>
        </w:rPr>
        <w:t>De la grande accélération à la grande métamorphose. Vers un ordre juridique planétaire</w:t>
      </w:r>
      <w:r w:rsidRPr="0040299A">
        <w:rPr>
          <w:sz w:val="20"/>
        </w:rPr>
        <w:t>, Le bord de l’eau, 2017.</w:t>
      </w:r>
    </w:p>
    <w:p w14:paraId="6DC6202F" w14:textId="77777777" w:rsidR="008D6908" w:rsidRPr="0040299A"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0299A">
        <w:rPr>
          <w:sz w:val="20"/>
        </w:rPr>
        <w:t xml:space="preserve"> Fabre-Magnan, Muriel, </w:t>
      </w:r>
      <w:r w:rsidRPr="0040299A">
        <w:rPr>
          <w:i/>
          <w:sz w:val="20"/>
        </w:rPr>
        <w:t>Introduction au droit</w:t>
      </w:r>
      <w:r w:rsidRPr="0040299A">
        <w:rPr>
          <w:sz w:val="20"/>
        </w:rPr>
        <w:t>, PUF Que-sais-je, 4° édition, 2018.</w:t>
      </w:r>
    </w:p>
    <w:p w14:paraId="64CDA581" w14:textId="77777777" w:rsidR="008D6908" w:rsidRPr="0040299A"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0299A">
        <w:rPr>
          <w:sz w:val="20"/>
        </w:rPr>
        <w:t xml:space="preserve"> </w:t>
      </w:r>
      <w:proofErr w:type="spellStart"/>
      <w:r w:rsidRPr="0040299A">
        <w:rPr>
          <w:sz w:val="20"/>
        </w:rPr>
        <w:t>Goltzberg</w:t>
      </w:r>
      <w:proofErr w:type="spellEnd"/>
      <w:r w:rsidRPr="0040299A">
        <w:rPr>
          <w:sz w:val="20"/>
        </w:rPr>
        <w:t xml:space="preserve">, Stefan, </w:t>
      </w:r>
      <w:r w:rsidRPr="0040299A">
        <w:rPr>
          <w:i/>
          <w:sz w:val="20"/>
        </w:rPr>
        <w:t>Les sources du droit</w:t>
      </w:r>
      <w:r w:rsidRPr="0040299A">
        <w:rPr>
          <w:sz w:val="20"/>
        </w:rPr>
        <w:t>, PUF Que sais-je, 2° édition, 2018.</w:t>
      </w:r>
    </w:p>
    <w:p w14:paraId="40533E93" w14:textId="77777777" w:rsidR="008D6908" w:rsidRPr="0040299A"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0299A">
        <w:rPr>
          <w:sz w:val="20"/>
        </w:rPr>
        <w:t xml:space="preserve"> Neuville, Sébastien, </w:t>
      </w:r>
      <w:r w:rsidRPr="0040299A">
        <w:rPr>
          <w:i/>
          <w:sz w:val="20"/>
        </w:rPr>
        <w:t>Philosophie du droit</w:t>
      </w:r>
      <w:r w:rsidRPr="0040299A">
        <w:rPr>
          <w:sz w:val="20"/>
        </w:rPr>
        <w:t>, LGDJ, 1° édition, Paris, 2019.</w:t>
      </w:r>
    </w:p>
    <w:p w14:paraId="549458C7" w14:textId="77777777" w:rsidR="008D6908" w:rsidRPr="0040299A"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0299A">
        <w:rPr>
          <w:sz w:val="20"/>
        </w:rPr>
        <w:t xml:space="preserve"> </w:t>
      </w:r>
      <w:proofErr w:type="spellStart"/>
      <w:r w:rsidRPr="0040299A">
        <w:rPr>
          <w:sz w:val="20"/>
        </w:rPr>
        <w:t>Oppetit</w:t>
      </w:r>
      <w:proofErr w:type="spellEnd"/>
      <w:r w:rsidRPr="0040299A">
        <w:rPr>
          <w:sz w:val="20"/>
        </w:rPr>
        <w:t xml:space="preserve">, Bruno, </w:t>
      </w:r>
      <w:r w:rsidRPr="0040299A">
        <w:rPr>
          <w:i/>
          <w:sz w:val="20"/>
        </w:rPr>
        <w:t>Philosophie du droit</w:t>
      </w:r>
      <w:r w:rsidRPr="0040299A">
        <w:rPr>
          <w:sz w:val="20"/>
        </w:rPr>
        <w:t xml:space="preserve">, Précis Dalloz, 1° édition augmentée, 2017. </w:t>
      </w:r>
    </w:p>
    <w:p w14:paraId="5A1EC027" w14:textId="77777777" w:rsidR="008D6908" w:rsidRPr="0040299A"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0299A">
        <w:rPr>
          <w:sz w:val="20"/>
        </w:rPr>
        <w:t xml:space="preserve"> </w:t>
      </w:r>
      <w:proofErr w:type="spellStart"/>
      <w:r w:rsidRPr="0040299A">
        <w:rPr>
          <w:sz w:val="20"/>
        </w:rPr>
        <w:t>Tropper</w:t>
      </w:r>
      <w:proofErr w:type="spellEnd"/>
      <w:r w:rsidRPr="0040299A">
        <w:rPr>
          <w:sz w:val="20"/>
        </w:rPr>
        <w:t xml:space="preserve">, c, </w:t>
      </w:r>
      <w:r w:rsidRPr="0040299A">
        <w:rPr>
          <w:i/>
          <w:sz w:val="20"/>
        </w:rPr>
        <w:t>la philosophie du droit</w:t>
      </w:r>
      <w:r w:rsidRPr="0040299A">
        <w:rPr>
          <w:sz w:val="20"/>
        </w:rPr>
        <w:t>, PUF Que sais-je, 5° édition, 2018.</w:t>
      </w:r>
    </w:p>
    <w:p w14:paraId="68BE8DA7" w14:textId="77777777" w:rsidR="008D6908" w:rsidRPr="0040299A"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0299A">
        <w:rPr>
          <w:sz w:val="20"/>
        </w:rPr>
        <w:t xml:space="preserve"> Viala, Alexandre, </w:t>
      </w:r>
      <w:r w:rsidRPr="0040299A">
        <w:rPr>
          <w:i/>
          <w:sz w:val="20"/>
        </w:rPr>
        <w:t>Philosophie du droit. Des jusnaturalismes aux positivismes</w:t>
      </w:r>
      <w:r w:rsidRPr="0040299A">
        <w:rPr>
          <w:sz w:val="20"/>
        </w:rPr>
        <w:t>, Gualino, 2° édition, 2018.</w:t>
      </w:r>
    </w:p>
    <w:p w14:paraId="714D38AD" w14:textId="77777777" w:rsidR="008D6908" w:rsidRPr="0040299A"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0299A">
        <w:rPr>
          <w:sz w:val="20"/>
        </w:rPr>
        <w:t xml:space="preserve"> Villey, Michel, </w:t>
      </w:r>
      <w:r w:rsidRPr="0040299A">
        <w:rPr>
          <w:i/>
          <w:sz w:val="20"/>
        </w:rPr>
        <w:t>Philosophie du droit, T1 Définitions et fins; T2 Les moyens</w:t>
      </w:r>
      <w:r w:rsidRPr="0040299A">
        <w:rPr>
          <w:sz w:val="20"/>
        </w:rPr>
        <w:t>, Précis Dalloz, réédition, 2001.</w:t>
      </w:r>
    </w:p>
    <w:p w14:paraId="3A842C19" w14:textId="77777777" w:rsidR="003B0C18" w:rsidRDefault="003B0C18" w:rsidP="008D6908">
      <w:pPr>
        <w:pBdr>
          <w:top w:val="single" w:sz="4" w:space="1" w:color="auto"/>
          <w:left w:val="single" w:sz="4" w:space="1" w:color="auto"/>
          <w:bottom w:val="single" w:sz="4" w:space="1" w:color="auto"/>
          <w:right w:val="single" w:sz="4" w:space="1" w:color="auto"/>
        </w:pBdr>
        <w:jc w:val="both"/>
        <w:rPr>
          <w:i/>
        </w:rPr>
      </w:pPr>
    </w:p>
    <w:p w14:paraId="7B9CA09B" w14:textId="77777777" w:rsidR="003B0C18" w:rsidRDefault="003B0C18" w:rsidP="003B0C18">
      <w:pPr>
        <w:pStyle w:val="Titre5"/>
        <w:pBdr>
          <w:top w:val="single" w:sz="4" w:space="1" w:color="auto"/>
          <w:left w:val="single" w:sz="4" w:space="4" w:color="auto"/>
          <w:right w:val="single" w:sz="4" w:space="4" w:color="auto"/>
        </w:pBdr>
      </w:pPr>
      <w:bookmarkStart w:id="67" w:name="_Toc140504657"/>
      <w:r>
        <w:t>Relations internationales</w:t>
      </w:r>
      <w:bookmarkEnd w:id="67"/>
      <w:r>
        <w:t xml:space="preserve"> </w:t>
      </w:r>
    </w:p>
    <w:p w14:paraId="42CA5F3B" w14:textId="77777777" w:rsidR="008D6908" w:rsidRDefault="008D6908" w:rsidP="003B0C18">
      <w:pPr>
        <w:pBdr>
          <w:left w:val="single" w:sz="4" w:space="1" w:color="auto"/>
          <w:bottom w:val="single" w:sz="4" w:space="1" w:color="auto"/>
          <w:right w:val="single" w:sz="4" w:space="1" w:color="auto"/>
        </w:pBdr>
        <w:jc w:val="both"/>
      </w:pPr>
      <w:r w:rsidRPr="00670322">
        <w:rPr>
          <w:i/>
        </w:rPr>
        <w:t>Enseignant du cours ma</w:t>
      </w:r>
      <w:r>
        <w:rPr>
          <w:i/>
        </w:rPr>
        <w:t>g</w:t>
      </w:r>
      <w:r w:rsidRPr="00670322">
        <w:rPr>
          <w:i/>
        </w:rPr>
        <w:t>istral</w:t>
      </w:r>
      <w:r>
        <w:t xml:space="preserve"> : </w:t>
      </w:r>
    </w:p>
    <w:p w14:paraId="68B43D43" w14:textId="77777777" w:rsidR="008D6908" w:rsidRDefault="008D6908" w:rsidP="003B0C18">
      <w:pPr>
        <w:pBdr>
          <w:left w:val="single" w:sz="4" w:space="1" w:color="auto"/>
          <w:bottom w:val="single" w:sz="4" w:space="1" w:color="auto"/>
          <w:right w:val="single" w:sz="4" w:space="1" w:color="auto"/>
        </w:pBdr>
        <w:jc w:val="both"/>
      </w:pPr>
      <w:r w:rsidRPr="0096129C">
        <w:rPr>
          <w:u w:val="single"/>
        </w:rPr>
        <w:t>Programme</w:t>
      </w:r>
      <w:r>
        <w:t xml:space="preserve"> : Relations internationales</w:t>
      </w:r>
    </w:p>
    <w:p w14:paraId="659F2395" w14:textId="77777777" w:rsidR="008D6908" w:rsidRDefault="008D6908" w:rsidP="003B0C18">
      <w:pPr>
        <w:pBdr>
          <w:left w:val="single" w:sz="4" w:space="1" w:color="auto"/>
          <w:bottom w:val="single" w:sz="4" w:space="1" w:color="auto"/>
          <w:right w:val="single" w:sz="4" w:space="1" w:color="auto"/>
        </w:pBdr>
        <w:jc w:val="both"/>
      </w:pPr>
      <w:r w:rsidRPr="0096129C">
        <w:rPr>
          <w:u w:val="single"/>
        </w:rPr>
        <w:t>Objectifs</w:t>
      </w:r>
      <w:r>
        <w:t xml:space="preserve"> : Ce cours de science politique porte sur les relations internationales. La première partie du cours propose une entrée dans la matière par de grands enjeux contemporains qui permettent de présenter des notions clés sur la base de thématiques variées (les nouveaux conflits, la lutte contre le </w:t>
      </w:r>
      <w:r>
        <w:lastRenderedPageBreak/>
        <w:t>terrorisme et l’intervention étatique, l’arme nucléaire, la promotion des droits humains et de la démocratie, les enjeux environnementaux, les migrations). La deuxième partie du cours présente les principales théories des relations internationales, dans le cadre d’une approche plus classique basée sur les auteurs, leurs cas d’études et les concepts clés.</w:t>
      </w:r>
    </w:p>
    <w:p w14:paraId="2524E8B7" w14:textId="77777777" w:rsidR="008D6908" w:rsidRDefault="008D6908" w:rsidP="003B0C18">
      <w:pPr>
        <w:pBdr>
          <w:left w:val="single" w:sz="4" w:space="1" w:color="auto"/>
          <w:bottom w:val="single" w:sz="4" w:space="1" w:color="auto"/>
          <w:right w:val="single" w:sz="4" w:space="1" w:color="auto"/>
        </w:pBdr>
        <w:jc w:val="both"/>
      </w:pPr>
      <w:r w:rsidRPr="0096129C">
        <w:rPr>
          <w:u w:val="single"/>
        </w:rPr>
        <w:t>Bibliographie (générale)</w:t>
      </w:r>
      <w:r>
        <w:t xml:space="preserve"> :</w:t>
      </w:r>
    </w:p>
    <w:p w14:paraId="1400894D" w14:textId="77777777" w:rsidR="008D6908" w:rsidRDefault="008D6908" w:rsidP="003B0C18">
      <w:pPr>
        <w:pBdr>
          <w:left w:val="single" w:sz="4" w:space="1" w:color="auto"/>
          <w:bottom w:val="single" w:sz="4" w:space="1" w:color="auto"/>
          <w:right w:val="single" w:sz="4" w:space="1" w:color="auto"/>
        </w:pBdr>
        <w:jc w:val="both"/>
      </w:pPr>
      <w:proofErr w:type="spellStart"/>
      <w:r>
        <w:t>Allès</w:t>
      </w:r>
      <w:proofErr w:type="spellEnd"/>
      <w:r>
        <w:t xml:space="preserve"> D., Ramel F., </w:t>
      </w:r>
      <w:proofErr w:type="spellStart"/>
      <w:r>
        <w:t>Grosser</w:t>
      </w:r>
      <w:proofErr w:type="spellEnd"/>
      <w:r>
        <w:t xml:space="preserve"> P., </w:t>
      </w:r>
      <w:r w:rsidRPr="0096129C">
        <w:rPr>
          <w:i/>
        </w:rPr>
        <w:t>Relations internationales</w:t>
      </w:r>
      <w:r>
        <w:t>, Armand Colin, Paris, 2018.</w:t>
      </w:r>
    </w:p>
    <w:p w14:paraId="73A01A1F" w14:textId="77777777" w:rsidR="008D6908" w:rsidRDefault="008D6908" w:rsidP="003B0C18">
      <w:pPr>
        <w:pBdr>
          <w:left w:val="single" w:sz="4" w:space="1" w:color="auto"/>
          <w:bottom w:val="single" w:sz="4" w:space="1" w:color="auto"/>
          <w:right w:val="single" w:sz="4" w:space="1" w:color="auto"/>
        </w:pBdr>
        <w:jc w:val="both"/>
      </w:pPr>
      <w:proofErr w:type="spellStart"/>
      <w:r>
        <w:t>Balzacq</w:t>
      </w:r>
      <w:proofErr w:type="spellEnd"/>
      <w:r>
        <w:t xml:space="preserve"> T., Ramel F. (dir.), </w:t>
      </w:r>
      <w:r w:rsidRPr="0096129C">
        <w:rPr>
          <w:i/>
        </w:rPr>
        <w:t>Traité de relations internationales</w:t>
      </w:r>
      <w:r>
        <w:t>, Paris, Presses de Sciences Po, 2013, 1230 pages : voir notamment les chapitres 23 (sur l’analyse et la résolution des conflits), 33 (sur les organisations internationales), 35 (sur la politique étrangère), 38 (sur l’environnement).</w:t>
      </w:r>
    </w:p>
    <w:p w14:paraId="60171E95" w14:textId="77777777" w:rsidR="008D6908" w:rsidRDefault="008D6908" w:rsidP="003B0C18">
      <w:pPr>
        <w:pBdr>
          <w:left w:val="single" w:sz="4" w:space="1" w:color="auto"/>
          <w:bottom w:val="single" w:sz="4" w:space="1" w:color="auto"/>
          <w:right w:val="single" w:sz="4" w:space="1" w:color="auto"/>
        </w:pBdr>
        <w:jc w:val="both"/>
      </w:pPr>
      <w:r>
        <w:t xml:space="preserve">Battistella D., </w:t>
      </w:r>
      <w:proofErr w:type="spellStart"/>
      <w:r>
        <w:t>Petiteville</w:t>
      </w:r>
      <w:proofErr w:type="spellEnd"/>
      <w:r>
        <w:t xml:space="preserve"> F., </w:t>
      </w:r>
      <w:proofErr w:type="spellStart"/>
      <w:r>
        <w:t>Smouts</w:t>
      </w:r>
      <w:proofErr w:type="spellEnd"/>
      <w:r>
        <w:t xml:space="preserve"> M.-C., </w:t>
      </w:r>
      <w:proofErr w:type="spellStart"/>
      <w:r>
        <w:t>Vennesson</w:t>
      </w:r>
      <w:proofErr w:type="spellEnd"/>
      <w:r>
        <w:t xml:space="preserve"> P., </w:t>
      </w:r>
      <w:r w:rsidRPr="00AA7FCB">
        <w:rPr>
          <w:i/>
        </w:rPr>
        <w:t>Dictionnaire des relations internationales</w:t>
      </w:r>
      <w:r>
        <w:t>, Dalloz, 3e éd., 2012.</w:t>
      </w:r>
    </w:p>
    <w:p w14:paraId="71FD15C3" w14:textId="77777777" w:rsidR="008D6908" w:rsidRDefault="008D6908" w:rsidP="003B0C18">
      <w:pPr>
        <w:pBdr>
          <w:left w:val="single" w:sz="4" w:space="1" w:color="auto"/>
          <w:bottom w:val="single" w:sz="4" w:space="1" w:color="auto"/>
          <w:right w:val="single" w:sz="4" w:space="1" w:color="auto"/>
        </w:pBdr>
        <w:jc w:val="both"/>
      </w:pPr>
      <w:r>
        <w:t xml:space="preserve">Battistella D., </w:t>
      </w:r>
      <w:r w:rsidRPr="00AA7FCB">
        <w:rPr>
          <w:i/>
        </w:rPr>
        <w:t>Théories des relations internationales</w:t>
      </w:r>
      <w:r>
        <w:t>, Presses de Sciences Po, 2012.</w:t>
      </w:r>
    </w:p>
    <w:p w14:paraId="1538DFAA" w14:textId="77777777" w:rsidR="008D6908" w:rsidRDefault="008D6908" w:rsidP="003B0C18">
      <w:pPr>
        <w:pBdr>
          <w:left w:val="single" w:sz="4" w:space="1" w:color="auto"/>
          <w:bottom w:val="single" w:sz="4" w:space="1" w:color="auto"/>
          <w:right w:val="single" w:sz="4" w:space="1" w:color="auto"/>
        </w:pBdr>
        <w:jc w:val="both"/>
      </w:pPr>
      <w:r>
        <w:t xml:space="preserve">Battistella D. (dir.), </w:t>
      </w:r>
      <w:r w:rsidRPr="00AA7FCB">
        <w:rPr>
          <w:i/>
        </w:rPr>
        <w:t>Relations internationales</w:t>
      </w:r>
      <w:r>
        <w:t>, Ellipses, 2013.</w:t>
      </w:r>
    </w:p>
    <w:p w14:paraId="41E9401E" w14:textId="77777777" w:rsidR="008D6908" w:rsidRDefault="008D6908" w:rsidP="003B0C18">
      <w:pPr>
        <w:pBdr>
          <w:left w:val="single" w:sz="4" w:space="1" w:color="auto"/>
          <w:bottom w:val="single" w:sz="4" w:space="1" w:color="auto"/>
          <w:right w:val="single" w:sz="4" w:space="1" w:color="auto"/>
        </w:pBdr>
        <w:jc w:val="both"/>
      </w:pPr>
      <w:r>
        <w:t xml:space="preserve">Devin G., </w:t>
      </w:r>
      <w:r w:rsidRPr="00AA7FCB">
        <w:rPr>
          <w:i/>
        </w:rPr>
        <w:t>Sociologie des relations internationales</w:t>
      </w:r>
      <w:r>
        <w:t>, La Découverte, 4e éd., 2018.</w:t>
      </w:r>
    </w:p>
    <w:p w14:paraId="2C4DA40E" w14:textId="77777777" w:rsidR="008D6908" w:rsidRDefault="008D6908" w:rsidP="003B0C18">
      <w:pPr>
        <w:pBdr>
          <w:left w:val="single" w:sz="4" w:space="1" w:color="auto"/>
          <w:bottom w:val="single" w:sz="4" w:space="1" w:color="auto"/>
          <w:right w:val="single" w:sz="4" w:space="1" w:color="auto"/>
        </w:pBdr>
        <w:jc w:val="both"/>
      </w:pPr>
      <w:proofErr w:type="spellStart"/>
      <w:r>
        <w:t>Hassner</w:t>
      </w:r>
      <w:proofErr w:type="spellEnd"/>
      <w:r>
        <w:t xml:space="preserve"> P.(dir.), </w:t>
      </w:r>
      <w:r w:rsidRPr="00AA7FCB">
        <w:rPr>
          <w:i/>
        </w:rPr>
        <w:t>Les relations internationales</w:t>
      </w:r>
      <w:r>
        <w:t>, Paris, La Documentation française, 2012.</w:t>
      </w:r>
    </w:p>
    <w:p w14:paraId="399B68CE" w14:textId="77777777" w:rsidR="008D6908" w:rsidRDefault="008D6908" w:rsidP="003B0C18">
      <w:pPr>
        <w:pBdr>
          <w:left w:val="single" w:sz="4" w:space="1" w:color="auto"/>
          <w:bottom w:val="single" w:sz="4" w:space="1" w:color="auto"/>
          <w:right w:val="single" w:sz="4" w:space="1" w:color="auto"/>
        </w:pBdr>
        <w:jc w:val="both"/>
      </w:pPr>
      <w:proofErr w:type="spellStart"/>
      <w:r>
        <w:t>Jeanjène</w:t>
      </w:r>
      <w:proofErr w:type="spellEnd"/>
      <w:r>
        <w:t xml:space="preserve"> </w:t>
      </w:r>
      <w:proofErr w:type="spellStart"/>
      <w:r>
        <w:t>Vilmer</w:t>
      </w:r>
      <w:proofErr w:type="spellEnd"/>
      <w:r>
        <w:t xml:space="preserve"> J.-B., Chung R. (dir.), </w:t>
      </w:r>
      <w:r w:rsidR="00802994">
        <w:rPr>
          <w:i/>
        </w:rPr>
        <w:t>É</w:t>
      </w:r>
      <w:r w:rsidRPr="00AA7FCB">
        <w:rPr>
          <w:i/>
        </w:rPr>
        <w:t>thique des relations internationales</w:t>
      </w:r>
      <w:r>
        <w:t>, Paris, PUF.</w:t>
      </w:r>
    </w:p>
    <w:p w14:paraId="1A1077C3" w14:textId="77777777" w:rsidR="008D6908" w:rsidRDefault="008D6908" w:rsidP="008D6908">
      <w:pPr>
        <w:jc w:val="both"/>
      </w:pPr>
    </w:p>
    <w:p w14:paraId="04CF2DEA" w14:textId="77777777" w:rsidR="008D6908" w:rsidRDefault="008D6908" w:rsidP="008D6908">
      <w:pPr>
        <w:pStyle w:val="Titre5"/>
        <w:pBdr>
          <w:top w:val="single" w:sz="4" w:space="1" w:color="auto"/>
          <w:left w:val="single" w:sz="4" w:space="4" w:color="auto"/>
          <w:bottom w:val="single" w:sz="4" w:space="1" w:color="auto"/>
          <w:right w:val="single" w:sz="4" w:space="4" w:color="auto"/>
        </w:pBdr>
      </w:pPr>
      <w:bookmarkStart w:id="68" w:name="_Toc140504658"/>
      <w:r>
        <w:t>Introduction à la science politique</w:t>
      </w:r>
      <w:bookmarkEnd w:id="68"/>
    </w:p>
    <w:p w14:paraId="1B2114B8"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670322">
        <w:rPr>
          <w:i/>
        </w:rPr>
        <w:t>Enseignant du cours ma</w:t>
      </w:r>
      <w:r>
        <w:rPr>
          <w:i/>
        </w:rPr>
        <w:t>g</w:t>
      </w:r>
      <w:r w:rsidRPr="00670322">
        <w:rPr>
          <w:i/>
        </w:rPr>
        <w:t>istral</w:t>
      </w:r>
      <w:r>
        <w:t xml:space="preserve">: Nicolas Bué, </w:t>
      </w:r>
      <w:r w:rsidR="00230033">
        <w:t>p</w:t>
      </w:r>
      <w:r>
        <w:t xml:space="preserve">rofesseur </w:t>
      </w:r>
      <w:r w:rsidR="0022582B">
        <w:t xml:space="preserve">des universités </w:t>
      </w:r>
      <w:r>
        <w:t xml:space="preserve">de science politique, </w:t>
      </w:r>
      <w:hyperlink r:id="rId92" w:history="1">
        <w:r w:rsidRPr="000E6CB3">
          <w:rPr>
            <w:rStyle w:val="Lienhypertexte"/>
          </w:rPr>
          <w:t>nicolas.bue@univ-artois.fr</w:t>
        </w:r>
      </w:hyperlink>
      <w:r>
        <w:t xml:space="preserve"> </w:t>
      </w:r>
    </w:p>
    <w:p w14:paraId="5F249ED9"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0A102D">
        <w:rPr>
          <w:u w:val="single"/>
        </w:rPr>
        <w:t xml:space="preserve"> Programme</w:t>
      </w:r>
      <w:r>
        <w:t xml:space="preserve"> : La sociohistoire de l’ordre politique (pouvoir, </w:t>
      </w:r>
      <w:r w:rsidR="0061311C">
        <w:t>É</w:t>
      </w:r>
      <w:r>
        <w:t>tat, régime politique)</w:t>
      </w:r>
    </w:p>
    <w:p w14:paraId="1AEEDA07"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Objectifs</w:t>
      </w:r>
      <w:r>
        <w:t xml:space="preserve"> : Ce cours vise à présenter quelques grandes notions de science politique, correspondant aux grandes structures de l’ordre politique : les notions de pouvoir, d’</w:t>
      </w:r>
      <w:r w:rsidR="0061311C">
        <w:t>É</w:t>
      </w:r>
      <w:r>
        <w:t xml:space="preserve">tat, de nation et de régimes politiques. La démarche sociohistorique adoptée vise à montrer comment les cadres (civilisation électorale par ex.), représentations (clivage gauche-droite par ex.) et institutions de la vie politique actuelle (comme les partis politiques) se sont progressivement mis en place, en s’arrêtant sur le moment charnière que constitue le 19e siècle dans le cas français. </w:t>
      </w:r>
    </w:p>
    <w:p w14:paraId="582F074C"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Bibliographie</w:t>
      </w:r>
      <w:r>
        <w:t xml:space="preserve"> indicative (Une </w:t>
      </w:r>
      <w:r w:rsidRPr="00BB1801">
        <w:rPr>
          <w:u w:val="single"/>
        </w:rPr>
        <w:t>Bibliographie</w:t>
      </w:r>
      <w:r>
        <w:t xml:space="preserve"> plus précise sera donnée à chaque chapitre) :</w:t>
      </w:r>
    </w:p>
    <w:p w14:paraId="1F37D6C3"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w:t>
      </w:r>
      <w:proofErr w:type="spellStart"/>
      <w:r w:rsidRPr="000A102D">
        <w:rPr>
          <w:sz w:val="20"/>
        </w:rPr>
        <w:t>Chagnollaud</w:t>
      </w:r>
      <w:proofErr w:type="spellEnd"/>
      <w:r w:rsidRPr="000A102D">
        <w:rPr>
          <w:sz w:val="20"/>
        </w:rPr>
        <w:t xml:space="preserve"> D., </w:t>
      </w:r>
      <w:r w:rsidRPr="000A102D">
        <w:rPr>
          <w:i/>
          <w:sz w:val="20"/>
        </w:rPr>
        <w:t>Science politique</w:t>
      </w:r>
      <w:r w:rsidRPr="000A102D">
        <w:rPr>
          <w:sz w:val="20"/>
        </w:rPr>
        <w:t>, Paris, Dalloz, 2018.</w:t>
      </w:r>
    </w:p>
    <w:p w14:paraId="3C36BCC0"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Cohen A., Lacroix B., Riutort P., dir., </w:t>
      </w:r>
      <w:r w:rsidRPr="000A102D">
        <w:rPr>
          <w:i/>
          <w:sz w:val="20"/>
        </w:rPr>
        <w:t>Nouveau manuel de science politique</w:t>
      </w:r>
      <w:r w:rsidRPr="000A102D">
        <w:rPr>
          <w:sz w:val="20"/>
        </w:rPr>
        <w:t>, La découverte, 2015.</w:t>
      </w:r>
    </w:p>
    <w:p w14:paraId="1AF3D749"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w:t>
      </w:r>
      <w:proofErr w:type="spellStart"/>
      <w:r w:rsidRPr="000A102D">
        <w:rPr>
          <w:sz w:val="20"/>
        </w:rPr>
        <w:t>Crettiez</w:t>
      </w:r>
      <w:proofErr w:type="spellEnd"/>
      <w:r w:rsidRPr="000A102D">
        <w:rPr>
          <w:sz w:val="20"/>
        </w:rPr>
        <w:t xml:space="preserve"> X., de Maillard J., </w:t>
      </w:r>
      <w:proofErr w:type="spellStart"/>
      <w:r w:rsidRPr="000A102D">
        <w:rPr>
          <w:sz w:val="20"/>
        </w:rPr>
        <w:t>Hasseunteufel</w:t>
      </w:r>
      <w:proofErr w:type="spellEnd"/>
      <w:r w:rsidRPr="000A102D">
        <w:rPr>
          <w:sz w:val="20"/>
        </w:rPr>
        <w:t xml:space="preserve"> P., </w:t>
      </w:r>
      <w:r w:rsidRPr="000A102D">
        <w:rPr>
          <w:i/>
          <w:sz w:val="20"/>
        </w:rPr>
        <w:t>Introduction à la science politique</w:t>
      </w:r>
      <w:r w:rsidRPr="000A102D">
        <w:rPr>
          <w:sz w:val="20"/>
        </w:rPr>
        <w:t>, A. Colin, 2018.</w:t>
      </w:r>
    </w:p>
    <w:p w14:paraId="1796D494"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w:t>
      </w:r>
      <w:proofErr w:type="spellStart"/>
      <w:r w:rsidRPr="000A102D">
        <w:rPr>
          <w:sz w:val="20"/>
        </w:rPr>
        <w:t>Déloye</w:t>
      </w:r>
      <w:proofErr w:type="spellEnd"/>
      <w:r w:rsidRPr="000A102D">
        <w:rPr>
          <w:sz w:val="20"/>
        </w:rPr>
        <w:t xml:space="preserve"> Y., </w:t>
      </w:r>
      <w:r w:rsidRPr="000A102D">
        <w:rPr>
          <w:i/>
          <w:sz w:val="20"/>
        </w:rPr>
        <w:t>Sociologie historique du politique</w:t>
      </w:r>
      <w:r w:rsidRPr="000A102D">
        <w:rPr>
          <w:sz w:val="20"/>
        </w:rPr>
        <w:t>, Paris, La Découverte, 1997.</w:t>
      </w:r>
    </w:p>
    <w:p w14:paraId="1065E911"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w:t>
      </w:r>
      <w:proofErr w:type="spellStart"/>
      <w:r w:rsidRPr="000A102D">
        <w:rPr>
          <w:sz w:val="20"/>
        </w:rPr>
        <w:t>Dormagen</w:t>
      </w:r>
      <w:proofErr w:type="spellEnd"/>
      <w:r w:rsidRPr="000A102D">
        <w:rPr>
          <w:sz w:val="20"/>
        </w:rPr>
        <w:t xml:space="preserve"> J.-Y., Mouchard D., </w:t>
      </w:r>
      <w:r w:rsidRPr="000A102D">
        <w:rPr>
          <w:i/>
          <w:sz w:val="20"/>
        </w:rPr>
        <w:t>Introduction à la sociologie politique</w:t>
      </w:r>
      <w:r w:rsidRPr="000A102D">
        <w:rPr>
          <w:sz w:val="20"/>
        </w:rPr>
        <w:t>, De Boeck, 2019.</w:t>
      </w:r>
    </w:p>
    <w:p w14:paraId="30AAE69A"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Lefebvre R., </w:t>
      </w:r>
      <w:r w:rsidRPr="000A102D">
        <w:rPr>
          <w:i/>
          <w:sz w:val="20"/>
        </w:rPr>
        <w:t>Leçons d’introduction à la science politique</w:t>
      </w:r>
      <w:r w:rsidRPr="000A102D">
        <w:rPr>
          <w:sz w:val="20"/>
        </w:rPr>
        <w:t>, Paris, Ellipses, 2017.</w:t>
      </w:r>
    </w:p>
    <w:p w14:paraId="275D68FB" w14:textId="77777777" w:rsidR="008D6908" w:rsidRPr="000A10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102D">
        <w:rPr>
          <w:sz w:val="20"/>
        </w:rPr>
        <w:t xml:space="preserve">- Nay O., dir., </w:t>
      </w:r>
      <w:r w:rsidRPr="000A102D">
        <w:rPr>
          <w:i/>
          <w:sz w:val="20"/>
        </w:rPr>
        <w:t>Lexique de science politique</w:t>
      </w:r>
      <w:r w:rsidRPr="000A102D">
        <w:rPr>
          <w:sz w:val="20"/>
        </w:rPr>
        <w:t>, Dalloz, 2014.</w:t>
      </w:r>
    </w:p>
    <w:p w14:paraId="45912027" w14:textId="77777777" w:rsidR="008D6908" w:rsidRDefault="008D6908" w:rsidP="008D6908">
      <w:pPr>
        <w:jc w:val="both"/>
      </w:pPr>
    </w:p>
    <w:p w14:paraId="6B8B5022"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69" w:name="_Toc140504659"/>
      <w:r>
        <w:t>Sciences économiques</w:t>
      </w:r>
      <w:bookmarkEnd w:id="69"/>
      <w:r>
        <w:t xml:space="preserve"> </w:t>
      </w:r>
    </w:p>
    <w:p w14:paraId="5A8E0BA1" w14:textId="77777777" w:rsidR="009F4A52" w:rsidRDefault="008D6908" w:rsidP="008D6908">
      <w:pPr>
        <w:pBdr>
          <w:top w:val="single" w:sz="4" w:space="1" w:color="auto"/>
          <w:left w:val="single" w:sz="4" w:space="1" w:color="auto"/>
          <w:bottom w:val="single" w:sz="4" w:space="1" w:color="auto"/>
          <w:right w:val="single" w:sz="4" w:space="1" w:color="auto"/>
        </w:pBdr>
        <w:jc w:val="both"/>
      </w:pPr>
      <w:r w:rsidRPr="00670322">
        <w:rPr>
          <w:i/>
        </w:rPr>
        <w:t>Enseignant</w:t>
      </w:r>
      <w:r>
        <w:rPr>
          <w:i/>
        </w:rPr>
        <w:t>e</w:t>
      </w:r>
      <w:r w:rsidRPr="00670322">
        <w:rPr>
          <w:i/>
        </w:rPr>
        <w:t xml:space="preserve"> du cours ma</w:t>
      </w:r>
      <w:r>
        <w:rPr>
          <w:i/>
        </w:rPr>
        <w:t>g</w:t>
      </w:r>
      <w:r w:rsidRPr="00670322">
        <w:rPr>
          <w:i/>
        </w:rPr>
        <w:t>istral</w:t>
      </w:r>
      <w:r>
        <w:t xml:space="preserve"> : </w:t>
      </w:r>
      <w:r w:rsidR="009F4A52" w:rsidRPr="009F4A52">
        <w:t xml:space="preserve">Abdelaziz </w:t>
      </w:r>
      <w:proofErr w:type="spellStart"/>
      <w:r w:rsidR="009F4A52" w:rsidRPr="009F4A52">
        <w:t>Messoussi</w:t>
      </w:r>
      <w:proofErr w:type="spellEnd"/>
      <w:r w:rsidR="009F4A52" w:rsidRPr="009F4A52">
        <w:t xml:space="preserve">, </w:t>
      </w:r>
      <w:hyperlink r:id="rId93" w:history="1">
        <w:r w:rsidR="009F4A52" w:rsidRPr="005D1C55">
          <w:rPr>
            <w:rStyle w:val="Lienhypertexte"/>
          </w:rPr>
          <w:t>abdelaziz.messoussi@univ-artois.fr</w:t>
        </w:r>
      </w:hyperlink>
      <w:r w:rsidR="009F4A52" w:rsidRPr="009F4A52">
        <w:t xml:space="preserve"> </w:t>
      </w:r>
    </w:p>
    <w:p w14:paraId="16611341" w14:textId="77777777" w:rsidR="008D6908" w:rsidRDefault="008D6908" w:rsidP="008D6908">
      <w:pPr>
        <w:pBdr>
          <w:top w:val="single" w:sz="4" w:space="1" w:color="auto"/>
          <w:left w:val="single" w:sz="4" w:space="1" w:color="auto"/>
          <w:bottom w:val="single" w:sz="4" w:space="1" w:color="auto"/>
          <w:right w:val="single" w:sz="4" w:space="1" w:color="auto"/>
        </w:pBdr>
        <w:jc w:val="both"/>
      </w:pPr>
      <w:r>
        <w:rPr>
          <w:u w:val="single"/>
        </w:rPr>
        <w:lastRenderedPageBreak/>
        <w:t>Programme</w:t>
      </w:r>
      <w:r>
        <w:t xml:space="preserve"> : Le cours pose les bases de l’analyse économique, tant macroéconomique (présentation du circuit, la croissance économique, la consommation et l’épargne) que microéconomique (fonctionnement des marchés, existence d’externalités ; comportement des firmes en concurrence parfaite et imparfaite) en les illustrant par des exemples concrets.</w:t>
      </w:r>
    </w:p>
    <w:p w14:paraId="252C7071" w14:textId="77777777" w:rsidR="008D6908" w:rsidRDefault="008D6908" w:rsidP="008D6908">
      <w:pPr>
        <w:pBdr>
          <w:top w:val="single" w:sz="4" w:space="1" w:color="auto"/>
          <w:left w:val="single" w:sz="4" w:space="1" w:color="auto"/>
          <w:bottom w:val="single" w:sz="4" w:space="1" w:color="auto"/>
          <w:right w:val="single" w:sz="4" w:space="1" w:color="auto"/>
        </w:pBdr>
        <w:jc w:val="both"/>
      </w:pPr>
      <w:r>
        <w:rPr>
          <w:u w:val="single"/>
        </w:rPr>
        <w:t>Objectifs</w:t>
      </w:r>
      <w:r>
        <w:t xml:space="preserve"> : L’objectif de ce cours magistral de 24h est d’initier les étudiants au raisonnement économique en montrant sa capacité à éclairer les grands problèmes économiques du monde contemporain. </w:t>
      </w:r>
    </w:p>
    <w:p w14:paraId="34E271FF"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rPr>
          <w:u w:val="single"/>
        </w:rPr>
        <w:t>Bibliographie</w:t>
      </w:r>
      <w:r>
        <w:t xml:space="preserve"> : </w:t>
      </w:r>
    </w:p>
    <w:p w14:paraId="6E3C2065"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t xml:space="preserve">- Mankiw, G. &amp; M. Taylor, </w:t>
      </w:r>
      <w:r w:rsidRPr="00862FF3">
        <w:rPr>
          <w:i/>
        </w:rPr>
        <w:t>Principes de l’économie</w:t>
      </w:r>
      <w:r>
        <w:t>, De Boeck 2019.</w:t>
      </w:r>
    </w:p>
    <w:p w14:paraId="13B3BDF4"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t xml:space="preserve">- V. </w:t>
      </w:r>
      <w:proofErr w:type="spellStart"/>
      <w:r>
        <w:t>Drobinski</w:t>
      </w:r>
      <w:proofErr w:type="spellEnd"/>
      <w:r>
        <w:t xml:space="preserve">, </w:t>
      </w:r>
      <w:r w:rsidRPr="00862FF3">
        <w:rPr>
          <w:i/>
        </w:rPr>
        <w:t>Introduction à l’économie</w:t>
      </w:r>
      <w:r>
        <w:t>, Ellipses ; 2021</w:t>
      </w:r>
    </w:p>
    <w:p w14:paraId="718AE579"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t xml:space="preserve">- O. Blanchard et D. Cohen, </w:t>
      </w:r>
      <w:r w:rsidRPr="00862FF3">
        <w:rPr>
          <w:i/>
        </w:rPr>
        <w:t>Macroéconomie</w:t>
      </w:r>
      <w:r>
        <w:t>, Pearson Education ; 2017</w:t>
      </w:r>
    </w:p>
    <w:p w14:paraId="789236C2"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t xml:space="preserve">-P. </w:t>
      </w:r>
      <w:proofErr w:type="spellStart"/>
      <w:r>
        <w:t>Askenazy</w:t>
      </w:r>
      <w:proofErr w:type="spellEnd"/>
      <w:r>
        <w:t xml:space="preserve">, A. </w:t>
      </w:r>
      <w:proofErr w:type="spellStart"/>
      <w:r>
        <w:t>Bénassy-Quéré</w:t>
      </w:r>
      <w:proofErr w:type="spellEnd"/>
      <w:r>
        <w:t xml:space="preserve">, J.-M. Daniel, P. Frémeaux, A. Landier, </w:t>
      </w:r>
      <w:r w:rsidRPr="00862FF3">
        <w:rPr>
          <w:i/>
        </w:rPr>
        <w:t>B. A. BA de l’économie contemporaine</w:t>
      </w:r>
      <w:r>
        <w:rPr>
          <w:i/>
        </w:rPr>
        <w:t>,</w:t>
      </w:r>
      <w:r>
        <w:t xml:space="preserve"> Le Pommier ; 2013</w:t>
      </w:r>
    </w:p>
    <w:p w14:paraId="1C4BAE95" w14:textId="77777777" w:rsidR="008D6908" w:rsidRDefault="008D6908" w:rsidP="008D6908">
      <w:pPr>
        <w:jc w:val="both"/>
      </w:pPr>
    </w:p>
    <w:p w14:paraId="1E755895"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70" w:name="_Toc140504660"/>
      <w:r>
        <w:t>Anglais</w:t>
      </w:r>
      <w:bookmarkEnd w:id="70"/>
    </w:p>
    <w:p w14:paraId="16D4066D" w14:textId="77777777" w:rsidR="009475DE" w:rsidRDefault="008D6908" w:rsidP="009475DE">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r w:rsidR="009475DE">
        <w:t xml:space="preserve">Debra </w:t>
      </w:r>
      <w:proofErr w:type="spellStart"/>
      <w:r w:rsidR="009475DE">
        <w:t>Hardstaff</w:t>
      </w:r>
      <w:proofErr w:type="spellEnd"/>
      <w:r w:rsidR="009475DE">
        <w:t xml:space="preserve"> (</w:t>
      </w:r>
      <w:hyperlink r:id="rId94" w:history="1">
        <w:r w:rsidR="009475DE" w:rsidRPr="00DB627D">
          <w:rPr>
            <w:rStyle w:val="Lienhypertexte"/>
          </w:rPr>
          <w:t>debra.hardstaff@univ-artois.fr</w:t>
        </w:r>
      </w:hyperlink>
      <w:r w:rsidR="009475DE">
        <w:t>) , Gustave Ella-</w:t>
      </w:r>
      <w:proofErr w:type="spellStart"/>
      <w:r w:rsidR="009475DE">
        <w:t>Menye</w:t>
      </w:r>
      <w:proofErr w:type="spellEnd"/>
      <w:r w:rsidR="009475DE">
        <w:t xml:space="preserve"> (</w:t>
      </w:r>
      <w:hyperlink r:id="rId95" w:history="1">
        <w:r w:rsidR="009475DE" w:rsidRPr="00DB627D">
          <w:rPr>
            <w:rStyle w:val="Lienhypertexte"/>
          </w:rPr>
          <w:t>ghonore.ellamenye@univ-artois.fr</w:t>
        </w:r>
      </w:hyperlink>
      <w:r w:rsidR="009475DE">
        <w:t>) , Jérôme Brocart (</w:t>
      </w:r>
      <w:hyperlink r:id="rId96" w:history="1">
        <w:r w:rsidR="009475DE" w:rsidRPr="00DB627D">
          <w:rPr>
            <w:rStyle w:val="Lienhypertexte"/>
          </w:rPr>
          <w:t>jerome.brocart@univ-artois.fr</w:t>
        </w:r>
      </w:hyperlink>
      <w:r w:rsidR="009475DE">
        <w:t xml:space="preserve"> )</w:t>
      </w:r>
    </w:p>
    <w:p w14:paraId="5F074336"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Poursuite de la pratique de la langue, particulièrement de la compréhension écrite et orale et des capacités à l’expression orale. Les étudiants seront également sensibilisés à la préparation des tests de certification en langue anglaise (CLES : Certification en Langue de l’Enseignement </w:t>
      </w:r>
      <w:r w:rsidR="00802994">
        <w:t>s</w:t>
      </w:r>
      <w:r>
        <w:t>upérieur)</w:t>
      </w:r>
      <w:r w:rsidR="00802994">
        <w:t>.</w:t>
      </w:r>
    </w:p>
    <w:p w14:paraId="34AA50A0"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https://www.certification-cles.fr</w:t>
      </w:r>
    </w:p>
    <w:p w14:paraId="04E3D415" w14:textId="77777777" w:rsidR="008D6908" w:rsidRDefault="008D6908" w:rsidP="008D6908"/>
    <w:p w14:paraId="334BE7D2" w14:textId="77777777" w:rsidR="008D6908" w:rsidRDefault="008D6908" w:rsidP="008D6908">
      <w:pPr>
        <w:pStyle w:val="Titre5"/>
        <w:pBdr>
          <w:top w:val="single" w:sz="4" w:space="1" w:color="auto"/>
          <w:left w:val="single" w:sz="4" w:space="1" w:color="auto"/>
          <w:bottom w:val="single" w:sz="4" w:space="1" w:color="auto"/>
          <w:right w:val="single" w:sz="4" w:space="1" w:color="auto"/>
        </w:pBdr>
      </w:pPr>
      <w:bookmarkStart w:id="71" w:name="_Toc140504661"/>
      <w:r>
        <w:t>Préprofessionnalisation</w:t>
      </w:r>
      <w:bookmarkEnd w:id="71"/>
      <w:r>
        <w:t xml:space="preserve"> </w:t>
      </w:r>
    </w:p>
    <w:p w14:paraId="020933F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E1120A">
        <w:rPr>
          <w:u w:val="single"/>
        </w:rPr>
        <w:t>Programme</w:t>
      </w:r>
      <w:r>
        <w:t xml:space="preserve"> : forum des métiers, conférences sur les débouchés des études de droit</w:t>
      </w:r>
    </w:p>
    <w:p w14:paraId="361C3C70"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Connaître les débouchés des études de droit (en droit public comme en droit privé), s’interroger sur son projet professionnel</w:t>
      </w:r>
    </w:p>
    <w:p w14:paraId="7447721F" w14:textId="77777777" w:rsidR="008D6908" w:rsidRDefault="008D6908" w:rsidP="008D6908">
      <w:pPr>
        <w:jc w:val="both"/>
      </w:pPr>
    </w:p>
    <w:p w14:paraId="73F21382" w14:textId="77777777" w:rsidR="008D6908" w:rsidRDefault="008D6908" w:rsidP="008D6908">
      <w:r>
        <w:br w:type="page"/>
      </w:r>
    </w:p>
    <w:p w14:paraId="28E352FF" w14:textId="77777777" w:rsidR="008D6908" w:rsidRDefault="008D6908" w:rsidP="008D6908">
      <w:pPr>
        <w:pStyle w:val="Titre2"/>
        <w:numPr>
          <w:ilvl w:val="0"/>
          <w:numId w:val="17"/>
        </w:numPr>
      </w:pPr>
      <w:bookmarkStart w:id="72" w:name="_Toc140504662"/>
      <w:bookmarkStart w:id="73" w:name="_Toc140504762"/>
      <w:r>
        <w:lastRenderedPageBreak/>
        <w:t>Licence 2</w:t>
      </w:r>
      <w:bookmarkEnd w:id="72"/>
      <w:bookmarkEnd w:id="73"/>
    </w:p>
    <w:p w14:paraId="33F3C25A" w14:textId="77777777" w:rsidR="008D6908" w:rsidRDefault="008D6908" w:rsidP="008D6908"/>
    <w:p w14:paraId="2973B5A3" w14:textId="77777777" w:rsidR="008D6908" w:rsidRDefault="008D6908" w:rsidP="008D6908">
      <w:pPr>
        <w:pStyle w:val="Titre3"/>
        <w:numPr>
          <w:ilvl w:val="0"/>
          <w:numId w:val="23"/>
        </w:numPr>
      </w:pPr>
      <w:bookmarkStart w:id="74" w:name="_Toc140504663"/>
      <w:bookmarkStart w:id="75" w:name="_Toc140504763"/>
      <w:r>
        <w:t>Semestre 3</w:t>
      </w:r>
      <w:bookmarkEnd w:id="74"/>
      <w:bookmarkEnd w:id="75"/>
    </w:p>
    <w:p w14:paraId="570BF7DE" w14:textId="77777777" w:rsidR="008D6908" w:rsidRDefault="008D6908" w:rsidP="008D6908"/>
    <w:p w14:paraId="0130EEB2" w14:textId="77777777" w:rsidR="008D6908" w:rsidRDefault="008D6908" w:rsidP="008D6908">
      <w:r>
        <w:rPr>
          <w:noProof/>
        </w:rPr>
        <w:drawing>
          <wp:inline distT="0" distB="0" distL="0" distR="0" wp14:anchorId="5221A5E7" wp14:editId="566029F2">
            <wp:extent cx="5761355" cy="400558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1355" cy="4005580"/>
                    </a:xfrm>
                    <a:prstGeom prst="rect">
                      <a:avLst/>
                    </a:prstGeom>
                    <a:noFill/>
                  </pic:spPr>
                </pic:pic>
              </a:graphicData>
            </a:graphic>
          </wp:inline>
        </w:drawing>
      </w:r>
    </w:p>
    <w:p w14:paraId="4D41DD7B" w14:textId="77777777" w:rsidR="008D6908" w:rsidRDefault="008D6908" w:rsidP="008D6908">
      <w:r>
        <w:br w:type="page"/>
      </w:r>
    </w:p>
    <w:p w14:paraId="72DAA813"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76" w:name="_Toc109058948"/>
      <w:bookmarkStart w:id="77" w:name="_Toc140504664"/>
      <w:bookmarkStart w:id="78" w:name="_Toc140504764"/>
      <w:r>
        <w:lastRenderedPageBreak/>
        <w:t>Droit civil (obligations contractuelles)</w:t>
      </w:r>
      <w:bookmarkEnd w:id="76"/>
      <w:bookmarkEnd w:id="77"/>
      <w:bookmarkEnd w:id="78"/>
      <w:r>
        <w:t xml:space="preserve"> </w:t>
      </w:r>
    </w:p>
    <w:p w14:paraId="496ED7E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0299A">
        <w:rPr>
          <w:i/>
        </w:rPr>
        <w:t>Enseignant chargé du cours magistral</w:t>
      </w:r>
      <w:r>
        <w:t>: David Boulanger</w:t>
      </w:r>
    </w:p>
    <w:p w14:paraId="3C5D0A6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58645985"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Non renseigné</w:t>
      </w:r>
    </w:p>
    <w:p w14:paraId="1CCB303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3A04785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588A0982" w14:textId="77777777" w:rsidR="008D6908" w:rsidRDefault="008D6908" w:rsidP="008D6908">
      <w:pPr>
        <w:jc w:val="both"/>
      </w:pPr>
    </w:p>
    <w:p w14:paraId="429BA0E2"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79" w:name="_Toc109058949"/>
      <w:bookmarkStart w:id="80" w:name="_Toc140504665"/>
      <w:bookmarkStart w:id="81" w:name="_Toc140504765"/>
      <w:r>
        <w:t>Droit administratif général 1</w:t>
      </w:r>
      <w:bookmarkEnd w:id="79"/>
      <w:bookmarkEnd w:id="80"/>
      <w:bookmarkEnd w:id="81"/>
      <w:r>
        <w:t xml:space="preserve"> </w:t>
      </w:r>
    </w:p>
    <w:p w14:paraId="6777E414"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i/>
        </w:rPr>
        <w:t>Enseignante du cours magistral</w:t>
      </w:r>
      <w:r>
        <w:t xml:space="preserve"> :  Anne </w:t>
      </w:r>
      <w:proofErr w:type="spellStart"/>
      <w:r>
        <w:t>Jennequin</w:t>
      </w:r>
      <w:proofErr w:type="spellEnd"/>
      <w:r>
        <w:t xml:space="preserve">, </w:t>
      </w:r>
      <w:r w:rsidR="00230033">
        <w:t>maîtresse</w:t>
      </w:r>
      <w:r>
        <w:t xml:space="preserve"> de conférences en droit public, </w:t>
      </w:r>
      <w:hyperlink r:id="rId98" w:history="1">
        <w:r w:rsidRPr="000E6CB3">
          <w:rPr>
            <w:rStyle w:val="Lienhypertexte"/>
          </w:rPr>
          <w:t>anne.jennequin@univ-artois.fr</w:t>
        </w:r>
      </w:hyperlink>
      <w:r>
        <w:t xml:space="preserve"> </w:t>
      </w:r>
    </w:p>
    <w:p w14:paraId="7D75B545"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i/>
        </w:rPr>
        <w:t>Enseignant ou enseignante du cours de travaux dirigés</w:t>
      </w:r>
      <w:r>
        <w:t> : Christine Metz</w:t>
      </w:r>
      <w:r w:rsidR="001E407F">
        <w:t xml:space="preserve">, doctorante en droit public, </w:t>
      </w:r>
      <w:hyperlink r:id="rId99" w:history="1">
        <w:r w:rsidR="001E407F" w:rsidRPr="007044EF">
          <w:rPr>
            <w:rStyle w:val="Lienhypertexte"/>
          </w:rPr>
          <w:t>christine.metz@univ-artois.fr</w:t>
        </w:r>
      </w:hyperlink>
      <w:r w:rsidR="001E407F">
        <w:t xml:space="preserve"> </w:t>
      </w:r>
    </w:p>
    <w:p w14:paraId="27B80863"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u w:val="single"/>
        </w:rPr>
        <w:t>Programme</w:t>
      </w:r>
      <w:r>
        <w:t xml:space="preserve"> : Après une longue introduction consacrée à l’identification du droit administratif (un droit de l’administration, sa formation historique et ses caractères), le cours aborde d’une part l’encadrement de l’action administrative (juridiction administrative et principe de légalité) et d’autre part les missions de l’administration (service public et police administrative). Les travaux dirigés sont conçus comme des séances d’approfondissement et de mise en application pratique des notions vues en cours magistral</w:t>
      </w:r>
    </w:p>
    <w:p w14:paraId="5A267C3B"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w:t>
      </w:r>
      <w:r w:rsidR="0061311C">
        <w:t>m</w:t>
      </w:r>
      <w:r>
        <w:t>aîtriser les notions et problématiques du droit administratif général. En TD : acquérir la méthodologie de la dissertation juridique, de la fiche d’arrêt et du commentaire d’arrêt ; savoir construire un raisonnement juridique.</w:t>
      </w:r>
    </w:p>
    <w:p w14:paraId="1178BB1A"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w:t>
      </w:r>
      <w:r w:rsidRPr="0066746F">
        <w:rPr>
          <w:u w:val="single"/>
        </w:rPr>
        <w:t>indicative</w:t>
      </w:r>
      <w:r>
        <w:t xml:space="preserve"> :</w:t>
      </w:r>
    </w:p>
    <w:p w14:paraId="5FAE9BDA" w14:textId="77777777" w:rsidR="008D6908" w:rsidRPr="00F83F99"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F83F99">
        <w:rPr>
          <w:sz w:val="20"/>
        </w:rPr>
        <w:t xml:space="preserve"> CHRETIEN (P.), CHIFFLOT (N.) et TOURBE (M.), </w:t>
      </w:r>
      <w:r w:rsidRPr="00F83F99">
        <w:rPr>
          <w:i/>
          <w:sz w:val="20"/>
        </w:rPr>
        <w:t>Droit administratif</w:t>
      </w:r>
      <w:r w:rsidRPr="00F83F99">
        <w:rPr>
          <w:sz w:val="20"/>
        </w:rPr>
        <w:t>, Paris : Sirey, Coll. Université, dernière édition.</w:t>
      </w:r>
    </w:p>
    <w:p w14:paraId="489DD801" w14:textId="77777777" w:rsidR="008D6908" w:rsidRPr="00F83F99"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F83F99">
        <w:rPr>
          <w:sz w:val="20"/>
        </w:rPr>
        <w:t xml:space="preserve"> FRIER (P.-L.) et PETIT (J.), </w:t>
      </w:r>
      <w:r w:rsidRPr="00F83F99">
        <w:rPr>
          <w:i/>
          <w:sz w:val="20"/>
        </w:rPr>
        <w:t>Droit administratif</w:t>
      </w:r>
      <w:r w:rsidRPr="00F83F99">
        <w:rPr>
          <w:sz w:val="20"/>
        </w:rPr>
        <w:t>, Paris : LGDJ, coll. Domat Droit public, dernière édition.</w:t>
      </w:r>
    </w:p>
    <w:p w14:paraId="6A748816" w14:textId="77777777" w:rsidR="008D6908" w:rsidRPr="00F83F99"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F83F99">
        <w:rPr>
          <w:sz w:val="20"/>
        </w:rPr>
        <w:t xml:space="preserve"> PLESSIX (B.), </w:t>
      </w:r>
      <w:r w:rsidRPr="00F83F99">
        <w:rPr>
          <w:i/>
          <w:sz w:val="20"/>
        </w:rPr>
        <w:t>Droit administratif général</w:t>
      </w:r>
      <w:r w:rsidRPr="00F83F99">
        <w:rPr>
          <w:sz w:val="20"/>
        </w:rPr>
        <w:t xml:space="preserve">, Paris : Lexis Nexis, coll. </w:t>
      </w:r>
      <w:r w:rsidR="00802994">
        <w:rPr>
          <w:sz w:val="20"/>
        </w:rPr>
        <w:t>manuel</w:t>
      </w:r>
      <w:r w:rsidRPr="00F83F99">
        <w:rPr>
          <w:sz w:val="20"/>
        </w:rPr>
        <w:t>, dernière édition</w:t>
      </w:r>
    </w:p>
    <w:p w14:paraId="13959926" w14:textId="77777777" w:rsidR="008D6908" w:rsidRPr="00F83F99"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F83F99">
        <w:rPr>
          <w:sz w:val="20"/>
        </w:rPr>
        <w:t xml:space="preserve"> SEILLER (B.), </w:t>
      </w:r>
      <w:r w:rsidRPr="00F83F99">
        <w:rPr>
          <w:i/>
          <w:sz w:val="20"/>
        </w:rPr>
        <w:t>Droit administratif. 1. Les sources et le juge</w:t>
      </w:r>
      <w:r w:rsidRPr="00F83F99">
        <w:rPr>
          <w:sz w:val="20"/>
        </w:rPr>
        <w:t>, Paris : Flammarion, dernière édition.</w:t>
      </w:r>
    </w:p>
    <w:p w14:paraId="6D210285" w14:textId="77777777" w:rsidR="008D6908" w:rsidRDefault="008D6908" w:rsidP="008D6908">
      <w:pPr>
        <w:pBdr>
          <w:top w:val="single" w:sz="4" w:space="1" w:color="auto"/>
          <w:left w:val="single" w:sz="4" w:space="4" w:color="auto"/>
          <w:bottom w:val="single" w:sz="4" w:space="1" w:color="auto"/>
          <w:right w:val="single" w:sz="4" w:space="4" w:color="auto"/>
        </w:pBdr>
        <w:spacing w:after="0"/>
        <w:jc w:val="both"/>
      </w:pPr>
      <w:r w:rsidRPr="00F83F99">
        <w:rPr>
          <w:sz w:val="20"/>
        </w:rPr>
        <w:t xml:space="preserve"> SEILLER (B.), </w:t>
      </w:r>
      <w:r w:rsidRPr="00F83F99">
        <w:rPr>
          <w:i/>
          <w:sz w:val="20"/>
        </w:rPr>
        <w:t>Droit administratif. 2. L’action administrative</w:t>
      </w:r>
      <w:r w:rsidRPr="00F83F99">
        <w:rPr>
          <w:sz w:val="20"/>
        </w:rPr>
        <w:t>, Paris : Flammarion, dernière édition</w:t>
      </w:r>
      <w:r>
        <w:t>.</w:t>
      </w:r>
    </w:p>
    <w:p w14:paraId="266A9F9B" w14:textId="77777777" w:rsidR="008D6908" w:rsidRDefault="008D6908" w:rsidP="008D6908">
      <w:pPr>
        <w:jc w:val="both"/>
      </w:pPr>
    </w:p>
    <w:p w14:paraId="6379B760"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82" w:name="_Toc109058950"/>
      <w:bookmarkStart w:id="83" w:name="_Toc140504666"/>
      <w:bookmarkStart w:id="84" w:name="_Toc140504766"/>
      <w:r>
        <w:t>Droit pénal général (La loi et l’infraction)</w:t>
      </w:r>
      <w:bookmarkEnd w:id="82"/>
      <w:bookmarkEnd w:id="83"/>
      <w:bookmarkEnd w:id="84"/>
    </w:p>
    <w:p w14:paraId="4F7CD54F"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i/>
        </w:rPr>
        <w:t>Enseignante du cours magistral</w:t>
      </w:r>
      <w:r>
        <w:t xml:space="preserve"> :  Anne Simon, professeure</w:t>
      </w:r>
      <w:r w:rsidR="0022582B">
        <w:t xml:space="preserve"> des universités </w:t>
      </w:r>
      <w:r w:rsidR="006F1E57">
        <w:t>de</w:t>
      </w:r>
      <w:r>
        <w:t xml:space="preserve"> droit privé et de sciences criminelle</w:t>
      </w:r>
      <w:r w:rsidR="006F1E57">
        <w:t>s</w:t>
      </w:r>
    </w:p>
    <w:p w14:paraId="03102613" w14:textId="77777777" w:rsidR="0027170C" w:rsidRDefault="00000000" w:rsidP="0027170C">
      <w:pPr>
        <w:pBdr>
          <w:top w:val="single" w:sz="4" w:space="1" w:color="auto"/>
          <w:left w:val="single" w:sz="4" w:space="1" w:color="auto"/>
          <w:bottom w:val="single" w:sz="4" w:space="1" w:color="auto"/>
          <w:right w:val="single" w:sz="4" w:space="1" w:color="auto"/>
        </w:pBdr>
        <w:jc w:val="both"/>
      </w:pPr>
      <w:hyperlink r:id="rId100" w:history="1">
        <w:r w:rsidR="0027170C" w:rsidRPr="00724904">
          <w:rPr>
            <w:rStyle w:val="Lienhypertexte"/>
          </w:rPr>
          <w:t>anne.simon@univ-artois.fr</w:t>
        </w:r>
      </w:hyperlink>
      <w:r w:rsidR="0027170C">
        <w:t xml:space="preserve"> </w:t>
      </w:r>
    </w:p>
    <w:p w14:paraId="1D91495F"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i/>
        </w:rPr>
        <w:t>Enseignant ou enseignante du cours de travaux dirigés</w:t>
      </w:r>
      <w:r>
        <w:t> : Malek Hamad</w:t>
      </w:r>
      <w:r w:rsidR="006F1E57">
        <w:t>, docteur de droit privé et de sciences criminelles</w:t>
      </w:r>
      <w:r>
        <w:t xml:space="preserve"> (</w:t>
      </w:r>
      <w:hyperlink r:id="rId101" w:history="1">
        <w:r w:rsidRPr="00724904">
          <w:rPr>
            <w:rStyle w:val="Lienhypertexte"/>
          </w:rPr>
          <w:t>malek.hamad@univ-artois.fr</w:t>
        </w:r>
      </w:hyperlink>
      <w:r>
        <w:t xml:space="preserve">) </w:t>
      </w:r>
    </w:p>
    <w:p w14:paraId="69B88A44"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u w:val="single"/>
        </w:rPr>
        <w:t>Programme</w:t>
      </w:r>
      <w:r>
        <w:t xml:space="preserve"> : Le cours de droit pénal du premier semestre permet aux étudiants de comprendre les spécificités du droit pénal et en particulier les exigences de légalité criminelle. En effet, ce principe cardinal de la matière impose aux mécanismes répressifs d’être prévisibles dans le temps et dans leur contenu. Il s’agit donc d’étudier les qualités de la norme pénale mais aussi les éléments constitutifs de l’infraction dont la réunion est la condition d’application de la loi pénale. </w:t>
      </w:r>
    </w:p>
    <w:p w14:paraId="679D51DB"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u w:val="single"/>
        </w:rPr>
        <w:lastRenderedPageBreak/>
        <w:t>Objectifs</w:t>
      </w:r>
      <w:r>
        <w:t xml:space="preserve"> : Comprendre les enjeux théoriques du principe de légalité criminelle mais aussi ses conséquences pratiques pour le législateur et le juge. Comprendre l’importance des éléments constitutifs de l’infraction et les différentes approches qui peuvent en être proposées.  </w:t>
      </w:r>
    </w:p>
    <w:p w14:paraId="195A21C4"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u w:val="single"/>
        </w:rPr>
        <w:t>Bibliographie</w:t>
      </w:r>
      <w:r>
        <w:t xml:space="preserve"> : </w:t>
      </w:r>
    </w:p>
    <w:p w14:paraId="31CE2290" w14:textId="77777777" w:rsidR="0027170C" w:rsidRDefault="0027170C" w:rsidP="0027170C">
      <w:pPr>
        <w:pBdr>
          <w:top w:val="single" w:sz="4" w:space="1" w:color="auto"/>
          <w:left w:val="single" w:sz="4" w:space="1" w:color="auto"/>
          <w:bottom w:val="single" w:sz="4" w:space="1" w:color="auto"/>
          <w:right w:val="single" w:sz="4" w:space="1" w:color="auto"/>
        </w:pBdr>
        <w:jc w:val="both"/>
      </w:pPr>
      <w:r>
        <w:t xml:space="preserve">F. Desportes et F. Le </w:t>
      </w:r>
      <w:proofErr w:type="spellStart"/>
      <w:r>
        <w:t>Gunehec</w:t>
      </w:r>
      <w:proofErr w:type="spellEnd"/>
      <w:r>
        <w:t xml:space="preserve">, </w:t>
      </w:r>
      <w:r>
        <w:rPr>
          <w:i/>
          <w:iCs/>
        </w:rPr>
        <w:t>Droit pénal général</w:t>
      </w:r>
      <w:r>
        <w:t xml:space="preserve">, Economica, 2009. </w:t>
      </w:r>
    </w:p>
    <w:p w14:paraId="4C10B74B" w14:textId="77777777" w:rsidR="0027170C" w:rsidRDefault="0027170C" w:rsidP="0027170C">
      <w:pPr>
        <w:pBdr>
          <w:top w:val="single" w:sz="4" w:space="1" w:color="auto"/>
          <w:left w:val="single" w:sz="4" w:space="1" w:color="auto"/>
          <w:bottom w:val="single" w:sz="4" w:space="1" w:color="auto"/>
          <w:right w:val="single" w:sz="4" w:space="1" w:color="auto"/>
        </w:pBdr>
        <w:jc w:val="both"/>
      </w:pPr>
      <w:r>
        <w:t xml:space="preserve">C’est un ouvrage qui n’est pas à jour mais qui est très clair, pédagogique et bien illustré. Il peut être très utile pour approfondir la compréhension des grands principes du droit pénal général (qui n’ont pas changé depuis 2009). </w:t>
      </w:r>
    </w:p>
    <w:p w14:paraId="38548EF0" w14:textId="77777777" w:rsidR="0027170C" w:rsidRDefault="0027170C" w:rsidP="0027170C">
      <w:pPr>
        <w:pBdr>
          <w:top w:val="single" w:sz="4" w:space="1" w:color="auto"/>
          <w:left w:val="single" w:sz="4" w:space="1" w:color="auto"/>
          <w:bottom w:val="single" w:sz="4" w:space="1" w:color="auto"/>
          <w:right w:val="single" w:sz="4" w:space="1" w:color="auto"/>
        </w:pBdr>
        <w:jc w:val="both"/>
      </w:pPr>
      <w:r>
        <w:t xml:space="preserve">E. Dreyer, </w:t>
      </w:r>
      <w:r>
        <w:rPr>
          <w:i/>
          <w:iCs/>
        </w:rPr>
        <w:t>Droit pénal général</w:t>
      </w:r>
      <w:r>
        <w:t>, LexisNexis, 6</w:t>
      </w:r>
      <w:r>
        <w:rPr>
          <w:vertAlign w:val="superscript"/>
        </w:rPr>
        <w:t>ème</w:t>
      </w:r>
      <w:r>
        <w:t xml:space="preserve"> éd., 2021. </w:t>
      </w:r>
    </w:p>
    <w:p w14:paraId="1EFC6D19" w14:textId="77777777" w:rsidR="0027170C" w:rsidRDefault="0027170C" w:rsidP="0027170C">
      <w:pPr>
        <w:pBdr>
          <w:top w:val="single" w:sz="4" w:space="1" w:color="auto"/>
          <w:left w:val="single" w:sz="4" w:space="1" w:color="auto"/>
          <w:bottom w:val="single" w:sz="4" w:space="1" w:color="auto"/>
          <w:right w:val="single" w:sz="4" w:space="1" w:color="auto"/>
        </w:pBdr>
        <w:jc w:val="both"/>
      </w:pPr>
      <w:r>
        <w:t xml:space="preserve">X. Pin, </w:t>
      </w:r>
      <w:r>
        <w:rPr>
          <w:i/>
          <w:iCs/>
        </w:rPr>
        <w:t>Droit pénal général</w:t>
      </w:r>
      <w:r>
        <w:t>, Cours Dalloz, 2023 (à jour).</w:t>
      </w:r>
    </w:p>
    <w:p w14:paraId="54F21EBD" w14:textId="77777777" w:rsidR="008D6908" w:rsidRDefault="008D6908" w:rsidP="008D6908">
      <w:pPr>
        <w:jc w:val="both"/>
      </w:pPr>
    </w:p>
    <w:p w14:paraId="67921D83"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85" w:name="_Toc109058951"/>
      <w:bookmarkStart w:id="86" w:name="_Toc140504667"/>
      <w:bookmarkStart w:id="87" w:name="_Toc140504767"/>
      <w:r>
        <w:t>Organisation administrative des territoires</w:t>
      </w:r>
      <w:bookmarkEnd w:id="85"/>
      <w:bookmarkEnd w:id="86"/>
      <w:bookmarkEnd w:id="87"/>
      <w:r>
        <w:t xml:space="preserve"> </w:t>
      </w:r>
    </w:p>
    <w:p w14:paraId="6B831729"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i/>
        </w:rPr>
        <w:t>Enseignante du cours magistra</w:t>
      </w:r>
      <w:r>
        <w:rPr>
          <w:i/>
        </w:rPr>
        <w:t>l :</w:t>
      </w:r>
      <w:r>
        <w:t xml:space="preserve"> </w:t>
      </w:r>
      <w:bookmarkStart w:id="88" w:name="_Hlk145345792"/>
      <w:r w:rsidR="000053A1">
        <w:t xml:space="preserve">Matthieu </w:t>
      </w:r>
      <w:proofErr w:type="spellStart"/>
      <w:r w:rsidR="000053A1">
        <w:t>Meerpoel</w:t>
      </w:r>
      <w:proofErr w:type="spellEnd"/>
      <w:r w:rsidR="000053A1">
        <w:t xml:space="preserve">, docteur en droit public, </w:t>
      </w:r>
      <w:hyperlink r:id="rId102" w:history="1">
        <w:r w:rsidR="00AB3197" w:rsidRPr="00DB627D">
          <w:rPr>
            <w:rStyle w:val="Lienhypertexte"/>
          </w:rPr>
          <w:t>matthieu.meerpoel@univ-artois.fr</w:t>
        </w:r>
      </w:hyperlink>
      <w:r w:rsidR="000053A1">
        <w:t xml:space="preserve"> </w:t>
      </w:r>
    </w:p>
    <w:bookmarkEnd w:id="88"/>
    <w:p w14:paraId="1F1C614E"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u w:val="single"/>
        </w:rPr>
        <w:t>Programme</w:t>
      </w:r>
      <w:r>
        <w:t xml:space="preserve"> : </w:t>
      </w:r>
    </w:p>
    <w:p w14:paraId="1ECDA5E9"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w:t>
      </w:r>
    </w:p>
    <w:p w14:paraId="52629470"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w:t>
      </w:r>
    </w:p>
    <w:p w14:paraId="2AE580C1" w14:textId="77777777" w:rsidR="008D6908" w:rsidRDefault="008D6908" w:rsidP="008D6908">
      <w:pPr>
        <w:jc w:val="both"/>
      </w:pPr>
    </w:p>
    <w:p w14:paraId="41892D73"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89" w:name="_Toc109058952"/>
      <w:bookmarkStart w:id="90" w:name="_Toc140504668"/>
      <w:bookmarkStart w:id="91" w:name="_Toc140504768"/>
      <w:r>
        <w:t>Droit institutionnel de l’Union européenne</w:t>
      </w:r>
      <w:bookmarkEnd w:id="89"/>
      <w:bookmarkEnd w:id="90"/>
      <w:bookmarkEnd w:id="91"/>
    </w:p>
    <w:p w14:paraId="46A17D9A" w14:textId="77777777" w:rsidR="008D6908" w:rsidRPr="00F83F99" w:rsidRDefault="008D6908" w:rsidP="008D6908">
      <w:pPr>
        <w:pBdr>
          <w:top w:val="single" w:sz="4" w:space="1" w:color="auto"/>
          <w:left w:val="single" w:sz="4" w:space="1" w:color="auto"/>
          <w:bottom w:val="single" w:sz="4" w:space="1" w:color="auto"/>
          <w:right w:val="single" w:sz="4" w:space="1" w:color="auto"/>
        </w:pBdr>
        <w:jc w:val="both"/>
      </w:pPr>
      <w:bookmarkStart w:id="92" w:name="_Hlk140498684"/>
      <w:r w:rsidRPr="00F83F99">
        <w:rPr>
          <w:i/>
        </w:rPr>
        <w:t>Enseignant du cours magistra</w:t>
      </w:r>
      <w:r>
        <w:rPr>
          <w:i/>
        </w:rPr>
        <w:t xml:space="preserve">l : </w:t>
      </w:r>
      <w:r>
        <w:t>Olivier Clerc</w:t>
      </w:r>
      <w:r w:rsidR="009F4A52">
        <w:t xml:space="preserve">, maître de conférences-HDR en droit public, </w:t>
      </w:r>
      <w:hyperlink r:id="rId103" w:history="1">
        <w:r w:rsidR="009F4A52" w:rsidRPr="005D1C55">
          <w:rPr>
            <w:rStyle w:val="Lienhypertexte"/>
          </w:rPr>
          <w:t>olivier.clerc@univ-artois.fr</w:t>
        </w:r>
      </w:hyperlink>
      <w:r w:rsidR="009F4A52">
        <w:t xml:space="preserve"> </w:t>
      </w:r>
    </w:p>
    <w:p w14:paraId="3C5C5B35" w14:textId="77777777" w:rsidR="009F4A52" w:rsidRDefault="008D6908" w:rsidP="009F4A52">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w:t>
      </w:r>
      <w:r w:rsidR="009F4A52">
        <w:t>Introduction : L’architecture de l’union européenne</w:t>
      </w:r>
    </w:p>
    <w:p w14:paraId="3E23C710" w14:textId="77777777" w:rsidR="009F4A52" w:rsidRDefault="009F4A52" w:rsidP="009F4A52">
      <w:pPr>
        <w:pBdr>
          <w:top w:val="single" w:sz="4" w:space="1" w:color="auto"/>
          <w:left w:val="single" w:sz="4" w:space="1" w:color="auto"/>
          <w:bottom w:val="single" w:sz="4" w:space="1" w:color="auto"/>
          <w:right w:val="single" w:sz="4" w:space="1" w:color="auto"/>
        </w:pBdr>
        <w:jc w:val="both"/>
      </w:pPr>
      <w:r>
        <w:t>Partie 1- Le système institutionnel de l’Union européenne</w:t>
      </w:r>
    </w:p>
    <w:p w14:paraId="7D987D3C"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1- Les Etats membres de l’Union européenne, ou la problématique de l’appartenance</w:t>
      </w:r>
    </w:p>
    <w:p w14:paraId="5E09717D"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2- Les institutions de l’Union européenne, ou la problématique de l’équilibre</w:t>
      </w:r>
    </w:p>
    <w:p w14:paraId="2B53AAA5" w14:textId="77777777" w:rsidR="009F4A52" w:rsidRDefault="009F4A52" w:rsidP="009F4A52">
      <w:pPr>
        <w:pBdr>
          <w:top w:val="single" w:sz="4" w:space="1" w:color="auto"/>
          <w:left w:val="single" w:sz="4" w:space="1" w:color="auto"/>
          <w:bottom w:val="single" w:sz="4" w:space="1" w:color="auto"/>
          <w:right w:val="single" w:sz="4" w:space="1" w:color="auto"/>
        </w:pBdr>
        <w:jc w:val="both"/>
      </w:pPr>
      <w:r>
        <w:t>Partie 2- Le système normatif de l’Union européenne</w:t>
      </w:r>
    </w:p>
    <w:p w14:paraId="43C63470"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1- Les sources du droit de l’Union européenne</w:t>
      </w:r>
    </w:p>
    <w:p w14:paraId="25D684E1"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2- L’effectivité du droit de l’Union européenne</w:t>
      </w:r>
    </w:p>
    <w:p w14:paraId="31B47D90" w14:textId="77777777" w:rsidR="009F4A52" w:rsidRDefault="008D6908" w:rsidP="009F4A52">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w:t>
      </w:r>
      <w:r w:rsidR="009F4A52" w:rsidRPr="009F4A52">
        <w:t>Le cours offre une présentation d’ensemble du fonctionnement institutionnel de l’Union européenne à travers une étude de la composition et du fonctionnement de ses institutions et de ses organes ainsi que de ses sources normatives.</w:t>
      </w:r>
    </w:p>
    <w:p w14:paraId="7441BE46" w14:textId="77777777" w:rsidR="009F4A52" w:rsidRDefault="008D6908" w:rsidP="009F4A52">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w:t>
      </w:r>
      <w:r w:rsidR="009F4A52">
        <w:t xml:space="preserve">- Jean-Paul </w:t>
      </w:r>
      <w:proofErr w:type="spellStart"/>
      <w:r w:rsidR="009F4A52">
        <w:t>Jacqué</w:t>
      </w:r>
      <w:proofErr w:type="spellEnd"/>
      <w:r w:rsidR="009F4A52">
        <w:t xml:space="preserve">, </w:t>
      </w:r>
      <w:r w:rsidR="009F4A52" w:rsidRPr="009F4A52">
        <w:rPr>
          <w:i/>
          <w:iCs/>
        </w:rPr>
        <w:t>Droit institutionnel de l'Union européenne</w:t>
      </w:r>
      <w:r w:rsidR="009F4A52">
        <w:t>, Dalloz, 9ème édition, 2023</w:t>
      </w:r>
    </w:p>
    <w:p w14:paraId="192D6FC7" w14:textId="77777777" w:rsidR="009F4A52" w:rsidRDefault="009F4A52" w:rsidP="009F4A52">
      <w:pPr>
        <w:pBdr>
          <w:top w:val="single" w:sz="4" w:space="1" w:color="auto"/>
          <w:left w:val="single" w:sz="4" w:space="1" w:color="auto"/>
          <w:bottom w:val="single" w:sz="4" w:space="1" w:color="auto"/>
          <w:right w:val="single" w:sz="4" w:space="1" w:color="auto"/>
        </w:pBdr>
        <w:jc w:val="both"/>
      </w:pPr>
      <w:r>
        <w:t xml:space="preserve">- Claude </w:t>
      </w:r>
      <w:proofErr w:type="spellStart"/>
      <w:r>
        <w:t>Blumann</w:t>
      </w:r>
      <w:proofErr w:type="spellEnd"/>
      <w:r>
        <w:t xml:space="preserve">, </w:t>
      </w:r>
      <w:r w:rsidRPr="009F4A52">
        <w:rPr>
          <w:i/>
          <w:iCs/>
        </w:rPr>
        <w:t>Droit institutionnel de l'Union européenne</w:t>
      </w:r>
      <w:r>
        <w:t xml:space="preserve">, </w:t>
      </w:r>
      <w:proofErr w:type="spellStart"/>
      <w:r>
        <w:t>Lexisnexis</w:t>
      </w:r>
      <w:proofErr w:type="spellEnd"/>
      <w:r>
        <w:t>, 8ème édition, 2023</w:t>
      </w:r>
    </w:p>
    <w:p w14:paraId="7F25F1F1" w14:textId="77777777" w:rsidR="009F4A52" w:rsidRDefault="009F4A52" w:rsidP="009F4A52">
      <w:pPr>
        <w:pBdr>
          <w:top w:val="single" w:sz="4" w:space="1" w:color="auto"/>
          <w:left w:val="single" w:sz="4" w:space="1" w:color="auto"/>
          <w:bottom w:val="single" w:sz="4" w:space="1" w:color="auto"/>
          <w:right w:val="single" w:sz="4" w:space="1" w:color="auto"/>
        </w:pBdr>
        <w:jc w:val="both"/>
      </w:pPr>
      <w:r>
        <w:t xml:space="preserve">- Nicolas de </w:t>
      </w:r>
      <w:proofErr w:type="spellStart"/>
      <w:r>
        <w:t>Sadeleer</w:t>
      </w:r>
      <w:proofErr w:type="spellEnd"/>
      <w:r>
        <w:t xml:space="preserve">, </w:t>
      </w:r>
      <w:r w:rsidRPr="009F4A52">
        <w:rPr>
          <w:i/>
          <w:iCs/>
        </w:rPr>
        <w:t>Manuel de droit institutionnel et de contentieux europée</w:t>
      </w:r>
      <w:r>
        <w:t xml:space="preserve">n, Bruylant, 2022 </w:t>
      </w:r>
    </w:p>
    <w:p w14:paraId="6DBFA3C8" w14:textId="77777777" w:rsidR="009F4A52" w:rsidRDefault="009F4A52" w:rsidP="009F4A52">
      <w:pPr>
        <w:pBdr>
          <w:top w:val="single" w:sz="4" w:space="1" w:color="auto"/>
          <w:left w:val="single" w:sz="4" w:space="1" w:color="auto"/>
          <w:bottom w:val="single" w:sz="4" w:space="1" w:color="auto"/>
          <w:right w:val="single" w:sz="4" w:space="1" w:color="auto"/>
        </w:pBdr>
        <w:jc w:val="both"/>
      </w:pPr>
      <w:r>
        <w:lastRenderedPageBreak/>
        <w:t xml:space="preserve">- Francesco </w:t>
      </w:r>
      <w:proofErr w:type="spellStart"/>
      <w:r>
        <w:t>Martucci</w:t>
      </w:r>
      <w:proofErr w:type="spellEnd"/>
      <w:r>
        <w:t xml:space="preserve">, </w:t>
      </w:r>
      <w:r w:rsidRPr="009F4A52">
        <w:rPr>
          <w:i/>
          <w:iCs/>
        </w:rPr>
        <w:t>Droit de l'Union européenne</w:t>
      </w:r>
      <w:r>
        <w:t xml:space="preserve">, Dalloz, 3ème édition, 2021 </w:t>
      </w:r>
    </w:p>
    <w:p w14:paraId="6BFB2BF6" w14:textId="77777777" w:rsidR="009F4A52" w:rsidRDefault="009F4A52" w:rsidP="009F4A52">
      <w:pPr>
        <w:pBdr>
          <w:top w:val="single" w:sz="4" w:space="1" w:color="auto"/>
          <w:left w:val="single" w:sz="4" w:space="1" w:color="auto"/>
          <w:bottom w:val="single" w:sz="4" w:space="1" w:color="auto"/>
          <w:right w:val="single" w:sz="4" w:space="1" w:color="auto"/>
        </w:pBdr>
        <w:jc w:val="both"/>
      </w:pPr>
      <w:r>
        <w:t xml:space="preserve">- Laurent </w:t>
      </w:r>
      <w:proofErr w:type="spellStart"/>
      <w:r>
        <w:t>Coutron</w:t>
      </w:r>
      <w:proofErr w:type="spellEnd"/>
      <w:r>
        <w:t xml:space="preserve">, </w:t>
      </w:r>
      <w:r w:rsidRPr="009F4A52">
        <w:rPr>
          <w:i/>
          <w:iCs/>
        </w:rPr>
        <w:t>Droit de l'Union européenne. Institutions, sources, contentieux</w:t>
      </w:r>
      <w:r>
        <w:t>, Dalloz, 6ème édition, 2021</w:t>
      </w:r>
    </w:p>
    <w:bookmarkEnd w:id="92"/>
    <w:p w14:paraId="1DD26365" w14:textId="77777777" w:rsidR="008D6908" w:rsidRDefault="008D6908" w:rsidP="008D6908">
      <w:pPr>
        <w:jc w:val="both"/>
      </w:pPr>
    </w:p>
    <w:p w14:paraId="2B3BEA3E"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93" w:name="_Toc109058953"/>
      <w:bookmarkStart w:id="94" w:name="_Toc140504669"/>
      <w:bookmarkStart w:id="95" w:name="_Toc140504769"/>
      <w:r>
        <w:t>Histoire des institutions publiques de l’Antiquité</w:t>
      </w:r>
      <w:bookmarkEnd w:id="93"/>
      <w:bookmarkEnd w:id="94"/>
      <w:bookmarkEnd w:id="95"/>
      <w:r>
        <w:t xml:space="preserve"> </w:t>
      </w:r>
    </w:p>
    <w:p w14:paraId="34960A1E"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i/>
        </w:rPr>
        <w:t>Enseignant du cours magistra</w:t>
      </w:r>
      <w:r>
        <w:rPr>
          <w:i/>
        </w:rPr>
        <w:t>l :  </w:t>
      </w:r>
      <w:r>
        <w:t xml:space="preserve"> </w:t>
      </w:r>
      <w:bookmarkStart w:id="96" w:name="_Hlk145345834"/>
      <w:r w:rsidR="00A01065">
        <w:t xml:space="preserve">François Pierrard, docteur en histoire du droit, </w:t>
      </w:r>
      <w:hyperlink r:id="rId104" w:history="1">
        <w:r w:rsidR="00A01065" w:rsidRPr="00DB627D">
          <w:rPr>
            <w:rStyle w:val="Lienhypertexte"/>
          </w:rPr>
          <w:t>francois.pierrard@univ-artois.fr</w:t>
        </w:r>
      </w:hyperlink>
      <w:r w:rsidR="00A01065">
        <w:t xml:space="preserve"> </w:t>
      </w:r>
    </w:p>
    <w:bookmarkEnd w:id="96"/>
    <w:p w14:paraId="7B0EE036"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u w:val="single"/>
        </w:rPr>
        <w:t>Programme</w:t>
      </w:r>
      <w:r>
        <w:t xml:space="preserve"> : Les institutions de différentes sociétés de l’Antiquité seront étudiées: celles des sociétés mésopotamiennes, hébraïques, et bien sûr grecques et romaines. Nos institutions contemporaines sont les héritières de celles de l’Antiquité. La perspective historique permettra aux étudiants de s’interroger sur les aspects cycliques et contextuels des modèles politiques et institutionnels.  </w:t>
      </w:r>
    </w:p>
    <w:p w14:paraId="04BC641E"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Identifier les différentes civilisations antiques, leurs régimes politiques et leurs principales institutions. Approfondir sa culture historique et politique. Prendre du recul sur les institutions contemporaines et développer un sens critique.</w:t>
      </w:r>
    </w:p>
    <w:p w14:paraId="4A5986F9" w14:textId="77777777" w:rsidR="008D6908" w:rsidRDefault="008D6908" w:rsidP="008D6908">
      <w:pPr>
        <w:jc w:val="both"/>
      </w:pPr>
    </w:p>
    <w:p w14:paraId="679BE183"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97" w:name="_Toc109058954"/>
      <w:bookmarkStart w:id="98" w:name="_Toc140504670"/>
      <w:bookmarkStart w:id="99" w:name="_Toc140504770"/>
      <w:r>
        <w:t>Histoire du droit privé</w:t>
      </w:r>
      <w:bookmarkEnd w:id="97"/>
      <w:bookmarkEnd w:id="98"/>
      <w:bookmarkEnd w:id="99"/>
    </w:p>
    <w:p w14:paraId="62273D5F"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i/>
        </w:rPr>
        <w:t>Enseignant du cours magistra</w:t>
      </w:r>
      <w:r>
        <w:rPr>
          <w:i/>
        </w:rPr>
        <w:t xml:space="preserve">l : </w:t>
      </w:r>
      <w:r>
        <w:t xml:space="preserve">Tanguy Le </w:t>
      </w:r>
      <w:proofErr w:type="spellStart"/>
      <w:r>
        <w:t>Marc’hadour</w:t>
      </w:r>
      <w:proofErr w:type="spellEnd"/>
      <w:r>
        <w:t xml:space="preserve">, </w:t>
      </w:r>
      <w:r w:rsidR="00230033">
        <w:t>maître</w:t>
      </w:r>
      <w:r>
        <w:t xml:space="preserve"> de conférences en histoire du droit, </w:t>
      </w:r>
      <w:hyperlink r:id="rId105" w:history="1">
        <w:r w:rsidRPr="000E6CB3">
          <w:rPr>
            <w:rStyle w:val="Lienhypertexte"/>
          </w:rPr>
          <w:t>tanguy.lemarchadour@univ-artois.fr</w:t>
        </w:r>
      </w:hyperlink>
      <w:r>
        <w:t xml:space="preserve"> </w:t>
      </w:r>
    </w:p>
    <w:p w14:paraId="166A5D1A"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u w:val="single"/>
        </w:rPr>
        <w:t>Programme</w:t>
      </w:r>
      <w:r>
        <w:t xml:space="preserve"> :  Le cours consiste en une Histoire juridique de la personne et la famille du moyen âge à l’époque contemporaine. Il aborde la formation de la famille (mariage), sa dissolution et le statut des personnes entre ordre familial et liberté individuelle. Il se propose d’exposer la diversité</w:t>
      </w:r>
      <w:r w:rsidR="0061311C">
        <w:t>,</w:t>
      </w:r>
      <w:r>
        <w:t xml:space="preserve"> mais aussi les constantes des divers systèmes familiaux.</w:t>
      </w:r>
    </w:p>
    <w:p w14:paraId="09825E07"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 voir le plan sur </w:t>
      </w:r>
      <w:proofErr w:type="spellStart"/>
      <w:r>
        <w:t>moodle</w:t>
      </w:r>
      <w:proofErr w:type="spellEnd"/>
    </w:p>
    <w:p w14:paraId="695DF321" w14:textId="77777777" w:rsidR="008D6908" w:rsidRDefault="008D6908" w:rsidP="008D6908">
      <w:pPr>
        <w:jc w:val="both"/>
      </w:pPr>
    </w:p>
    <w:p w14:paraId="544528DB"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100" w:name="_Toc109058955"/>
      <w:bookmarkStart w:id="101" w:name="_Toc140504671"/>
      <w:bookmarkStart w:id="102" w:name="_Toc140504771"/>
      <w:r>
        <w:t>Sociologie politique</w:t>
      </w:r>
      <w:bookmarkEnd w:id="100"/>
      <w:bookmarkEnd w:id="101"/>
      <w:bookmarkEnd w:id="102"/>
    </w:p>
    <w:p w14:paraId="7C3D3AAA"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i/>
        </w:rPr>
        <w:t>Enseignant du cours magistra</w:t>
      </w:r>
      <w:r>
        <w:rPr>
          <w:i/>
        </w:rPr>
        <w:t>l </w:t>
      </w:r>
      <w:r>
        <w:t xml:space="preserve">: Nicolas Bué, </w:t>
      </w:r>
      <w:r w:rsidR="00230033">
        <w:t>professeur</w:t>
      </w:r>
      <w:r>
        <w:t xml:space="preserve"> </w:t>
      </w:r>
      <w:r w:rsidR="0022582B">
        <w:t>des universités en</w:t>
      </w:r>
      <w:r>
        <w:t xml:space="preserve"> science politique, </w:t>
      </w:r>
      <w:hyperlink r:id="rId106" w:history="1">
        <w:r w:rsidRPr="000E6CB3">
          <w:rPr>
            <w:rStyle w:val="Lienhypertexte"/>
          </w:rPr>
          <w:t>nicolas.bue@univ-artois.fr</w:t>
        </w:r>
      </w:hyperlink>
      <w:r>
        <w:t xml:space="preserve"> </w:t>
      </w:r>
    </w:p>
    <w:p w14:paraId="5400752E"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AE347B">
        <w:rPr>
          <w:u w:val="single"/>
        </w:rPr>
        <w:t>Programme</w:t>
      </w:r>
      <w:r>
        <w:t xml:space="preserve"> : Sociologie des comportements politiques</w:t>
      </w:r>
    </w:p>
    <w:p w14:paraId="309C556E"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Objectifs</w:t>
      </w:r>
      <w:r>
        <w:t xml:space="preserve"> : Ce cours vise à aborder la sociologie politique par les comportements et attitudes politiques des citoyens : socialisation politique, rapports ordinaires au politique, abstention et vote, mobilisations politiques et sociales, voire recours à la violence politique.</w:t>
      </w:r>
    </w:p>
    <w:p w14:paraId="78863021"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Bibliographie</w:t>
      </w:r>
      <w:r>
        <w:t xml:space="preserve"> indicative (Une </w:t>
      </w:r>
      <w:r w:rsidRPr="00BB1801">
        <w:rPr>
          <w:u w:val="single"/>
        </w:rPr>
        <w:t>Bibliographie</w:t>
      </w:r>
      <w:r>
        <w:t xml:space="preserve"> plus précise sera donnée à chaque chapitre) :</w:t>
      </w:r>
    </w:p>
    <w:p w14:paraId="4EF153A7"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proofErr w:type="spellStart"/>
      <w:r w:rsidRPr="00AE347B">
        <w:rPr>
          <w:sz w:val="20"/>
        </w:rPr>
        <w:t>Cefaï</w:t>
      </w:r>
      <w:proofErr w:type="spellEnd"/>
      <w:r w:rsidRPr="00AE347B">
        <w:rPr>
          <w:sz w:val="20"/>
        </w:rPr>
        <w:t xml:space="preserve"> D., </w:t>
      </w:r>
      <w:r w:rsidRPr="00AE347B">
        <w:rPr>
          <w:i/>
          <w:sz w:val="20"/>
        </w:rPr>
        <w:t>Pourquoi se mobilise-t-on ? Théories de l’action collective</w:t>
      </w:r>
      <w:r w:rsidRPr="00AE347B">
        <w:rPr>
          <w:sz w:val="20"/>
        </w:rPr>
        <w:t>, Paris, La Découverte, 2007.</w:t>
      </w:r>
    </w:p>
    <w:p w14:paraId="1B231CA4"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proofErr w:type="spellStart"/>
      <w:r w:rsidRPr="00AE347B">
        <w:rPr>
          <w:sz w:val="20"/>
        </w:rPr>
        <w:t>Chagnollaud</w:t>
      </w:r>
      <w:proofErr w:type="spellEnd"/>
      <w:r w:rsidRPr="00AE347B">
        <w:rPr>
          <w:sz w:val="20"/>
        </w:rPr>
        <w:t xml:space="preserve"> D., </w:t>
      </w:r>
      <w:r w:rsidRPr="00AE347B">
        <w:rPr>
          <w:i/>
          <w:sz w:val="20"/>
        </w:rPr>
        <w:t>Science politique</w:t>
      </w:r>
      <w:r w:rsidRPr="00AE347B">
        <w:rPr>
          <w:sz w:val="20"/>
        </w:rPr>
        <w:t>, Paris, Dalloz, 2010.</w:t>
      </w:r>
    </w:p>
    <w:p w14:paraId="2D0E736E"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proofErr w:type="spellStart"/>
      <w:r w:rsidRPr="00AE347B">
        <w:rPr>
          <w:sz w:val="20"/>
        </w:rPr>
        <w:t>Crettiez</w:t>
      </w:r>
      <w:proofErr w:type="spellEnd"/>
      <w:r w:rsidRPr="00AE347B">
        <w:rPr>
          <w:sz w:val="20"/>
        </w:rPr>
        <w:t xml:space="preserve"> X., Sommier I., dir., </w:t>
      </w:r>
      <w:r w:rsidRPr="00AE347B">
        <w:rPr>
          <w:i/>
          <w:sz w:val="20"/>
        </w:rPr>
        <w:t>La France Rebelle</w:t>
      </w:r>
      <w:r w:rsidRPr="00AE347B">
        <w:rPr>
          <w:sz w:val="20"/>
        </w:rPr>
        <w:t>, Paris, Michalon, 2006.</w:t>
      </w:r>
    </w:p>
    <w:p w14:paraId="1E6F111D"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proofErr w:type="spellStart"/>
      <w:r w:rsidRPr="00AE347B">
        <w:rPr>
          <w:sz w:val="20"/>
        </w:rPr>
        <w:t>Dormagen</w:t>
      </w:r>
      <w:proofErr w:type="spellEnd"/>
      <w:r w:rsidRPr="00AE347B">
        <w:rPr>
          <w:sz w:val="20"/>
        </w:rPr>
        <w:t xml:space="preserve"> J.-Y., Mouchard D., </w:t>
      </w:r>
      <w:r w:rsidRPr="00AE347B">
        <w:rPr>
          <w:i/>
          <w:sz w:val="20"/>
        </w:rPr>
        <w:t>Introduction à la sociologie politique</w:t>
      </w:r>
      <w:r w:rsidRPr="00AE347B">
        <w:rPr>
          <w:sz w:val="20"/>
        </w:rPr>
        <w:t>, Bruxelles, De Boeck, 2019.</w:t>
      </w:r>
    </w:p>
    <w:p w14:paraId="25F04A52"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AE347B">
        <w:rPr>
          <w:sz w:val="20"/>
        </w:rPr>
        <w:t xml:space="preserve">Douillet A.-C., </w:t>
      </w:r>
      <w:r w:rsidRPr="00AE347B">
        <w:rPr>
          <w:i/>
          <w:sz w:val="20"/>
        </w:rPr>
        <w:t>Sociologie politique</w:t>
      </w:r>
      <w:r w:rsidRPr="00AE347B">
        <w:rPr>
          <w:sz w:val="20"/>
        </w:rPr>
        <w:t>, Paris, A. Colin, 2017.</w:t>
      </w:r>
    </w:p>
    <w:p w14:paraId="0E5FFBE4"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AE347B">
        <w:rPr>
          <w:sz w:val="20"/>
        </w:rPr>
        <w:t xml:space="preserve">Fillieule O. et </w:t>
      </w:r>
      <w:proofErr w:type="spellStart"/>
      <w:r w:rsidRPr="00AE347B">
        <w:rPr>
          <w:sz w:val="20"/>
        </w:rPr>
        <w:t>Péchu</w:t>
      </w:r>
      <w:proofErr w:type="spellEnd"/>
      <w:r w:rsidRPr="00AE347B">
        <w:rPr>
          <w:sz w:val="20"/>
        </w:rPr>
        <w:t xml:space="preserve"> C., </w:t>
      </w:r>
      <w:r w:rsidRPr="00AE347B">
        <w:rPr>
          <w:i/>
          <w:sz w:val="20"/>
        </w:rPr>
        <w:t>Lutter ensemble. Les théories de l’action collective</w:t>
      </w:r>
      <w:r w:rsidRPr="00AE347B">
        <w:rPr>
          <w:sz w:val="20"/>
        </w:rPr>
        <w:t xml:space="preserve">, Paris, </w:t>
      </w:r>
      <w:proofErr w:type="spellStart"/>
      <w:r w:rsidRPr="00AE347B">
        <w:rPr>
          <w:sz w:val="20"/>
        </w:rPr>
        <w:t>L’Harmattan</w:t>
      </w:r>
      <w:proofErr w:type="spellEnd"/>
      <w:r w:rsidRPr="00AE347B">
        <w:rPr>
          <w:sz w:val="20"/>
        </w:rPr>
        <w:t>, 1993.</w:t>
      </w:r>
    </w:p>
    <w:p w14:paraId="134F13FA"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AE347B">
        <w:rPr>
          <w:sz w:val="20"/>
        </w:rPr>
        <w:lastRenderedPageBreak/>
        <w:t xml:space="preserve">Fillieule O., Mathieu L., </w:t>
      </w:r>
      <w:proofErr w:type="spellStart"/>
      <w:r w:rsidRPr="00AE347B">
        <w:rPr>
          <w:sz w:val="20"/>
        </w:rPr>
        <w:t>Péchu</w:t>
      </w:r>
      <w:proofErr w:type="spellEnd"/>
      <w:r w:rsidRPr="00AE347B">
        <w:rPr>
          <w:sz w:val="20"/>
        </w:rPr>
        <w:t xml:space="preserve"> C., dir., </w:t>
      </w:r>
      <w:r w:rsidRPr="00AE347B">
        <w:rPr>
          <w:i/>
          <w:sz w:val="20"/>
        </w:rPr>
        <w:t>Dictionnaire des mouvements sociaux</w:t>
      </w:r>
      <w:r w:rsidRPr="00AE347B">
        <w:rPr>
          <w:sz w:val="20"/>
        </w:rPr>
        <w:t>, Paris, Presses de sciences po, 2009.</w:t>
      </w:r>
    </w:p>
    <w:p w14:paraId="5BBE0F7F"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AE347B">
        <w:rPr>
          <w:sz w:val="20"/>
        </w:rPr>
        <w:t xml:space="preserve">Lefebvre R., </w:t>
      </w:r>
      <w:r w:rsidRPr="00AE347B">
        <w:rPr>
          <w:i/>
          <w:sz w:val="20"/>
        </w:rPr>
        <w:t>Leçons d’introduction à la science politique</w:t>
      </w:r>
      <w:r w:rsidRPr="00AE347B">
        <w:rPr>
          <w:sz w:val="20"/>
        </w:rPr>
        <w:t>, Paris, Ellipses, 2013.</w:t>
      </w:r>
    </w:p>
    <w:p w14:paraId="25656563"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proofErr w:type="spellStart"/>
      <w:r w:rsidRPr="00AE347B">
        <w:rPr>
          <w:sz w:val="20"/>
        </w:rPr>
        <w:t>Lehingue</w:t>
      </w:r>
      <w:proofErr w:type="spellEnd"/>
      <w:r w:rsidRPr="00AE347B">
        <w:rPr>
          <w:sz w:val="20"/>
        </w:rPr>
        <w:t xml:space="preserve"> P., </w:t>
      </w:r>
      <w:r w:rsidRPr="00AE347B">
        <w:rPr>
          <w:i/>
          <w:sz w:val="20"/>
        </w:rPr>
        <w:t>Le vote</w:t>
      </w:r>
      <w:r w:rsidRPr="00AE347B">
        <w:rPr>
          <w:sz w:val="20"/>
        </w:rPr>
        <w:t>, Paris, La découverte, 2011.</w:t>
      </w:r>
    </w:p>
    <w:p w14:paraId="3DEF502C"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AE347B">
        <w:rPr>
          <w:sz w:val="20"/>
        </w:rPr>
        <w:t xml:space="preserve">Mathieu L., </w:t>
      </w:r>
      <w:r w:rsidRPr="00AE347B">
        <w:rPr>
          <w:i/>
          <w:sz w:val="20"/>
        </w:rPr>
        <w:t>Comment lutter ? Sociologie et mouvements sociaux</w:t>
      </w:r>
      <w:r w:rsidRPr="00AE347B">
        <w:rPr>
          <w:sz w:val="20"/>
        </w:rPr>
        <w:t>, Paris, Textuel, 2004</w:t>
      </w:r>
    </w:p>
    <w:p w14:paraId="20E36D38"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AE347B">
        <w:rPr>
          <w:sz w:val="20"/>
        </w:rPr>
        <w:t xml:space="preserve">Mayer N., </w:t>
      </w:r>
      <w:r w:rsidRPr="00AE347B">
        <w:rPr>
          <w:i/>
          <w:sz w:val="20"/>
        </w:rPr>
        <w:t>Sociologie des comportements politiques</w:t>
      </w:r>
      <w:r w:rsidRPr="00AE347B">
        <w:rPr>
          <w:sz w:val="20"/>
        </w:rPr>
        <w:t>, Paris, Armand Colin, 2010.</w:t>
      </w:r>
    </w:p>
    <w:p w14:paraId="4FE1D0E3"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AE347B">
        <w:rPr>
          <w:sz w:val="20"/>
        </w:rPr>
        <w:t>Nay O., dir</w:t>
      </w:r>
      <w:r w:rsidRPr="00AE347B">
        <w:rPr>
          <w:i/>
          <w:sz w:val="20"/>
        </w:rPr>
        <w:t>., Lexique de science politique</w:t>
      </w:r>
      <w:r w:rsidRPr="00AE347B">
        <w:rPr>
          <w:sz w:val="20"/>
        </w:rPr>
        <w:t>, Dalloz, 2014.</w:t>
      </w:r>
    </w:p>
    <w:p w14:paraId="2517829D"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AE347B">
        <w:rPr>
          <w:sz w:val="20"/>
        </w:rPr>
        <w:t xml:space="preserve">Neveu E., </w:t>
      </w:r>
      <w:r w:rsidRPr="00AE347B">
        <w:rPr>
          <w:i/>
          <w:sz w:val="20"/>
        </w:rPr>
        <w:t>Sociologie des mouvements sociaux</w:t>
      </w:r>
      <w:r w:rsidRPr="00AE347B">
        <w:rPr>
          <w:sz w:val="20"/>
        </w:rPr>
        <w:t>, Paris, La Découverte, 2005.</w:t>
      </w:r>
    </w:p>
    <w:p w14:paraId="11FA74F7" w14:textId="77777777" w:rsidR="008D6908" w:rsidRPr="00AE347B" w:rsidRDefault="008D6908" w:rsidP="008D6908">
      <w:pPr>
        <w:pBdr>
          <w:top w:val="single" w:sz="4" w:space="1" w:color="auto"/>
          <w:left w:val="single" w:sz="4" w:space="4" w:color="auto"/>
          <w:bottom w:val="single" w:sz="4" w:space="1" w:color="auto"/>
          <w:right w:val="single" w:sz="4" w:space="4" w:color="auto"/>
        </w:pBdr>
        <w:spacing w:after="0"/>
        <w:jc w:val="both"/>
        <w:rPr>
          <w:sz w:val="20"/>
        </w:rPr>
      </w:pPr>
      <w:proofErr w:type="spellStart"/>
      <w:r w:rsidRPr="00AE347B">
        <w:rPr>
          <w:sz w:val="20"/>
        </w:rPr>
        <w:t>Crettiez</w:t>
      </w:r>
      <w:proofErr w:type="spellEnd"/>
      <w:r w:rsidRPr="00AE347B">
        <w:rPr>
          <w:sz w:val="20"/>
        </w:rPr>
        <w:t xml:space="preserve"> X., </w:t>
      </w:r>
      <w:r w:rsidRPr="00AE347B">
        <w:rPr>
          <w:i/>
          <w:sz w:val="20"/>
        </w:rPr>
        <w:t>Les formes de la violence</w:t>
      </w:r>
      <w:r w:rsidRPr="00AE347B">
        <w:rPr>
          <w:sz w:val="20"/>
        </w:rPr>
        <w:t>, Paris, La découverte, 2008.</w:t>
      </w:r>
    </w:p>
    <w:p w14:paraId="5065D67C"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p>
    <w:p w14:paraId="6DE23A12" w14:textId="77777777" w:rsidR="008D6908" w:rsidRDefault="008D6908" w:rsidP="008D6908">
      <w:pPr>
        <w:jc w:val="both"/>
      </w:pPr>
    </w:p>
    <w:p w14:paraId="1ADABB61"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103" w:name="_Toc109058956"/>
      <w:bookmarkStart w:id="104" w:name="_Toc140504672"/>
      <w:bookmarkStart w:id="105" w:name="_Toc140504772"/>
      <w:r>
        <w:t>Problèmes du monde contemporain en français</w:t>
      </w:r>
      <w:bookmarkEnd w:id="103"/>
      <w:bookmarkEnd w:id="104"/>
      <w:bookmarkEnd w:id="105"/>
      <w:r>
        <w:t xml:space="preserve"> </w:t>
      </w:r>
    </w:p>
    <w:p w14:paraId="54532F03"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i/>
        </w:rPr>
        <w:t>Enseignant</w:t>
      </w:r>
      <w:r>
        <w:rPr>
          <w:i/>
        </w:rPr>
        <w:t>e</w:t>
      </w:r>
      <w:r w:rsidRPr="00F83F99">
        <w:rPr>
          <w:i/>
        </w:rPr>
        <w:t xml:space="preserve"> du cours magistra</w:t>
      </w:r>
      <w:r>
        <w:rPr>
          <w:i/>
        </w:rPr>
        <w:t>l</w:t>
      </w:r>
      <w:r>
        <w:t xml:space="preserve"> :  Anne </w:t>
      </w:r>
      <w:proofErr w:type="spellStart"/>
      <w:r>
        <w:t>Jennequin</w:t>
      </w:r>
      <w:proofErr w:type="spellEnd"/>
      <w:r>
        <w:t xml:space="preserve">, </w:t>
      </w:r>
      <w:r w:rsidR="00230033">
        <w:t>maîtresse</w:t>
      </w:r>
      <w:r>
        <w:t xml:space="preserve"> de conférences en droit public, </w:t>
      </w:r>
      <w:hyperlink r:id="rId107" w:history="1">
        <w:r w:rsidRPr="00AB0231">
          <w:rPr>
            <w:rStyle w:val="Lienhypertexte"/>
          </w:rPr>
          <w:t>anne.jennequin@univ-artois.fr</w:t>
        </w:r>
      </w:hyperlink>
      <w:r>
        <w:t xml:space="preserve"> </w:t>
      </w:r>
    </w:p>
    <w:p w14:paraId="163F5777"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AE347B">
        <w:rPr>
          <w:u w:val="single"/>
        </w:rPr>
        <w:t>Programme</w:t>
      </w:r>
      <w:r>
        <w:t xml:space="preserve"> : La thématique retenue est la prison. Conçu comme un cours de culture générale, le cours croise les approches de droit pénitentiaire, d’histoire et de sociologie des prisons. Sont notamment abordés : la sécurité en détention, la vie privée et familiale des personnes détenues, la santé des personnes détenues, l’accès au droit et à la justice des personnes détenues, etc</w:t>
      </w:r>
      <w:r w:rsidR="0061311C">
        <w:t>.</w:t>
      </w:r>
    </w:p>
    <w:p w14:paraId="170B2DC0"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Comprendre les tensions liées aux missions du service public pénitentiaire et le difficile équilibre entre droits et libertés des personnes détenues et impératifs d’ordre et de sécurité dans les établissements pénitentiaires.</w:t>
      </w:r>
    </w:p>
    <w:p w14:paraId="22E6D719" w14:textId="77777777" w:rsidR="00B00527" w:rsidRDefault="00B00527" w:rsidP="008D6908">
      <w:pPr>
        <w:pBdr>
          <w:top w:val="single" w:sz="4" w:space="1" w:color="auto"/>
          <w:left w:val="single" w:sz="4" w:space="4" w:color="auto"/>
          <w:bottom w:val="single" w:sz="4" w:space="1" w:color="auto"/>
          <w:right w:val="single" w:sz="4" w:space="4" w:color="auto"/>
        </w:pBdr>
        <w:jc w:val="both"/>
      </w:pPr>
      <w:bookmarkStart w:id="106" w:name="_Hlk138924838"/>
      <w:r w:rsidRPr="00B00527">
        <w:rPr>
          <w:u w:val="single"/>
        </w:rPr>
        <w:t>Bibliographie indicative</w:t>
      </w:r>
      <w:r>
        <w:rPr>
          <w:u w:val="single"/>
        </w:rPr>
        <w:t xml:space="preserve"> : </w:t>
      </w:r>
    </w:p>
    <w:p w14:paraId="0CD6A457" w14:textId="77777777" w:rsidR="00B00527" w:rsidRPr="00B00527" w:rsidRDefault="00B00527" w:rsidP="00B00527">
      <w:pPr>
        <w:pBdr>
          <w:top w:val="single" w:sz="4" w:space="1" w:color="auto"/>
          <w:left w:val="single" w:sz="4" w:space="4" w:color="auto"/>
          <w:bottom w:val="single" w:sz="4" w:space="1" w:color="auto"/>
          <w:right w:val="single" w:sz="4" w:space="4" w:color="auto"/>
        </w:pBdr>
      </w:pPr>
      <w:r w:rsidRPr="00B00527">
        <w:t xml:space="preserve">BADINTER (R.), </w:t>
      </w:r>
      <w:r w:rsidRPr="00B00527">
        <w:rPr>
          <w:i/>
          <w:iCs/>
        </w:rPr>
        <w:t>L’exécution</w:t>
      </w:r>
      <w:r w:rsidRPr="00B00527">
        <w:t>, Paris : Livre de Poche, 219 pages.</w:t>
      </w:r>
      <w:r w:rsidRPr="00B00527">
        <w:br/>
        <w:t xml:space="preserve">BADINTER (R.), </w:t>
      </w:r>
      <w:r w:rsidRPr="00B00527">
        <w:rPr>
          <w:i/>
          <w:iCs/>
        </w:rPr>
        <w:t>L’abolition</w:t>
      </w:r>
      <w:r w:rsidRPr="00B00527">
        <w:t>, Paris : Fayard, 2000, 327 pages.</w:t>
      </w:r>
      <w:r w:rsidRPr="00B00527">
        <w:br/>
        <w:t xml:space="preserve">COMBESSIE (Ph.), </w:t>
      </w:r>
      <w:r w:rsidRPr="00B00527">
        <w:rPr>
          <w:i/>
          <w:iCs/>
        </w:rPr>
        <w:t>Sociologie de la prison</w:t>
      </w:r>
      <w:r w:rsidRPr="00B00527">
        <w:t>, Paris : La Découverte, Coll. Repères, 126 pages.</w:t>
      </w:r>
      <w:r w:rsidRPr="00B00527">
        <w:br/>
        <w:t xml:space="preserve">DELARUE (J.-M.), </w:t>
      </w:r>
      <w:r w:rsidRPr="00B00527">
        <w:rPr>
          <w:i/>
          <w:iCs/>
        </w:rPr>
        <w:t>En prison. L’ordre pénitentiaire des choses</w:t>
      </w:r>
      <w:r w:rsidRPr="00B00527">
        <w:t>, Paris : Dalloz, Coll. Les sens du droit, 2018, 877 pages.</w:t>
      </w:r>
      <w:r w:rsidRPr="00B00527">
        <w:br/>
        <w:t xml:space="preserve">DUROCHE (J.-Ph.) et PEDRON (P.), </w:t>
      </w:r>
      <w:r w:rsidRPr="00B00527">
        <w:rPr>
          <w:i/>
          <w:iCs/>
        </w:rPr>
        <w:t>Droit pénitentiaire</w:t>
      </w:r>
      <w:r w:rsidRPr="00B00527">
        <w:t xml:space="preserve">, Paris : Vuibert, Coll. </w:t>
      </w:r>
      <w:proofErr w:type="spellStart"/>
      <w:r w:rsidRPr="00B00527">
        <w:t>Dyna’sup</w:t>
      </w:r>
      <w:proofErr w:type="spellEnd"/>
      <w:r w:rsidRPr="00B00527">
        <w:t>, 2016, 496 pages.</w:t>
      </w:r>
      <w:r w:rsidRPr="00B00527">
        <w:br/>
        <w:t xml:space="preserve">FASSIN (D.), </w:t>
      </w:r>
      <w:r w:rsidRPr="00B00527">
        <w:rPr>
          <w:i/>
          <w:iCs/>
        </w:rPr>
        <w:t>Punir, une passion contemporaine</w:t>
      </w:r>
      <w:r w:rsidRPr="00B00527">
        <w:t>, Paris : Seuil, 2017, 200 pages.</w:t>
      </w:r>
      <w:r w:rsidRPr="00B00527">
        <w:br/>
        <w:t xml:space="preserve">FOUCAULT (M.), </w:t>
      </w:r>
      <w:r w:rsidRPr="00B00527">
        <w:rPr>
          <w:i/>
          <w:iCs/>
        </w:rPr>
        <w:t>Surveiller et punir</w:t>
      </w:r>
      <w:r w:rsidRPr="00B00527">
        <w:t>, Paris : Gallimard, Coll. Tel, 362 pages.</w:t>
      </w:r>
      <w:r w:rsidRPr="00B00527">
        <w:br/>
        <w:t>HERZOG-EVANS (M</w:t>
      </w:r>
      <w:r w:rsidRPr="00B00527">
        <w:rPr>
          <w:i/>
          <w:iCs/>
        </w:rPr>
        <w:t>.), Droit pénitentiaire</w:t>
      </w:r>
      <w:r w:rsidRPr="00B00527">
        <w:t>, Paris : Dalloz, Coll Dalloz Action, 2020, 1374 pages.</w:t>
      </w:r>
      <w:r w:rsidRPr="00B00527">
        <w:br/>
        <w:t xml:space="preserve">KHOSROKHAVAR (F.), </w:t>
      </w:r>
      <w:r w:rsidRPr="00B00527">
        <w:rPr>
          <w:i/>
          <w:iCs/>
        </w:rPr>
        <w:t>Prisons de France. Violence, radicalisation, déshumanisation : surveillants et détenus parlent</w:t>
      </w:r>
      <w:r w:rsidRPr="00B00527">
        <w:t>, Paris : Robert Laffont, Coll. Le Monde comme il va, 2016, 675 pages.</w:t>
      </w:r>
      <w:r w:rsidRPr="00B00527">
        <w:br/>
        <w:t xml:space="preserve">GALLARDO (E.) et GIACOPELLI (M.), </w:t>
      </w:r>
      <w:r w:rsidRPr="00B00527">
        <w:rPr>
          <w:i/>
          <w:iCs/>
        </w:rPr>
        <w:t>L'élaboration d'un droit de la privation de liberté</w:t>
      </w:r>
      <w:r w:rsidRPr="00B00527">
        <w:t>, Lexis Nexis, 2020, 476 pages.</w:t>
      </w:r>
      <w:bookmarkEnd w:id="106"/>
    </w:p>
    <w:p w14:paraId="216B514F" w14:textId="77777777" w:rsidR="00B00527" w:rsidRDefault="00B00527" w:rsidP="008D6908">
      <w:pPr>
        <w:pBdr>
          <w:top w:val="single" w:sz="4" w:space="1" w:color="auto"/>
          <w:left w:val="single" w:sz="4" w:space="4" w:color="auto"/>
          <w:bottom w:val="single" w:sz="4" w:space="1" w:color="auto"/>
          <w:right w:val="single" w:sz="4" w:space="4" w:color="auto"/>
        </w:pBdr>
        <w:jc w:val="both"/>
      </w:pPr>
    </w:p>
    <w:p w14:paraId="2D1B03EA" w14:textId="77777777" w:rsidR="008D6908" w:rsidRDefault="008D6908" w:rsidP="008D6908">
      <w:pPr>
        <w:jc w:val="both"/>
      </w:pPr>
    </w:p>
    <w:p w14:paraId="0071F50A"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07" w:name="_Toc109058957"/>
      <w:bookmarkStart w:id="108" w:name="_Toc140504673"/>
      <w:bookmarkStart w:id="109" w:name="_Toc140504773"/>
      <w:r>
        <w:t>Problèmes du monde contemporain en anglais</w:t>
      </w:r>
      <w:bookmarkEnd w:id="107"/>
      <w:bookmarkEnd w:id="108"/>
      <w:bookmarkEnd w:id="109"/>
    </w:p>
    <w:p w14:paraId="2ED2299F"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F83F99">
        <w:rPr>
          <w:i/>
        </w:rPr>
        <w:t>Enseignant du cours magistra</w:t>
      </w:r>
      <w:r>
        <w:rPr>
          <w:i/>
        </w:rPr>
        <w:t>l </w:t>
      </w:r>
      <w:r>
        <w:t xml:space="preserve">: Marc </w:t>
      </w:r>
      <w:proofErr w:type="spellStart"/>
      <w:r>
        <w:t>Dutoit</w:t>
      </w:r>
      <w:proofErr w:type="spellEnd"/>
      <w:r>
        <w:t xml:space="preserve">, </w:t>
      </w:r>
      <w:r w:rsidR="00230033">
        <w:t>professeur</w:t>
      </w:r>
      <w:r>
        <w:t xml:space="preserve"> </w:t>
      </w:r>
      <w:r w:rsidR="0061311C">
        <w:t>a</w:t>
      </w:r>
      <w:r>
        <w:t xml:space="preserve">grégé en anglais, </w:t>
      </w:r>
      <w:hyperlink r:id="rId108" w:history="1">
        <w:r w:rsidRPr="0026743E">
          <w:rPr>
            <w:rStyle w:val="Lienhypertexte"/>
          </w:rPr>
          <w:t>marc.dutoit@univ-artois.fr</w:t>
        </w:r>
      </w:hyperlink>
    </w:p>
    <w:p w14:paraId="4F9379F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Le cours porte sur la mondialisation sous ses différents aspects : économique, technologique, sociétal, culturel … Il vise à analyser les étapes de la mondialisation, les raisons de son développement exponentiel, ses conséquences.</w:t>
      </w:r>
    </w:p>
    <w:p w14:paraId="67BA45A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lastRenderedPageBreak/>
        <w:t>Objectifs</w:t>
      </w:r>
      <w:r>
        <w:t xml:space="preserve"> : Disposer de connaissances historiques et contemporaines permettant de mieux comprendre et mieux commenter des sources documentaires relatives au phénomène de mondialisation, dans la perspective notamment des épreuves des concours d’entrée de nombreuses formations et professions du monde juridique.</w:t>
      </w:r>
    </w:p>
    <w:p w14:paraId="700F7FF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supports et bibliographie seront mis à disposition sur Moodle.</w:t>
      </w:r>
    </w:p>
    <w:p w14:paraId="1DAC440D" w14:textId="77777777" w:rsidR="008D6908" w:rsidRDefault="008D6908" w:rsidP="008D6908">
      <w:pPr>
        <w:jc w:val="both"/>
      </w:pPr>
    </w:p>
    <w:p w14:paraId="74BB782B" w14:textId="77777777" w:rsidR="008D6908" w:rsidRDefault="008D6908" w:rsidP="008D6908">
      <w:pPr>
        <w:pStyle w:val="Titre4"/>
        <w:pBdr>
          <w:top w:val="single" w:sz="4" w:space="1" w:color="auto"/>
          <w:left w:val="single" w:sz="4" w:space="1" w:color="auto"/>
          <w:bottom w:val="single" w:sz="4" w:space="1" w:color="auto"/>
          <w:right w:val="single" w:sz="4" w:space="1" w:color="auto"/>
        </w:pBdr>
      </w:pPr>
      <w:r>
        <w:t xml:space="preserve"> </w:t>
      </w:r>
      <w:bookmarkStart w:id="110" w:name="_Toc109058958"/>
      <w:bookmarkStart w:id="111" w:name="_Toc140504674"/>
      <w:bookmarkStart w:id="112" w:name="_Toc140504774"/>
      <w:r>
        <w:t>Anglais</w:t>
      </w:r>
      <w:bookmarkEnd w:id="110"/>
      <w:bookmarkEnd w:id="111"/>
      <w:bookmarkEnd w:id="112"/>
    </w:p>
    <w:p w14:paraId="56FDF478"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bookmarkStart w:id="113" w:name="_Hlk145345895"/>
      <w:r>
        <w:t xml:space="preserve">Isabelle </w:t>
      </w:r>
      <w:proofErr w:type="spellStart"/>
      <w:r>
        <w:t>Lachot</w:t>
      </w:r>
      <w:proofErr w:type="spellEnd"/>
      <w:r>
        <w:t xml:space="preserve"> </w:t>
      </w:r>
      <w:r w:rsidR="00A01065">
        <w:t>(</w:t>
      </w:r>
      <w:hyperlink r:id="rId109" w:history="1">
        <w:r w:rsidR="00A01065" w:rsidRPr="00DB627D">
          <w:rPr>
            <w:rStyle w:val="Lienhypertexte"/>
          </w:rPr>
          <w:t>isabelle.lachot@univ-artois.fr</w:t>
        </w:r>
      </w:hyperlink>
      <w:r w:rsidR="00A01065">
        <w:t xml:space="preserve"> ) </w:t>
      </w:r>
      <w:r>
        <w:t xml:space="preserve">et Laura </w:t>
      </w:r>
      <w:proofErr w:type="spellStart"/>
      <w:r>
        <w:t>Ignasczak</w:t>
      </w:r>
      <w:proofErr w:type="spellEnd"/>
      <w:r w:rsidR="00A01065">
        <w:t xml:space="preserve"> (</w:t>
      </w:r>
      <w:hyperlink r:id="rId110" w:history="1">
        <w:r w:rsidR="00A01065" w:rsidRPr="00DB627D">
          <w:rPr>
            <w:rStyle w:val="Lienhypertexte"/>
          </w:rPr>
          <w:t>laura.ignaszak@univ-artois.fr</w:t>
        </w:r>
      </w:hyperlink>
      <w:r w:rsidR="00A01065">
        <w:t xml:space="preserve"> )</w:t>
      </w:r>
    </w:p>
    <w:bookmarkEnd w:id="113"/>
    <w:p w14:paraId="67987A54"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Pratique de la langue anglaise à partir de documents authentiques. Renforcement des compétences linguistiques dans la perspective des prises de parole aux épreuves de nombreux concours d’entrée des formations et des professions juridiques.</w:t>
      </w:r>
    </w:p>
    <w:p w14:paraId="5F99E77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fournis</w:t>
      </w:r>
    </w:p>
    <w:p w14:paraId="2E50CEB7" w14:textId="77777777" w:rsidR="008D6908" w:rsidRDefault="008D6908" w:rsidP="008D6908">
      <w:pPr>
        <w:jc w:val="both"/>
      </w:pPr>
    </w:p>
    <w:p w14:paraId="6D171533"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14" w:name="_Toc109058959"/>
      <w:bookmarkStart w:id="115" w:name="_Toc140504675"/>
      <w:bookmarkStart w:id="116" w:name="_Toc140504775"/>
      <w:r>
        <w:t>Espagnol</w:t>
      </w:r>
      <w:bookmarkEnd w:id="114"/>
      <w:bookmarkEnd w:id="115"/>
      <w:bookmarkEnd w:id="116"/>
    </w:p>
    <w:p w14:paraId="299533C0" w14:textId="77777777" w:rsidR="008D6908" w:rsidRPr="00411D1B"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w:t>
      </w:r>
      <w:bookmarkStart w:id="117" w:name="_Hlk145345912"/>
      <w:r>
        <w:rPr>
          <w:i/>
        </w:rPr>
        <w:t xml:space="preserve">: </w:t>
      </w:r>
      <w:r w:rsidRPr="00603AB8">
        <w:t>Audric</w:t>
      </w:r>
      <w:r>
        <w:t xml:space="preserve"> Alexandre</w:t>
      </w:r>
      <w:r w:rsidR="00A01065">
        <w:t xml:space="preserve"> (</w:t>
      </w:r>
      <w:hyperlink r:id="rId111" w:history="1">
        <w:r w:rsidR="00A01065" w:rsidRPr="00DB627D">
          <w:rPr>
            <w:rStyle w:val="Lienhypertexte"/>
          </w:rPr>
          <w:t>audric.alexandre@univ-artois.fr</w:t>
        </w:r>
      </w:hyperlink>
      <w:r w:rsidR="00A01065">
        <w:t xml:space="preserve"> )</w:t>
      </w:r>
      <w:r>
        <w:t xml:space="preserve">, Angèle </w:t>
      </w:r>
      <w:proofErr w:type="spellStart"/>
      <w:r>
        <w:t>Gonse</w:t>
      </w:r>
      <w:proofErr w:type="spellEnd"/>
      <w:r w:rsidR="00A65CC9">
        <w:t xml:space="preserve"> (</w:t>
      </w:r>
      <w:hyperlink r:id="rId112" w:history="1">
        <w:r w:rsidR="00A65CC9" w:rsidRPr="00DB627D">
          <w:rPr>
            <w:rStyle w:val="Lienhypertexte"/>
          </w:rPr>
          <w:t>angele.gonse@univ-artois.fr</w:t>
        </w:r>
      </w:hyperlink>
      <w:r w:rsidR="00A65CC9">
        <w:t xml:space="preserve"> )</w:t>
      </w:r>
    </w:p>
    <w:bookmarkEnd w:id="117"/>
    <w:p w14:paraId="5BEF07B8"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Pratique de la langue</w:t>
      </w:r>
    </w:p>
    <w:p w14:paraId="7C07F5C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Améliorer ses compétences langagières.</w:t>
      </w:r>
    </w:p>
    <w:p w14:paraId="586DE97A" w14:textId="77777777" w:rsidR="008D6908" w:rsidRDefault="008D6908" w:rsidP="008D6908">
      <w:pPr>
        <w:jc w:val="both"/>
      </w:pPr>
    </w:p>
    <w:p w14:paraId="0BA2E117"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18" w:name="_Toc109058960"/>
      <w:bookmarkStart w:id="119" w:name="_Toc140504676"/>
      <w:bookmarkStart w:id="120" w:name="_Toc140504776"/>
      <w:r>
        <w:t>Allemand</w:t>
      </w:r>
      <w:bookmarkEnd w:id="118"/>
      <w:bookmarkEnd w:id="119"/>
      <w:bookmarkEnd w:id="120"/>
    </w:p>
    <w:p w14:paraId="02A1D4D3" w14:textId="77777777" w:rsidR="00067501" w:rsidRDefault="008D6908" w:rsidP="00067501">
      <w:pPr>
        <w:pBdr>
          <w:top w:val="single" w:sz="4" w:space="1" w:color="auto"/>
          <w:left w:val="single" w:sz="4" w:space="1" w:color="auto"/>
          <w:bottom w:val="single" w:sz="4" w:space="1" w:color="auto"/>
          <w:right w:val="single" w:sz="4" w:space="1" w:color="auto"/>
        </w:pBdr>
        <w:jc w:val="both"/>
      </w:pPr>
      <w:r w:rsidRPr="00411D1B">
        <w:rPr>
          <w:i/>
        </w:rPr>
        <w:t>Enseignant</w:t>
      </w:r>
      <w:r w:rsidR="003C03EA">
        <w:rPr>
          <w:i/>
        </w:rPr>
        <w:t>e</w:t>
      </w:r>
      <w:r w:rsidRPr="00411D1B">
        <w:rPr>
          <w:i/>
        </w:rPr>
        <w:t xml:space="preserve"> </w:t>
      </w:r>
      <w:r>
        <w:rPr>
          <w:i/>
        </w:rPr>
        <w:t>du cours de travaux dirigés</w:t>
      </w:r>
      <w:r>
        <w:t xml:space="preserve">: </w:t>
      </w:r>
      <w:r w:rsidR="00067501">
        <w:t xml:space="preserve">Caroline EL BASYOUNI, professeure agrégée d’allemand, </w:t>
      </w:r>
      <w:hyperlink r:id="rId113" w:history="1">
        <w:r w:rsidR="00067501" w:rsidRPr="005D1C55">
          <w:rPr>
            <w:rStyle w:val="Lienhypertexte"/>
          </w:rPr>
          <w:t>caroline.elbasyouni@univ-artois.fr</w:t>
        </w:r>
      </w:hyperlink>
      <w:r w:rsidR="00067501">
        <w:t xml:space="preserve"> </w:t>
      </w:r>
    </w:p>
    <w:p w14:paraId="156E4F3D"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u w:val="single"/>
        </w:rPr>
        <w:t>Programme</w:t>
      </w:r>
      <w:r>
        <w:t xml:space="preserve"> : En phase avec l’actualité politique, juridique, sociale...</w:t>
      </w:r>
    </w:p>
    <w:p w14:paraId="43E28D8F"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étudier des documents divers ; être capable de les analyser (de façon exhaustive) ; élargir son horizon ; (ré)apprendre à s’exprimer (oralement principalement), intervenir ; (re)découvrir la grammaire</w:t>
      </w:r>
    </w:p>
    <w:p w14:paraId="655D92D8"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fournis</w:t>
      </w:r>
      <w:r w:rsidR="00802994">
        <w:t>.</w:t>
      </w:r>
    </w:p>
    <w:p w14:paraId="51D757E3" w14:textId="77777777" w:rsidR="008D6908" w:rsidRDefault="008D6908" w:rsidP="008D6908">
      <w:pPr>
        <w:jc w:val="both"/>
      </w:pPr>
    </w:p>
    <w:p w14:paraId="4D537D20"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21" w:name="_Toc109058961"/>
      <w:bookmarkStart w:id="122" w:name="_Toc140504677"/>
      <w:bookmarkStart w:id="123" w:name="_Toc140504777"/>
      <w:r>
        <w:t>Italien</w:t>
      </w:r>
      <w:bookmarkEnd w:id="121"/>
      <w:bookmarkEnd w:id="122"/>
      <w:bookmarkEnd w:id="123"/>
      <w:r>
        <w:t xml:space="preserve"> </w:t>
      </w:r>
    </w:p>
    <w:p w14:paraId="16F4106A" w14:textId="4D1F89C8" w:rsidR="008D6908" w:rsidRPr="00FD1EAC" w:rsidRDefault="008D6908" w:rsidP="008D6908">
      <w:pPr>
        <w:pBdr>
          <w:top w:val="single" w:sz="4" w:space="1" w:color="auto"/>
          <w:left w:val="single" w:sz="4" w:space="1" w:color="auto"/>
          <w:bottom w:val="single" w:sz="4" w:space="1" w:color="auto"/>
          <w:right w:val="single" w:sz="4" w:space="1" w:color="auto"/>
        </w:pBdr>
        <w:jc w:val="both"/>
        <w:rPr>
          <w:iCs/>
        </w:rPr>
      </w:pPr>
      <w:r w:rsidRPr="00411D1B">
        <w:rPr>
          <w:i/>
        </w:rPr>
        <w:t>Enseignant ou enseignante du cours de travaux dirigés</w:t>
      </w:r>
      <w:r>
        <w:rPr>
          <w:i/>
        </w:rPr>
        <w:t xml:space="preserve"> : </w:t>
      </w:r>
      <w:bookmarkStart w:id="124" w:name="_Hlk145344072"/>
      <w:r w:rsidR="00FD1EAC">
        <w:rPr>
          <w:iCs/>
        </w:rPr>
        <w:t>Pierre Buisine</w:t>
      </w:r>
      <w:bookmarkStart w:id="125" w:name="_Hlk145345937"/>
      <w:r w:rsidR="00FD1EAC">
        <w:rPr>
          <w:iCs/>
        </w:rPr>
        <w:t xml:space="preserve">, </w:t>
      </w:r>
      <w:hyperlink r:id="rId114" w:history="1">
        <w:r w:rsidR="00FD1EAC" w:rsidRPr="00114A05">
          <w:rPr>
            <w:rStyle w:val="Lienhypertexte"/>
            <w:iCs/>
          </w:rPr>
          <w:t>pierre.buisine@univ-artois.fr</w:t>
        </w:r>
      </w:hyperlink>
      <w:bookmarkEnd w:id="124"/>
      <w:bookmarkEnd w:id="125"/>
      <w:r w:rsidR="00FD1EAC">
        <w:rPr>
          <w:iCs/>
        </w:rPr>
        <w:t xml:space="preserve"> </w:t>
      </w:r>
    </w:p>
    <w:p w14:paraId="2C26798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5B11847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4A13A13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6E1BDE71" w14:textId="77777777" w:rsidR="008D6908" w:rsidRDefault="008D6908" w:rsidP="008D6908">
      <w:pPr>
        <w:jc w:val="both"/>
      </w:pPr>
    </w:p>
    <w:p w14:paraId="3E3188BE"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126" w:name="_Toc109058962"/>
      <w:bookmarkStart w:id="127" w:name="_Toc140504678"/>
      <w:bookmarkStart w:id="128" w:name="_Toc140504778"/>
      <w:r>
        <w:lastRenderedPageBreak/>
        <w:t>Informatique (PIX-Droit)</w:t>
      </w:r>
      <w:bookmarkEnd w:id="126"/>
      <w:bookmarkEnd w:id="127"/>
      <w:bookmarkEnd w:id="128"/>
      <w:r>
        <w:t xml:space="preserve"> </w:t>
      </w:r>
    </w:p>
    <w:p w14:paraId="0D57A5E3"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AE347B">
        <w:rPr>
          <w:i/>
        </w:rPr>
        <w:t>Enseignant du cours de travaux dirigés</w:t>
      </w:r>
      <w:r>
        <w:t xml:space="preserve"> : Jean </w:t>
      </w:r>
      <w:proofErr w:type="spellStart"/>
      <w:r>
        <w:t>Nido</w:t>
      </w:r>
      <w:proofErr w:type="spellEnd"/>
      <w:r>
        <w:t xml:space="preserve">, </w:t>
      </w:r>
      <w:r w:rsidR="00230033">
        <w:t>professeur</w:t>
      </w:r>
      <w:r>
        <w:t xml:space="preserve"> agrégé SII, </w:t>
      </w:r>
      <w:hyperlink r:id="rId115" w:history="1">
        <w:r w:rsidRPr="000E6CB3">
          <w:rPr>
            <w:rStyle w:val="Lienhypertexte"/>
          </w:rPr>
          <w:t>jean.nido@univ-artois.fr</w:t>
        </w:r>
      </w:hyperlink>
      <w:r>
        <w:t xml:space="preserve"> </w:t>
      </w:r>
    </w:p>
    <w:p w14:paraId="7683A62A"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AE347B">
        <w:rPr>
          <w:u w:val="single"/>
        </w:rPr>
        <w:t>Programme</w:t>
      </w:r>
      <w:r>
        <w:t xml:space="preserve"> : Fondamentaux traitement de texte, tableur et PréAO</w:t>
      </w:r>
    </w:p>
    <w:p w14:paraId="338A9C02"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Préparation à la certification PIX</w:t>
      </w:r>
    </w:p>
    <w:p w14:paraId="678FD137" w14:textId="77777777" w:rsidR="008D6908" w:rsidRDefault="008D6908" w:rsidP="008D6908">
      <w:pPr>
        <w:pStyle w:val="Titre3"/>
        <w:numPr>
          <w:ilvl w:val="0"/>
          <w:numId w:val="23"/>
        </w:numPr>
      </w:pPr>
      <w:bookmarkStart w:id="129" w:name="_Toc140504679"/>
      <w:bookmarkStart w:id="130" w:name="_Toc140504779"/>
      <w:r>
        <w:t>Semestre 4</w:t>
      </w:r>
      <w:bookmarkEnd w:id="129"/>
      <w:bookmarkEnd w:id="130"/>
    </w:p>
    <w:p w14:paraId="135A18AE" w14:textId="77777777" w:rsidR="008D6908" w:rsidRDefault="008D6908" w:rsidP="008D6908"/>
    <w:p w14:paraId="02717BB2" w14:textId="77777777" w:rsidR="008D6908" w:rsidRDefault="008D6908" w:rsidP="008D6908">
      <w:bookmarkStart w:id="131" w:name="_Toc43115611"/>
      <w:r>
        <w:rPr>
          <w:noProof/>
        </w:rPr>
        <w:drawing>
          <wp:inline distT="0" distB="0" distL="0" distR="0" wp14:anchorId="6FE66B4D" wp14:editId="2F3F3ED4">
            <wp:extent cx="5760720" cy="3037205"/>
            <wp:effectExtent l="0" t="0" r="0" b="0"/>
            <wp:docPr id="37951188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116">
                      <a:extLst>
                        <a:ext uri="{28A0092B-C50C-407E-A947-70E740481C1C}">
                          <a14:useLocalDpi xmlns:a14="http://schemas.microsoft.com/office/drawing/2010/main" val="0"/>
                        </a:ext>
                      </a:extLst>
                    </a:blip>
                    <a:stretch>
                      <a:fillRect/>
                    </a:stretch>
                  </pic:blipFill>
                  <pic:spPr>
                    <a:xfrm>
                      <a:off x="0" y="0"/>
                      <a:ext cx="5760720" cy="3037205"/>
                    </a:xfrm>
                    <a:prstGeom prst="rect">
                      <a:avLst/>
                    </a:prstGeom>
                  </pic:spPr>
                </pic:pic>
              </a:graphicData>
            </a:graphic>
          </wp:inline>
        </w:drawing>
      </w:r>
      <w:bookmarkEnd w:id="131"/>
    </w:p>
    <w:p w14:paraId="56A2FCC8" w14:textId="77777777" w:rsidR="008D6908" w:rsidRDefault="008D6908" w:rsidP="008D6908"/>
    <w:p w14:paraId="45C86970" w14:textId="77777777" w:rsidR="008D6908" w:rsidRDefault="008D6908" w:rsidP="008D6908">
      <w:r>
        <w:br w:type="page"/>
      </w:r>
    </w:p>
    <w:p w14:paraId="3481C3EE"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132" w:name="_Toc109058964"/>
      <w:bookmarkStart w:id="133" w:name="_Toc140504680"/>
      <w:bookmarkStart w:id="134" w:name="_Toc140504780"/>
      <w:r>
        <w:lastRenderedPageBreak/>
        <w:t xml:space="preserve">Droit civil (obligations </w:t>
      </w:r>
      <w:proofErr w:type="spellStart"/>
      <w:r>
        <w:t>extra-contractuelles</w:t>
      </w:r>
      <w:proofErr w:type="spellEnd"/>
      <w:r>
        <w:t>)</w:t>
      </w:r>
      <w:bookmarkEnd w:id="132"/>
      <w:bookmarkEnd w:id="133"/>
      <w:bookmarkEnd w:id="134"/>
      <w:r>
        <w:t xml:space="preserve"> </w:t>
      </w:r>
    </w:p>
    <w:p w14:paraId="71465DEB"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0A2A31">
        <w:rPr>
          <w:i/>
        </w:rPr>
        <w:t>Enseignant du cours magistral</w:t>
      </w:r>
      <w:r>
        <w:t xml:space="preserve">: Jérôme ATTARD, </w:t>
      </w:r>
      <w:r w:rsidR="00230033">
        <w:t>maître</w:t>
      </w:r>
      <w:r>
        <w:t xml:space="preserve"> de conférences en droit privé, </w:t>
      </w:r>
      <w:hyperlink r:id="rId117" w:history="1">
        <w:r w:rsidRPr="000E6CB3">
          <w:rPr>
            <w:rStyle w:val="Lienhypertexte"/>
          </w:rPr>
          <w:t>jerome.attard@univ-artois.fr</w:t>
        </w:r>
      </w:hyperlink>
      <w:r>
        <w:t xml:space="preserve"> </w:t>
      </w:r>
    </w:p>
    <w:p w14:paraId="338E061F"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0A2A31">
        <w:rPr>
          <w:i/>
        </w:rPr>
        <w:t>Enseignant ou enseignante du cours de travaux dirigés</w:t>
      </w:r>
      <w:r>
        <w:t xml:space="preserve"> : </w:t>
      </w:r>
    </w:p>
    <w:p w14:paraId="6A8D8F94"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0A2A31">
        <w:rPr>
          <w:u w:val="single"/>
        </w:rPr>
        <w:t>Programme</w:t>
      </w:r>
      <w:r>
        <w:t xml:space="preserve"> : Le préjudice / Les faits susceptibles d’engager la responsabilité </w:t>
      </w:r>
      <w:proofErr w:type="spellStart"/>
      <w:r>
        <w:t>extra-contractuelle</w:t>
      </w:r>
      <w:proofErr w:type="spellEnd"/>
      <w:r>
        <w:t xml:space="preserve"> / La réparation</w:t>
      </w:r>
    </w:p>
    <w:p w14:paraId="53CA0312"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 donnée lors du 1er cours</w:t>
      </w:r>
      <w:r>
        <w:tab/>
      </w:r>
    </w:p>
    <w:p w14:paraId="07E4AF5F" w14:textId="77777777" w:rsidR="008D6908" w:rsidRDefault="008D6908" w:rsidP="008D6908">
      <w:pPr>
        <w:jc w:val="both"/>
      </w:pPr>
    </w:p>
    <w:p w14:paraId="6B287D37"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135" w:name="_Toc109058965"/>
      <w:bookmarkStart w:id="136" w:name="_Toc140504681"/>
      <w:bookmarkStart w:id="137" w:name="_Toc140504781"/>
      <w:r>
        <w:t>Droit administratif général 2</w:t>
      </w:r>
      <w:bookmarkEnd w:id="135"/>
      <w:bookmarkEnd w:id="136"/>
      <w:bookmarkEnd w:id="137"/>
    </w:p>
    <w:p w14:paraId="0B589F8B"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0A2A31">
        <w:rPr>
          <w:i/>
        </w:rPr>
        <w:t>Enseignant</w:t>
      </w:r>
      <w:r>
        <w:rPr>
          <w:i/>
        </w:rPr>
        <w:t>e</w:t>
      </w:r>
      <w:r w:rsidRPr="000A2A31">
        <w:rPr>
          <w:i/>
        </w:rPr>
        <w:t xml:space="preserve"> du cours magistral</w:t>
      </w:r>
      <w:r>
        <w:t xml:space="preserve"> :  Patricia </w:t>
      </w:r>
      <w:proofErr w:type="spellStart"/>
      <w:r>
        <w:t>Demaye-Simoni</w:t>
      </w:r>
      <w:proofErr w:type="spellEnd"/>
      <w:r>
        <w:t xml:space="preserve">, </w:t>
      </w:r>
      <w:r w:rsidR="00230033">
        <w:t>maître</w:t>
      </w:r>
      <w:r>
        <w:t xml:space="preserve"> de conférences, </w:t>
      </w:r>
      <w:hyperlink r:id="rId118" w:history="1">
        <w:r w:rsidRPr="000E6CB3">
          <w:rPr>
            <w:rStyle w:val="Lienhypertexte"/>
          </w:rPr>
          <w:t>patricia.simoni@univ-artois.fr</w:t>
        </w:r>
      </w:hyperlink>
      <w:r>
        <w:t xml:space="preserve"> </w:t>
      </w:r>
    </w:p>
    <w:p w14:paraId="61ED5503" w14:textId="77777777" w:rsidR="008D6908" w:rsidRPr="00A146E3" w:rsidRDefault="008D6908" w:rsidP="008D6908">
      <w:pPr>
        <w:pBdr>
          <w:top w:val="single" w:sz="4" w:space="1" w:color="auto"/>
          <w:left w:val="single" w:sz="4" w:space="4" w:color="auto"/>
          <w:bottom w:val="single" w:sz="4" w:space="1" w:color="auto"/>
          <w:right w:val="single" w:sz="4" w:space="4" w:color="auto"/>
        </w:pBdr>
        <w:jc w:val="both"/>
        <w:rPr>
          <w:iCs/>
        </w:rPr>
      </w:pPr>
      <w:r w:rsidRPr="000A2A31">
        <w:rPr>
          <w:i/>
        </w:rPr>
        <w:t>Enseignant</w:t>
      </w:r>
      <w:r>
        <w:rPr>
          <w:i/>
        </w:rPr>
        <w:t xml:space="preserve"> ou enseignante</w:t>
      </w:r>
      <w:r w:rsidRPr="000A2A31">
        <w:rPr>
          <w:i/>
        </w:rPr>
        <w:t xml:space="preserve"> du cours </w:t>
      </w:r>
      <w:r>
        <w:rPr>
          <w:i/>
        </w:rPr>
        <w:t xml:space="preserve">de travaux dirigés : </w:t>
      </w:r>
      <w:r w:rsidR="00A146E3">
        <w:rPr>
          <w:iCs/>
        </w:rPr>
        <w:t xml:space="preserve">Justine </w:t>
      </w:r>
      <w:proofErr w:type="spellStart"/>
      <w:r w:rsidR="00A146E3">
        <w:rPr>
          <w:iCs/>
        </w:rPr>
        <w:t>Want</w:t>
      </w:r>
      <w:proofErr w:type="spellEnd"/>
      <w:r w:rsidR="00A146E3">
        <w:rPr>
          <w:iCs/>
        </w:rPr>
        <w:t xml:space="preserve">, </w:t>
      </w:r>
      <w:hyperlink r:id="rId119" w:history="1">
        <w:r w:rsidR="00A146E3" w:rsidRPr="005D1C55">
          <w:rPr>
            <w:rStyle w:val="Lienhypertexte"/>
            <w:iCs/>
          </w:rPr>
          <w:t>justine.want@univ-artois.fr</w:t>
        </w:r>
      </w:hyperlink>
      <w:r w:rsidR="00A146E3">
        <w:rPr>
          <w:iCs/>
        </w:rPr>
        <w:t xml:space="preserve"> , Marie </w:t>
      </w:r>
      <w:proofErr w:type="spellStart"/>
      <w:r w:rsidR="00A146E3">
        <w:rPr>
          <w:iCs/>
        </w:rPr>
        <w:t>Wasilewski</w:t>
      </w:r>
      <w:proofErr w:type="spellEnd"/>
      <w:r w:rsidR="00A146E3">
        <w:rPr>
          <w:iCs/>
        </w:rPr>
        <w:t xml:space="preserve">, doctorante en droit public, </w:t>
      </w:r>
      <w:hyperlink r:id="rId120" w:history="1">
        <w:r w:rsidR="00A146E3" w:rsidRPr="005D1C55">
          <w:rPr>
            <w:rStyle w:val="Lienhypertexte"/>
            <w:iCs/>
          </w:rPr>
          <w:t>marie.wasilewski@univ-artois.fr</w:t>
        </w:r>
      </w:hyperlink>
      <w:r w:rsidR="00A146E3">
        <w:rPr>
          <w:iCs/>
        </w:rPr>
        <w:t xml:space="preserve"> </w:t>
      </w:r>
    </w:p>
    <w:p w14:paraId="68E332CC"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0A2A31">
        <w:rPr>
          <w:u w:val="single"/>
        </w:rPr>
        <w:t>Programme</w:t>
      </w:r>
      <w:r>
        <w:t xml:space="preserve"> : Le cours présente les moyens juridiques de l’action administrative, c’est-à-dire les actes administratifs, et le contrôle de l’action administrative (contrôle de légalité, responsabilité administrative).</w:t>
      </w:r>
      <w:r w:rsidRPr="000A2A31">
        <w:t xml:space="preserve"> </w:t>
      </w:r>
      <w:r>
        <w:t>Les travaux dirigés permettent d’approfondir les éléments clés évoqués dans le cours de droit administratif général.</w:t>
      </w:r>
    </w:p>
    <w:p w14:paraId="6F20ACB9"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Appréhender les notions essentielles du droit administratif et l’office du juge sur l’action administrative. En TD : savoir lire, comprendre et commenter un arrêt ; développer une analyse juridique critique (dissertation) ; </w:t>
      </w:r>
      <w:r w:rsidR="0061311C">
        <w:t>résoudre</w:t>
      </w:r>
      <w:r>
        <w:t xml:space="preserve"> des problèmes juridiques (étude de la jurisprudence et des textes applicables à la matière ; mise en situation pratique).</w:t>
      </w:r>
    </w:p>
    <w:p w14:paraId="538F35A2" w14:textId="77777777" w:rsidR="008D6908" w:rsidRDefault="008D6908" w:rsidP="008D6908">
      <w:pPr>
        <w:jc w:val="both"/>
      </w:pPr>
    </w:p>
    <w:p w14:paraId="38096E94"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38" w:name="_Toc109058966"/>
      <w:bookmarkStart w:id="139" w:name="_Toc140504682"/>
      <w:bookmarkStart w:id="140" w:name="_Toc140504782"/>
      <w:r>
        <w:t>Droit pénal général (la responsabilité et la peine)</w:t>
      </w:r>
      <w:bookmarkEnd w:id="138"/>
      <w:bookmarkEnd w:id="139"/>
      <w:bookmarkEnd w:id="140"/>
      <w:r>
        <w:t xml:space="preserve"> </w:t>
      </w:r>
    </w:p>
    <w:p w14:paraId="5CE3FEBA"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i/>
        </w:rPr>
        <w:t>Enseignante du cours magistral :</w:t>
      </w:r>
      <w:r>
        <w:t xml:space="preserve"> Anne Simon, professeure </w:t>
      </w:r>
      <w:r w:rsidR="0022582B">
        <w:t xml:space="preserve">des universités </w:t>
      </w:r>
      <w:r>
        <w:t>de droit privé et de sciences criminelle</w:t>
      </w:r>
      <w:r w:rsidR="006F1E57">
        <w:t>s</w:t>
      </w:r>
      <w:r w:rsidR="00A65CC9">
        <w:t xml:space="preserve">, </w:t>
      </w:r>
      <w:hyperlink r:id="rId121" w:history="1">
        <w:r w:rsidR="00A65CC9" w:rsidRPr="00DB627D">
          <w:rPr>
            <w:rStyle w:val="Lienhypertexte"/>
          </w:rPr>
          <w:t>anne.simon@univ-artois.fr</w:t>
        </w:r>
      </w:hyperlink>
      <w:r>
        <w:t xml:space="preserve"> </w:t>
      </w:r>
    </w:p>
    <w:p w14:paraId="31B0130B"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i/>
        </w:rPr>
        <w:t>Enseignant du cours de travaux dirigés</w:t>
      </w:r>
      <w:r>
        <w:t> : Malek Hamad</w:t>
      </w:r>
      <w:r w:rsidR="006F1E57">
        <w:t xml:space="preserve">, docteur de droit privé et de sciences criminelles </w:t>
      </w:r>
      <w:r>
        <w:t>(</w:t>
      </w:r>
      <w:hyperlink r:id="rId122" w:history="1">
        <w:r w:rsidRPr="00724904">
          <w:rPr>
            <w:rStyle w:val="Lienhypertexte"/>
          </w:rPr>
          <w:t>malek.hamad@univ-artois.fr</w:t>
        </w:r>
      </w:hyperlink>
      <w:r>
        <w:t xml:space="preserve"> )</w:t>
      </w:r>
    </w:p>
    <w:p w14:paraId="4AD74EEF"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u w:val="single"/>
        </w:rPr>
        <w:t>Programme</w:t>
      </w:r>
      <w:r>
        <w:t xml:space="preserve"> : Le cours de droit pénal du second semestre permet aux étudiants, une fois intégrés les fondements de la répression, de comprendre les ressorts de la responsabilité pénale et ses conséquences. Une première partie du cours sera consacrée aux modes de participation à l’infraction et aux causes d’exonération de responsabilité, la deuxième partie sera consacrée à la peine qui peut être prononcée par la juridiction de jugement. </w:t>
      </w:r>
    </w:p>
    <w:p w14:paraId="40FBFAAB"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u w:val="single"/>
        </w:rPr>
        <w:t>Objectifs</w:t>
      </w:r>
      <w:r>
        <w:t xml:space="preserve"> : Comprendre les principes et les limites de la responsabilité pénale et les mécanismes de mise en œuvre de la répression. Une première approche de l’exécution des peines et de leurs éventuels aménagements sera proposée.</w:t>
      </w:r>
    </w:p>
    <w:p w14:paraId="1DCC55C7"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u w:val="single"/>
        </w:rPr>
        <w:t>Bibliographie</w:t>
      </w:r>
      <w:r>
        <w:t xml:space="preserve"> : </w:t>
      </w:r>
    </w:p>
    <w:p w14:paraId="43037D19" w14:textId="77777777" w:rsidR="0027170C" w:rsidRDefault="0027170C" w:rsidP="0027170C">
      <w:pPr>
        <w:pBdr>
          <w:top w:val="single" w:sz="4" w:space="1" w:color="auto"/>
          <w:left w:val="single" w:sz="4" w:space="1" w:color="auto"/>
          <w:bottom w:val="single" w:sz="4" w:space="1" w:color="auto"/>
          <w:right w:val="single" w:sz="4" w:space="1" w:color="auto"/>
        </w:pBdr>
        <w:jc w:val="both"/>
      </w:pPr>
      <w:r>
        <w:t xml:space="preserve">F. Desportes et F. Le </w:t>
      </w:r>
      <w:proofErr w:type="spellStart"/>
      <w:r>
        <w:t>Gunehec</w:t>
      </w:r>
      <w:proofErr w:type="spellEnd"/>
      <w:r>
        <w:t xml:space="preserve">, </w:t>
      </w:r>
      <w:r>
        <w:rPr>
          <w:i/>
          <w:iCs/>
        </w:rPr>
        <w:t>Droit pénal général</w:t>
      </w:r>
      <w:r>
        <w:t xml:space="preserve">, Economica, 2009. </w:t>
      </w:r>
    </w:p>
    <w:p w14:paraId="77E2FEB2" w14:textId="77777777" w:rsidR="0027170C" w:rsidRDefault="0027170C" w:rsidP="0027170C">
      <w:pPr>
        <w:pBdr>
          <w:top w:val="single" w:sz="4" w:space="1" w:color="auto"/>
          <w:left w:val="single" w:sz="4" w:space="1" w:color="auto"/>
          <w:bottom w:val="single" w:sz="4" w:space="1" w:color="auto"/>
          <w:right w:val="single" w:sz="4" w:space="1" w:color="auto"/>
        </w:pBdr>
        <w:jc w:val="both"/>
      </w:pPr>
      <w:r>
        <w:lastRenderedPageBreak/>
        <w:t xml:space="preserve">C’est un ouvrage qui n’est pas à jour mais qui est très clair, pédagogique et bien illustré. Il peut être très utile pour approfondir la compréhension des grands principes du droit pénal général (qui n’ont pas changé depuis 2009). </w:t>
      </w:r>
    </w:p>
    <w:p w14:paraId="5A51F1F7" w14:textId="77777777" w:rsidR="0027170C" w:rsidRDefault="0027170C" w:rsidP="0027170C">
      <w:pPr>
        <w:pBdr>
          <w:top w:val="single" w:sz="4" w:space="1" w:color="auto"/>
          <w:left w:val="single" w:sz="4" w:space="1" w:color="auto"/>
          <w:bottom w:val="single" w:sz="4" w:space="1" w:color="auto"/>
          <w:right w:val="single" w:sz="4" w:space="1" w:color="auto"/>
        </w:pBdr>
        <w:jc w:val="both"/>
      </w:pPr>
      <w:r>
        <w:t xml:space="preserve">E. Dreyer, </w:t>
      </w:r>
      <w:r>
        <w:rPr>
          <w:i/>
          <w:iCs/>
        </w:rPr>
        <w:t>Droit pénal général</w:t>
      </w:r>
      <w:r>
        <w:t>, LexisNexis, 6</w:t>
      </w:r>
      <w:r>
        <w:rPr>
          <w:vertAlign w:val="superscript"/>
        </w:rPr>
        <w:t>ème</w:t>
      </w:r>
      <w:r>
        <w:t xml:space="preserve"> éd., 2021. </w:t>
      </w:r>
    </w:p>
    <w:p w14:paraId="14BC81F3" w14:textId="77777777" w:rsidR="008D6908" w:rsidRDefault="0027170C" w:rsidP="0027170C">
      <w:pPr>
        <w:pBdr>
          <w:top w:val="single" w:sz="4" w:space="1" w:color="auto"/>
          <w:left w:val="single" w:sz="4" w:space="1" w:color="auto"/>
          <w:bottom w:val="single" w:sz="4" w:space="1" w:color="auto"/>
          <w:right w:val="single" w:sz="4" w:space="1" w:color="auto"/>
        </w:pBdr>
        <w:jc w:val="both"/>
      </w:pPr>
      <w:r>
        <w:t xml:space="preserve">X. Pin, </w:t>
      </w:r>
      <w:r>
        <w:rPr>
          <w:i/>
          <w:iCs/>
        </w:rPr>
        <w:t>Droit pénal général</w:t>
      </w:r>
      <w:r>
        <w:t>, Cours Dalloz, 2023 (à jour).</w:t>
      </w:r>
    </w:p>
    <w:p w14:paraId="1ED20C5D"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141" w:name="_Toc109058967"/>
      <w:bookmarkStart w:id="142" w:name="_Toc140504683"/>
      <w:bookmarkStart w:id="143" w:name="_Toc140504783"/>
      <w:r>
        <w:t>Finances publiques</w:t>
      </w:r>
      <w:bookmarkEnd w:id="141"/>
      <w:bookmarkEnd w:id="142"/>
      <w:bookmarkEnd w:id="143"/>
    </w:p>
    <w:p w14:paraId="7B311164"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0A2A31">
        <w:rPr>
          <w:i/>
        </w:rPr>
        <w:t>Enseignant</w:t>
      </w:r>
      <w:r>
        <w:rPr>
          <w:i/>
        </w:rPr>
        <w:t>e</w:t>
      </w:r>
      <w:r w:rsidRPr="000A2A31">
        <w:rPr>
          <w:i/>
        </w:rPr>
        <w:t xml:space="preserve"> du cours magistral</w:t>
      </w:r>
      <w:r>
        <w:rPr>
          <w:i/>
        </w:rPr>
        <w:t xml:space="preserve"> : </w:t>
      </w:r>
      <w:r>
        <w:t xml:space="preserve">Marie-Anne VANNEAUX, </w:t>
      </w:r>
      <w:r w:rsidR="00230033">
        <w:t>maître</w:t>
      </w:r>
      <w:r>
        <w:t xml:space="preserve"> de conférences, </w:t>
      </w:r>
      <w:hyperlink r:id="rId123" w:history="1">
        <w:r w:rsidRPr="000E6CB3">
          <w:rPr>
            <w:rStyle w:val="Lienhypertexte"/>
          </w:rPr>
          <w:t>manne.vanneaux@univ-artois.fr</w:t>
        </w:r>
      </w:hyperlink>
      <w:r>
        <w:t xml:space="preserve"> </w:t>
      </w:r>
    </w:p>
    <w:p w14:paraId="24751FB8"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0A2A31">
        <w:rPr>
          <w:u w:val="single"/>
        </w:rPr>
        <w:t>Programme</w:t>
      </w:r>
      <w:r>
        <w:t xml:space="preserve"> :  Ce cours constitue une première approche du droit public financier. Il aborde ainsi la naissance et la formation des finances publiques en France et resitue celles-ci dans le contexte économique et politique actuel. Le droit budgétaire en tant que tel (sources, lois de finances, principes budgétaires) constitue quant à lui le second versant de cet enseignement.</w:t>
      </w:r>
    </w:p>
    <w:p w14:paraId="3C4E8905"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p>
    <w:p w14:paraId="2BEB60FB"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0A2A31">
        <w:rPr>
          <w:u w:val="single"/>
        </w:rPr>
        <w:t>Objectif</w:t>
      </w:r>
      <w:r>
        <w:t xml:space="preserve"> : L’objectif de ce cours magistral de 24h est de permettre aux étudiants d’appréhender et de maîtriser en fin de semestre les notions principales rencontrées en finances publiques (notamment les notions de déficit et de dette publique, de recettes et dépenses publiques, de lois de finances) et les principes juridiques les gouvernant (droit budgétaire)   </w:t>
      </w:r>
    </w:p>
    <w:p w14:paraId="7FF440B1"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w:t>
      </w:r>
    </w:p>
    <w:p w14:paraId="5862B964" w14:textId="77777777" w:rsidR="008D6908" w:rsidRPr="000A2A3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2A31">
        <w:rPr>
          <w:sz w:val="20"/>
        </w:rPr>
        <w:t xml:space="preserve">&amp; A. Baudu, </w:t>
      </w:r>
      <w:r w:rsidRPr="000A2A31">
        <w:rPr>
          <w:i/>
          <w:sz w:val="20"/>
        </w:rPr>
        <w:t>Droit des finances publiques</w:t>
      </w:r>
      <w:r w:rsidRPr="000A2A31">
        <w:rPr>
          <w:sz w:val="20"/>
        </w:rPr>
        <w:t xml:space="preserve">, Dalloz Coll. </w:t>
      </w:r>
      <w:proofErr w:type="spellStart"/>
      <w:r w:rsidRPr="000A2A31">
        <w:rPr>
          <w:sz w:val="20"/>
        </w:rPr>
        <w:t>HyperCours</w:t>
      </w:r>
      <w:proofErr w:type="spellEnd"/>
      <w:r w:rsidRPr="000A2A31">
        <w:rPr>
          <w:sz w:val="20"/>
        </w:rPr>
        <w:t xml:space="preserve"> 2018 </w:t>
      </w:r>
    </w:p>
    <w:p w14:paraId="5E6F0B2A" w14:textId="77777777" w:rsidR="008D6908" w:rsidRPr="000A2A3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2A31">
        <w:rPr>
          <w:sz w:val="20"/>
        </w:rPr>
        <w:t xml:space="preserve">&amp; S. </w:t>
      </w:r>
      <w:proofErr w:type="spellStart"/>
      <w:r w:rsidRPr="000A2A31">
        <w:rPr>
          <w:sz w:val="20"/>
        </w:rPr>
        <w:t>Damarey</w:t>
      </w:r>
      <w:proofErr w:type="spellEnd"/>
      <w:r w:rsidRPr="000A2A31">
        <w:rPr>
          <w:sz w:val="20"/>
        </w:rPr>
        <w:t xml:space="preserve">, </w:t>
      </w:r>
      <w:r w:rsidRPr="000A2A31">
        <w:rPr>
          <w:i/>
          <w:sz w:val="20"/>
        </w:rPr>
        <w:t>Droit public financier</w:t>
      </w:r>
      <w:r w:rsidRPr="000A2A31">
        <w:rPr>
          <w:sz w:val="20"/>
        </w:rPr>
        <w:t>, Précis Dalloz 2018</w:t>
      </w:r>
    </w:p>
    <w:p w14:paraId="650C424A" w14:textId="77777777" w:rsidR="008D6908" w:rsidRPr="000A2A31"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0A2A31">
        <w:rPr>
          <w:sz w:val="20"/>
        </w:rPr>
        <w:t xml:space="preserve">&amp; J.-L. Albert, L. </w:t>
      </w:r>
      <w:proofErr w:type="spellStart"/>
      <w:r w:rsidRPr="000A2A31">
        <w:rPr>
          <w:sz w:val="20"/>
        </w:rPr>
        <w:t>Saïdj</w:t>
      </w:r>
      <w:proofErr w:type="spellEnd"/>
      <w:r w:rsidRPr="000A2A31">
        <w:rPr>
          <w:sz w:val="20"/>
        </w:rPr>
        <w:t xml:space="preserve">, </w:t>
      </w:r>
      <w:r w:rsidRPr="000A2A31">
        <w:rPr>
          <w:i/>
          <w:sz w:val="20"/>
        </w:rPr>
        <w:t>Finances publiques</w:t>
      </w:r>
      <w:r w:rsidRPr="000A2A31">
        <w:rPr>
          <w:sz w:val="20"/>
        </w:rPr>
        <w:t>, Cours, Dalloz, 2019</w:t>
      </w:r>
    </w:p>
    <w:p w14:paraId="225810A3" w14:textId="77777777" w:rsidR="008D6908" w:rsidRDefault="008D6908" w:rsidP="008D6908">
      <w:pPr>
        <w:jc w:val="both"/>
      </w:pPr>
    </w:p>
    <w:p w14:paraId="27830B71"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144" w:name="_Toc109058968"/>
      <w:bookmarkStart w:id="145" w:name="_Toc140504684"/>
      <w:bookmarkStart w:id="146" w:name="_Toc140504784"/>
      <w:r>
        <w:t>Institutions internationales</w:t>
      </w:r>
      <w:bookmarkEnd w:id="144"/>
      <w:bookmarkEnd w:id="145"/>
      <w:bookmarkEnd w:id="146"/>
      <w:r>
        <w:t xml:space="preserve"> </w:t>
      </w:r>
    </w:p>
    <w:p w14:paraId="695AB9CD" w14:textId="77777777" w:rsidR="008D6908" w:rsidRDefault="008D6908" w:rsidP="008D6908">
      <w:pPr>
        <w:pBdr>
          <w:top w:val="single" w:sz="4" w:space="1" w:color="auto"/>
          <w:left w:val="single" w:sz="4" w:space="4" w:color="auto"/>
          <w:bottom w:val="single" w:sz="4" w:space="1" w:color="auto"/>
          <w:right w:val="single" w:sz="4" w:space="4" w:color="auto"/>
        </w:pBdr>
        <w:snapToGrid w:val="0"/>
        <w:spacing w:line="240" w:lineRule="auto"/>
        <w:jc w:val="both"/>
      </w:pPr>
      <w:r w:rsidRPr="000A2A31">
        <w:rPr>
          <w:i/>
        </w:rPr>
        <w:t>Enseignant</w:t>
      </w:r>
      <w:r>
        <w:rPr>
          <w:i/>
        </w:rPr>
        <w:t>e</w:t>
      </w:r>
      <w:r w:rsidRPr="000A2A31">
        <w:rPr>
          <w:i/>
        </w:rPr>
        <w:t xml:space="preserve"> du cours magistral</w:t>
      </w:r>
      <w:r>
        <w:rPr>
          <w:i/>
        </w:rPr>
        <w:t xml:space="preserve"> : </w:t>
      </w:r>
      <w:r w:rsidRPr="000A2A31">
        <w:t xml:space="preserve">Audrey </w:t>
      </w:r>
      <w:proofErr w:type="spellStart"/>
      <w:r w:rsidRPr="000A2A31">
        <w:t>Gratadour</w:t>
      </w:r>
      <w:proofErr w:type="spellEnd"/>
      <w:r>
        <w:t xml:space="preserve">, </w:t>
      </w:r>
      <w:r w:rsidR="00230033">
        <w:t>docteure</w:t>
      </w:r>
      <w:r>
        <w:t xml:space="preserve"> en droit public, </w:t>
      </w:r>
      <w:hyperlink r:id="rId124" w:history="1">
        <w:r w:rsidRPr="002B770A">
          <w:rPr>
            <w:rStyle w:val="Lienhypertexte"/>
          </w:rPr>
          <w:t>audrey.gratadour@univ-artois.fr</w:t>
        </w:r>
      </w:hyperlink>
      <w:r>
        <w:t xml:space="preserve"> </w:t>
      </w:r>
    </w:p>
    <w:p w14:paraId="5896DFD0" w14:textId="77777777" w:rsidR="008D6908" w:rsidRDefault="008D6908" w:rsidP="008D6908">
      <w:pPr>
        <w:pBdr>
          <w:top w:val="single" w:sz="4" w:space="1" w:color="auto"/>
          <w:left w:val="single" w:sz="4" w:space="4" w:color="auto"/>
          <w:bottom w:val="single" w:sz="4" w:space="1" w:color="auto"/>
          <w:right w:val="single" w:sz="4" w:space="4" w:color="auto"/>
        </w:pBdr>
        <w:snapToGrid w:val="0"/>
        <w:spacing w:line="240" w:lineRule="auto"/>
        <w:jc w:val="both"/>
      </w:pPr>
      <w:r w:rsidRPr="00DE3F88">
        <w:rPr>
          <w:u w:val="single"/>
        </w:rPr>
        <w:t>Programme</w:t>
      </w:r>
      <w:r>
        <w:t xml:space="preserve"> : </w:t>
      </w:r>
    </w:p>
    <w:p w14:paraId="2F150F72" w14:textId="77777777" w:rsidR="008D6908" w:rsidRPr="004F1C1A" w:rsidRDefault="008D6908" w:rsidP="008D6908">
      <w:pPr>
        <w:pBdr>
          <w:top w:val="single" w:sz="4" w:space="1" w:color="auto"/>
          <w:left w:val="single" w:sz="4" w:space="4" w:color="auto"/>
          <w:bottom w:val="single" w:sz="4" w:space="1" w:color="auto"/>
          <w:right w:val="single" w:sz="4" w:space="4" w:color="auto"/>
        </w:pBdr>
        <w:rPr>
          <w:rFonts w:eastAsia="Times New Roman" w:cstheme="minorHAnsi"/>
          <w:color w:val="000000" w:themeColor="text1"/>
          <w:lang w:eastAsia="fr-FR"/>
        </w:rPr>
      </w:pPr>
      <w:r>
        <w:rPr>
          <w:rFonts w:eastAsia="Times New Roman" w:cstheme="minorHAnsi"/>
          <w:color w:val="000000" w:themeColor="text1"/>
          <w:shd w:val="clear" w:color="auto" w:fill="FFFFFF"/>
          <w:lang w:eastAsia="fr-FR"/>
        </w:rPr>
        <w:t>Ce cours est destiné</w:t>
      </w:r>
      <w:r w:rsidRPr="0003585C">
        <w:rPr>
          <w:rFonts w:eastAsia="Times New Roman" w:cstheme="minorHAnsi"/>
          <w:color w:val="000000" w:themeColor="text1"/>
          <w:shd w:val="clear" w:color="auto" w:fill="FFFFFF"/>
          <w:lang w:eastAsia="fr-FR"/>
        </w:rPr>
        <w:t xml:space="preserve"> à familiariser les étudiants avec les structures juridiques des relations internationales</w:t>
      </w:r>
      <w:r w:rsidRPr="00B81916">
        <w:rPr>
          <w:rFonts w:eastAsia="Times New Roman" w:cstheme="minorHAnsi"/>
          <w:color w:val="000000" w:themeColor="text1"/>
          <w:shd w:val="clear" w:color="auto" w:fill="FFFFFF"/>
          <w:lang w:eastAsia="fr-FR"/>
        </w:rPr>
        <w:t xml:space="preserve">. </w:t>
      </w:r>
      <w:r>
        <w:rPr>
          <w:rFonts w:eastAsia="Times New Roman" w:cstheme="minorHAnsi"/>
          <w:color w:val="000000" w:themeColor="text1"/>
          <w:shd w:val="clear" w:color="auto" w:fill="FFFFFF"/>
          <w:lang w:eastAsia="fr-FR"/>
        </w:rPr>
        <w:t>Sera posé</w:t>
      </w:r>
      <w:r w:rsidRPr="00B81916">
        <w:rPr>
          <w:rFonts w:eastAsia="Times New Roman" w:cstheme="minorHAnsi"/>
          <w:color w:val="000000" w:themeColor="text1"/>
          <w:shd w:val="clear" w:color="auto" w:fill="FFFFFF"/>
          <w:lang w:eastAsia="fr-FR"/>
        </w:rPr>
        <w:t xml:space="preserve"> le cadre dans lequel intervient le droit international. </w:t>
      </w:r>
      <w:r w:rsidRPr="0003585C">
        <w:rPr>
          <w:rFonts w:eastAsia="Times New Roman" w:cstheme="minorHAnsi"/>
          <w:color w:val="000000" w:themeColor="text1"/>
          <w:shd w:val="clear" w:color="auto" w:fill="FFFFFF"/>
          <w:lang w:eastAsia="fr-FR"/>
        </w:rPr>
        <w:t>Les acteurs (États, Organisations internationales, entités non étatiques)</w:t>
      </w:r>
      <w:r w:rsidRPr="00B81916">
        <w:rPr>
          <w:rFonts w:eastAsia="Times New Roman" w:cstheme="minorHAnsi"/>
          <w:color w:val="000000" w:themeColor="text1"/>
          <w:shd w:val="clear" w:color="auto" w:fill="FFFFFF"/>
          <w:lang w:eastAsia="fr-FR"/>
        </w:rPr>
        <w:t xml:space="preserve"> seront étudiés dans un premier temps. Les actions internationales seront examinées dans un second temps.</w:t>
      </w:r>
    </w:p>
    <w:p w14:paraId="55FE5CEF" w14:textId="77777777" w:rsidR="008D6908" w:rsidRDefault="008D6908" w:rsidP="008D6908">
      <w:pPr>
        <w:pBdr>
          <w:top w:val="single" w:sz="4" w:space="1" w:color="auto"/>
          <w:left w:val="single" w:sz="4" w:space="4" w:color="auto"/>
          <w:bottom w:val="single" w:sz="4" w:space="1" w:color="auto"/>
          <w:right w:val="single" w:sz="4" w:space="4" w:color="auto"/>
        </w:pBdr>
        <w:snapToGrid w:val="0"/>
        <w:spacing w:line="240" w:lineRule="auto"/>
        <w:jc w:val="both"/>
        <w:rPr>
          <w:rFonts w:cstheme="minorHAnsi"/>
          <w:color w:val="000000" w:themeColor="text1"/>
        </w:rPr>
      </w:pPr>
      <w:r w:rsidRPr="00BB1801">
        <w:rPr>
          <w:u w:val="single"/>
        </w:rPr>
        <w:t>Objectifs</w:t>
      </w:r>
      <w:r>
        <w:t xml:space="preserve"> : </w:t>
      </w:r>
      <w:r w:rsidRPr="00B81916">
        <w:rPr>
          <w:rFonts w:cstheme="minorHAnsi"/>
          <w:color w:val="000000" w:themeColor="text1"/>
        </w:rPr>
        <w:t>Les étudiants sauront</w:t>
      </w:r>
      <w:r w:rsidRPr="00B16E7A">
        <w:rPr>
          <w:rFonts w:cstheme="minorHAnsi"/>
          <w:color w:val="000000" w:themeColor="text1"/>
        </w:rPr>
        <w:t xml:space="preserve"> </w:t>
      </w:r>
      <w:r w:rsidRPr="00B81916">
        <w:rPr>
          <w:rFonts w:cstheme="minorHAnsi"/>
          <w:color w:val="000000" w:themeColor="text1"/>
        </w:rPr>
        <w:t>à la fin du semestre</w:t>
      </w:r>
      <w:r>
        <w:rPr>
          <w:rFonts w:cstheme="minorHAnsi"/>
          <w:color w:val="000000" w:themeColor="text1"/>
        </w:rPr>
        <w:t xml:space="preserve"> : </w:t>
      </w:r>
    </w:p>
    <w:p w14:paraId="1A401278" w14:textId="77777777" w:rsidR="008D6908" w:rsidRDefault="008D6908" w:rsidP="008D6908">
      <w:pPr>
        <w:pBdr>
          <w:top w:val="single" w:sz="4" w:space="1" w:color="auto"/>
          <w:left w:val="single" w:sz="4" w:space="4" w:color="auto"/>
          <w:bottom w:val="single" w:sz="4" w:space="1" w:color="auto"/>
          <w:right w:val="single" w:sz="4" w:space="4" w:color="auto"/>
        </w:pBdr>
        <w:snapToGrid w:val="0"/>
        <w:spacing w:line="240" w:lineRule="auto"/>
        <w:jc w:val="both"/>
        <w:rPr>
          <w:rFonts w:cstheme="minorHAnsi"/>
          <w:color w:val="000000" w:themeColor="text1"/>
        </w:rPr>
      </w:pPr>
      <w:r>
        <w:rPr>
          <w:rFonts w:cstheme="minorHAnsi"/>
          <w:color w:val="000000" w:themeColor="text1"/>
        </w:rPr>
        <w:t xml:space="preserve">- </w:t>
      </w:r>
      <w:r w:rsidRPr="00B16E7A">
        <w:rPr>
          <w:rFonts w:cstheme="minorHAnsi"/>
          <w:color w:val="000000" w:themeColor="text1"/>
        </w:rPr>
        <w:t xml:space="preserve">Identifier les principaux acteurs de la scène internationale </w:t>
      </w:r>
    </w:p>
    <w:p w14:paraId="271150AC" w14:textId="77777777" w:rsidR="008D6908" w:rsidRDefault="008D6908" w:rsidP="008D6908">
      <w:pPr>
        <w:pBdr>
          <w:top w:val="single" w:sz="4" w:space="1" w:color="auto"/>
          <w:left w:val="single" w:sz="4" w:space="4" w:color="auto"/>
          <w:bottom w:val="single" w:sz="4" w:space="1" w:color="auto"/>
          <w:right w:val="single" w:sz="4" w:space="4" w:color="auto"/>
        </w:pBdr>
        <w:snapToGrid w:val="0"/>
        <w:spacing w:line="240" w:lineRule="auto"/>
        <w:jc w:val="both"/>
        <w:rPr>
          <w:rFonts w:cstheme="minorHAnsi"/>
          <w:color w:val="000000" w:themeColor="text1"/>
        </w:rPr>
      </w:pPr>
      <w:r>
        <w:rPr>
          <w:rFonts w:cstheme="minorHAnsi"/>
          <w:color w:val="000000" w:themeColor="text1"/>
        </w:rPr>
        <w:t xml:space="preserve">- </w:t>
      </w:r>
      <w:r w:rsidRPr="00B16E7A">
        <w:rPr>
          <w:rFonts w:cstheme="minorHAnsi"/>
          <w:color w:val="000000" w:themeColor="text1"/>
        </w:rPr>
        <w:t>Distinguer les statuts de ces acteurs</w:t>
      </w:r>
    </w:p>
    <w:p w14:paraId="5E50B079" w14:textId="77777777" w:rsidR="008D6908" w:rsidRPr="00B16E7A" w:rsidRDefault="008D6908" w:rsidP="008D6908">
      <w:pPr>
        <w:pBdr>
          <w:top w:val="single" w:sz="4" w:space="1" w:color="auto"/>
          <w:left w:val="single" w:sz="4" w:space="4" w:color="auto"/>
          <w:bottom w:val="single" w:sz="4" w:space="1" w:color="auto"/>
          <w:right w:val="single" w:sz="4" w:space="4" w:color="auto"/>
        </w:pBdr>
        <w:snapToGrid w:val="0"/>
        <w:spacing w:line="240" w:lineRule="auto"/>
        <w:jc w:val="both"/>
        <w:rPr>
          <w:rFonts w:cstheme="minorHAnsi"/>
          <w:color w:val="000000" w:themeColor="text1"/>
        </w:rPr>
      </w:pPr>
      <w:r>
        <w:rPr>
          <w:rFonts w:cstheme="minorHAnsi"/>
          <w:color w:val="000000" w:themeColor="text1"/>
        </w:rPr>
        <w:t xml:space="preserve">- </w:t>
      </w:r>
      <w:r w:rsidRPr="00B16E7A">
        <w:rPr>
          <w:rFonts w:cstheme="minorHAnsi"/>
          <w:color w:val="000000" w:themeColor="text1"/>
        </w:rPr>
        <w:t>Identifier les principaux objectifs que tentent d’atteindre les acteurs sur la scène internationale</w:t>
      </w:r>
    </w:p>
    <w:p w14:paraId="588EF190" w14:textId="77777777" w:rsidR="008D6908" w:rsidRDefault="008D6908" w:rsidP="008D6908">
      <w:pPr>
        <w:pBdr>
          <w:top w:val="single" w:sz="4" w:space="1" w:color="auto"/>
          <w:left w:val="single" w:sz="4" w:space="4" w:color="auto"/>
          <w:bottom w:val="single" w:sz="4" w:space="1" w:color="auto"/>
          <w:right w:val="single" w:sz="4" w:space="4" w:color="auto"/>
        </w:pBdr>
        <w:snapToGrid w:val="0"/>
        <w:spacing w:line="240" w:lineRule="auto"/>
        <w:jc w:val="both"/>
      </w:pPr>
      <w:r w:rsidRPr="00BB1801">
        <w:rPr>
          <w:u w:val="single"/>
        </w:rPr>
        <w:t>Bibliographie</w:t>
      </w:r>
      <w:r>
        <w:t xml:space="preserve"> : Une bibliographie complémentaire et des documents seront mis en ligne sur </w:t>
      </w:r>
      <w:proofErr w:type="spellStart"/>
      <w:r>
        <w:t>moodle</w:t>
      </w:r>
      <w:proofErr w:type="spellEnd"/>
    </w:p>
    <w:p w14:paraId="7ED618D2" w14:textId="77777777" w:rsidR="008D6908" w:rsidRDefault="008D6908" w:rsidP="008D6908">
      <w:pPr>
        <w:pBdr>
          <w:top w:val="single" w:sz="4" w:space="1" w:color="auto"/>
          <w:left w:val="single" w:sz="4" w:space="4" w:color="auto"/>
          <w:bottom w:val="single" w:sz="4" w:space="1" w:color="auto"/>
          <w:right w:val="single" w:sz="4" w:space="4" w:color="auto"/>
        </w:pBdr>
        <w:rPr>
          <w:rFonts w:eastAsia="Times New Roman" w:cstheme="minorHAnsi"/>
          <w:color w:val="000000" w:themeColor="text1"/>
          <w:lang w:eastAsia="fr-FR"/>
        </w:rPr>
      </w:pPr>
      <w:r w:rsidRPr="006830ED">
        <w:rPr>
          <w:rFonts w:eastAsia="Times New Roman" w:cstheme="minorHAnsi"/>
          <w:color w:val="000000" w:themeColor="text1"/>
          <w:shd w:val="clear" w:color="auto" w:fill="FFFFFF"/>
          <w:lang w:eastAsia="fr-FR"/>
        </w:rPr>
        <w:t xml:space="preserve">Ben-Salah, Institutions internationales, </w:t>
      </w:r>
      <w:r w:rsidR="00802994">
        <w:rPr>
          <w:rFonts w:eastAsia="Times New Roman" w:cstheme="minorHAnsi"/>
          <w:color w:val="000000" w:themeColor="text1"/>
          <w:shd w:val="clear" w:color="auto" w:fill="FFFFFF"/>
          <w:lang w:eastAsia="fr-FR"/>
        </w:rPr>
        <w:t>É</w:t>
      </w:r>
      <w:r w:rsidRPr="006830ED">
        <w:rPr>
          <w:rFonts w:eastAsia="Times New Roman" w:cstheme="minorHAnsi"/>
          <w:color w:val="000000" w:themeColor="text1"/>
          <w:shd w:val="clear" w:color="auto" w:fill="FFFFFF"/>
          <w:lang w:eastAsia="fr-FR"/>
        </w:rPr>
        <w:t>ditions Armand Colin, Paris, 2006.</w:t>
      </w:r>
    </w:p>
    <w:p w14:paraId="768325A0" w14:textId="77777777" w:rsidR="008D6908" w:rsidRPr="0003585C" w:rsidRDefault="008D6908" w:rsidP="008D6908">
      <w:pPr>
        <w:pBdr>
          <w:top w:val="single" w:sz="4" w:space="1" w:color="auto"/>
          <w:left w:val="single" w:sz="4" w:space="4" w:color="auto"/>
          <w:bottom w:val="single" w:sz="4" w:space="1" w:color="auto"/>
          <w:right w:val="single" w:sz="4" w:space="4" w:color="auto"/>
        </w:pBdr>
        <w:rPr>
          <w:rFonts w:eastAsia="Times New Roman" w:cstheme="minorHAnsi"/>
          <w:color w:val="000000" w:themeColor="text1"/>
          <w:lang w:eastAsia="fr-FR"/>
        </w:rPr>
      </w:pPr>
      <w:proofErr w:type="spellStart"/>
      <w:r w:rsidRPr="0003585C">
        <w:rPr>
          <w:rFonts w:eastAsia="Times New Roman" w:cstheme="minorHAnsi"/>
          <w:color w:val="000000" w:themeColor="text1"/>
          <w:lang w:eastAsia="fr-FR"/>
        </w:rPr>
        <w:t>B</w:t>
      </w:r>
      <w:r>
        <w:rPr>
          <w:rFonts w:eastAsia="Times New Roman" w:cstheme="minorHAnsi"/>
          <w:color w:val="000000" w:themeColor="text1"/>
          <w:lang w:eastAsia="fr-FR"/>
        </w:rPr>
        <w:t>lacher</w:t>
      </w:r>
      <w:proofErr w:type="spellEnd"/>
      <w:r w:rsidRPr="0003585C">
        <w:rPr>
          <w:rFonts w:eastAsia="Times New Roman" w:cstheme="minorHAnsi"/>
          <w:color w:val="000000" w:themeColor="text1"/>
          <w:lang w:eastAsia="fr-FR"/>
        </w:rPr>
        <w:t>, Droit des relations internationales, LexisNexis, Objectif Cours, 6e éd., 2015</w:t>
      </w:r>
    </w:p>
    <w:p w14:paraId="2047565A" w14:textId="77777777" w:rsidR="008D6908" w:rsidRPr="006830ED" w:rsidRDefault="008D6908" w:rsidP="008D6908">
      <w:pPr>
        <w:pBdr>
          <w:top w:val="single" w:sz="4" w:space="1" w:color="auto"/>
          <w:left w:val="single" w:sz="4" w:space="4" w:color="auto"/>
          <w:bottom w:val="single" w:sz="4" w:space="1" w:color="auto"/>
          <w:right w:val="single" w:sz="4" w:space="4" w:color="auto"/>
        </w:pBdr>
        <w:rPr>
          <w:rFonts w:eastAsia="Times New Roman" w:cstheme="minorHAnsi"/>
          <w:color w:val="000000" w:themeColor="text1"/>
          <w:lang w:eastAsia="fr-FR"/>
        </w:rPr>
      </w:pPr>
      <w:r w:rsidRPr="006830ED">
        <w:rPr>
          <w:rFonts w:eastAsia="Times New Roman" w:cstheme="minorHAnsi"/>
          <w:color w:val="000000" w:themeColor="text1"/>
          <w:shd w:val="clear" w:color="auto" w:fill="FFFFFF"/>
          <w:lang w:eastAsia="fr-FR"/>
        </w:rPr>
        <w:t xml:space="preserve">Devin et </w:t>
      </w:r>
      <w:proofErr w:type="spellStart"/>
      <w:r w:rsidRPr="006830ED">
        <w:rPr>
          <w:rFonts w:eastAsia="Times New Roman" w:cstheme="minorHAnsi"/>
          <w:color w:val="000000" w:themeColor="text1"/>
          <w:shd w:val="clear" w:color="auto" w:fill="FFFFFF"/>
          <w:lang w:eastAsia="fr-FR"/>
        </w:rPr>
        <w:t>Smouts</w:t>
      </w:r>
      <w:proofErr w:type="spellEnd"/>
      <w:r w:rsidRPr="006830ED">
        <w:rPr>
          <w:rFonts w:eastAsia="Times New Roman" w:cstheme="minorHAnsi"/>
          <w:color w:val="000000" w:themeColor="text1"/>
          <w:shd w:val="clear" w:color="auto" w:fill="FFFFFF"/>
          <w:lang w:eastAsia="fr-FR"/>
        </w:rPr>
        <w:t>, Les organisations internationales, Armand Colin, 2011</w:t>
      </w:r>
    </w:p>
    <w:p w14:paraId="6BC86B79" w14:textId="77777777" w:rsidR="008D6908" w:rsidRPr="00BC7E6B" w:rsidRDefault="008D6908" w:rsidP="008D6908">
      <w:pPr>
        <w:pBdr>
          <w:top w:val="single" w:sz="4" w:space="1" w:color="auto"/>
          <w:left w:val="single" w:sz="4" w:space="4" w:color="auto"/>
          <w:bottom w:val="single" w:sz="4" w:space="1" w:color="auto"/>
          <w:right w:val="single" w:sz="4" w:space="4" w:color="auto"/>
        </w:pBdr>
        <w:rPr>
          <w:rFonts w:eastAsia="Times New Roman" w:cstheme="minorHAnsi"/>
          <w:color w:val="000000" w:themeColor="text1"/>
          <w:lang w:eastAsia="fr-FR"/>
        </w:rPr>
      </w:pPr>
      <w:r w:rsidRPr="0003585C">
        <w:rPr>
          <w:rFonts w:eastAsia="Times New Roman" w:cstheme="minorHAnsi"/>
          <w:color w:val="000000" w:themeColor="text1"/>
          <w:lang w:eastAsia="fr-FR"/>
        </w:rPr>
        <w:lastRenderedPageBreak/>
        <w:t>L</w:t>
      </w:r>
      <w:r>
        <w:rPr>
          <w:rFonts w:eastAsia="Times New Roman" w:cstheme="minorHAnsi"/>
          <w:color w:val="000000" w:themeColor="text1"/>
          <w:lang w:eastAsia="fr-FR"/>
        </w:rPr>
        <w:t xml:space="preserve">agrange et Sorel </w:t>
      </w:r>
      <w:r w:rsidRPr="0003585C">
        <w:rPr>
          <w:rFonts w:eastAsia="Times New Roman" w:cstheme="minorHAnsi"/>
          <w:color w:val="000000" w:themeColor="text1"/>
          <w:lang w:eastAsia="fr-FR"/>
        </w:rPr>
        <w:t xml:space="preserve">(dir.), Traité de droit des organisations internationales, L.G.D.J., 2013 B. </w:t>
      </w:r>
      <w:r>
        <w:rPr>
          <w:rFonts w:eastAsia="Times New Roman" w:cstheme="minorHAnsi"/>
          <w:color w:val="000000" w:themeColor="text1"/>
          <w:lang w:eastAsia="fr-FR"/>
        </w:rPr>
        <w:t>Sierpinsky et Charpentier</w:t>
      </w:r>
      <w:r w:rsidRPr="0003585C">
        <w:rPr>
          <w:rFonts w:eastAsia="Times New Roman" w:cstheme="minorHAnsi"/>
          <w:color w:val="000000" w:themeColor="text1"/>
          <w:lang w:eastAsia="fr-FR"/>
        </w:rPr>
        <w:t xml:space="preserve">, Institutions internationales, 20e éd., mémentos, Dalloz, 2018 </w:t>
      </w:r>
    </w:p>
    <w:p w14:paraId="02CFE451" w14:textId="77777777" w:rsidR="008D6908" w:rsidRDefault="008D6908" w:rsidP="008D6908">
      <w:pPr>
        <w:jc w:val="both"/>
      </w:pPr>
    </w:p>
    <w:p w14:paraId="7C76A581" w14:textId="77777777" w:rsidR="008D6908" w:rsidRDefault="00802994" w:rsidP="008D6908">
      <w:pPr>
        <w:pStyle w:val="Titre4"/>
        <w:pBdr>
          <w:top w:val="single" w:sz="4" w:space="1" w:color="auto"/>
          <w:left w:val="single" w:sz="4" w:space="1" w:color="auto"/>
          <w:bottom w:val="single" w:sz="4" w:space="1" w:color="auto"/>
          <w:right w:val="single" w:sz="4" w:space="1" w:color="auto"/>
        </w:pBdr>
      </w:pPr>
      <w:bookmarkStart w:id="147" w:name="_Toc109058969"/>
      <w:bookmarkStart w:id="148" w:name="_Toc140504685"/>
      <w:bookmarkStart w:id="149" w:name="_Toc140504785"/>
      <w:r>
        <w:t>É</w:t>
      </w:r>
      <w:r w:rsidR="008D6908">
        <w:t>conomie politique</w:t>
      </w:r>
      <w:bookmarkEnd w:id="147"/>
      <w:bookmarkEnd w:id="148"/>
      <w:bookmarkEnd w:id="149"/>
      <w:r w:rsidR="008D6908">
        <w:t xml:space="preserve"> </w:t>
      </w:r>
    </w:p>
    <w:p w14:paraId="6EB83AE7" w14:textId="77777777" w:rsidR="008D6908" w:rsidRDefault="008D6908" w:rsidP="008D6908">
      <w:pPr>
        <w:pBdr>
          <w:top w:val="single" w:sz="4" w:space="1" w:color="auto"/>
          <w:left w:val="single" w:sz="4" w:space="1" w:color="auto"/>
          <w:bottom w:val="single" w:sz="4" w:space="1" w:color="auto"/>
          <w:right w:val="single" w:sz="4" w:space="1" w:color="auto"/>
        </w:pBdr>
        <w:jc w:val="both"/>
        <w:rPr>
          <w:color w:val="0563C1" w:themeColor="hyperlink"/>
          <w:u w:val="single"/>
        </w:rPr>
      </w:pPr>
      <w:r>
        <w:rPr>
          <w:i/>
        </w:rPr>
        <w:t xml:space="preserve">Enseignant du cours magistral : </w:t>
      </w:r>
      <w:bookmarkStart w:id="150" w:name="_Hlk140498336"/>
      <w:r w:rsidR="009F4A52">
        <w:rPr>
          <w:iCs/>
        </w:rPr>
        <w:t xml:space="preserve">Abdelaziz </w:t>
      </w:r>
      <w:proofErr w:type="spellStart"/>
      <w:r w:rsidR="009F4A52">
        <w:rPr>
          <w:iCs/>
        </w:rPr>
        <w:t>Messoussi</w:t>
      </w:r>
      <w:proofErr w:type="spellEnd"/>
      <w:r w:rsidR="009F4A52">
        <w:rPr>
          <w:iCs/>
        </w:rPr>
        <w:t xml:space="preserve">, </w:t>
      </w:r>
      <w:hyperlink r:id="rId125" w:history="1">
        <w:r w:rsidR="009F4A52" w:rsidRPr="005D1C55">
          <w:rPr>
            <w:rStyle w:val="Lienhypertexte"/>
            <w:iCs/>
          </w:rPr>
          <w:t>abdelaziz.messoussi@univ-artois.fr</w:t>
        </w:r>
      </w:hyperlink>
      <w:r w:rsidR="009F4A52">
        <w:rPr>
          <w:i/>
        </w:rPr>
        <w:t xml:space="preserve"> </w:t>
      </w:r>
    </w:p>
    <w:bookmarkEnd w:id="150"/>
    <w:p w14:paraId="2CB89632" w14:textId="77777777" w:rsidR="008D6908" w:rsidRDefault="008D6908" w:rsidP="008D6908">
      <w:pPr>
        <w:pBdr>
          <w:top w:val="single" w:sz="4" w:space="1" w:color="auto"/>
          <w:left w:val="single" w:sz="4" w:space="1" w:color="auto"/>
          <w:bottom w:val="single" w:sz="4" w:space="1" w:color="auto"/>
          <w:right w:val="single" w:sz="4" w:space="1" w:color="auto"/>
        </w:pBdr>
        <w:jc w:val="both"/>
      </w:pPr>
      <w:r>
        <w:rPr>
          <w:u w:val="single"/>
        </w:rPr>
        <w:t>Programme</w:t>
      </w:r>
      <w:r>
        <w:t xml:space="preserve"> : Ce cours abordera les grands courants de pensée en économie politique, les grands déséquilibres économiques, les politiques économiques, les outils pour mesurer, comprendre et analyser les phénomènes économiques. </w:t>
      </w:r>
    </w:p>
    <w:p w14:paraId="4066D3C1" w14:textId="77777777" w:rsidR="008D6908" w:rsidRDefault="008D6908" w:rsidP="008D6908">
      <w:pPr>
        <w:pBdr>
          <w:top w:val="single" w:sz="4" w:space="1" w:color="auto"/>
          <w:left w:val="single" w:sz="4" w:space="1" w:color="auto"/>
          <w:bottom w:val="single" w:sz="4" w:space="1" w:color="auto"/>
          <w:right w:val="single" w:sz="4" w:space="1" w:color="auto"/>
        </w:pBdr>
        <w:jc w:val="both"/>
      </w:pPr>
      <w:r>
        <w:rPr>
          <w:u w:val="single"/>
        </w:rPr>
        <w:t>Objectifs</w:t>
      </w:r>
      <w:r>
        <w:t xml:space="preserve"> : L’objectif de cours magistral de 24h est d’initier les étudiants à l’étude de l’économie politique, d’aborder plusieurs grands thèmes de l’économie politique en mettant en relief les dimensions politiques et institutionnelles de même que l’influence des idées, valeurs, et rapports de pouvoir.</w:t>
      </w:r>
    </w:p>
    <w:p w14:paraId="43D679EA"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rPr>
          <w:u w:val="single"/>
        </w:rPr>
        <w:t>Bibliographie</w:t>
      </w:r>
      <w:r>
        <w:t xml:space="preserve"> : </w:t>
      </w:r>
    </w:p>
    <w:p w14:paraId="160FE7F1"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t xml:space="preserve">-Henri Denis, </w:t>
      </w:r>
      <w:r w:rsidRPr="00862FF3">
        <w:rPr>
          <w:i/>
        </w:rPr>
        <w:t>Histoire de la pensée économique</w:t>
      </w:r>
      <w:r>
        <w:t xml:space="preserve">, </w:t>
      </w:r>
      <w:proofErr w:type="spellStart"/>
      <w:r>
        <w:t>puf</w:t>
      </w:r>
      <w:proofErr w:type="spellEnd"/>
      <w:r>
        <w:t xml:space="preserve"> ; 2016</w:t>
      </w:r>
    </w:p>
    <w:p w14:paraId="7B41CB89"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t xml:space="preserve">- Revue </w:t>
      </w:r>
      <w:proofErr w:type="spellStart"/>
      <w:r>
        <w:t>Ecoflash</w:t>
      </w:r>
      <w:proofErr w:type="spellEnd"/>
      <w:r>
        <w:t xml:space="preserve"> </w:t>
      </w:r>
      <w:hyperlink r:id="rId126" w:history="1">
        <w:r>
          <w:rPr>
            <w:rStyle w:val="Lienhypertexte"/>
          </w:rPr>
          <w:t>https://www.reseau-canope.fr/notice/ecoflash.html</w:t>
        </w:r>
      </w:hyperlink>
    </w:p>
    <w:p w14:paraId="262A2F72"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t xml:space="preserve">-Jacques Généreux, </w:t>
      </w:r>
      <w:r w:rsidRPr="00862FF3">
        <w:rPr>
          <w:i/>
        </w:rPr>
        <w:t>Introduction à la politique économique</w:t>
      </w:r>
      <w:r>
        <w:t xml:space="preserve">, Poche – 12 avril 2018 </w:t>
      </w:r>
    </w:p>
    <w:p w14:paraId="3B6AF8D0" w14:textId="77777777" w:rsidR="008D6908" w:rsidRDefault="008D6908" w:rsidP="008D6908">
      <w:pPr>
        <w:pBdr>
          <w:top w:val="single" w:sz="4" w:space="1" w:color="auto"/>
          <w:left w:val="single" w:sz="4" w:space="1" w:color="auto"/>
          <w:bottom w:val="single" w:sz="4" w:space="1" w:color="auto"/>
          <w:right w:val="single" w:sz="4" w:space="1" w:color="auto"/>
        </w:pBdr>
        <w:spacing w:after="0"/>
        <w:jc w:val="both"/>
      </w:pPr>
      <w:r>
        <w:t xml:space="preserve">- C. </w:t>
      </w:r>
      <w:proofErr w:type="spellStart"/>
      <w:r>
        <w:t>Dollo</w:t>
      </w:r>
      <w:proofErr w:type="spellEnd"/>
      <w:r>
        <w:t xml:space="preserve">, L. Braquet, N. Gineste, D. </w:t>
      </w:r>
      <w:proofErr w:type="spellStart"/>
      <w:r>
        <w:t>Chavot</w:t>
      </w:r>
      <w:proofErr w:type="spellEnd"/>
      <w:r>
        <w:t xml:space="preserve">-Dolce, </w:t>
      </w:r>
      <w:r w:rsidRPr="00862FF3">
        <w:rPr>
          <w:i/>
        </w:rPr>
        <w:t>Économie</w:t>
      </w:r>
      <w:r>
        <w:t>, Sirey ; 2016</w:t>
      </w:r>
    </w:p>
    <w:p w14:paraId="11D81995" w14:textId="77777777" w:rsidR="008D6908" w:rsidRDefault="008D6908" w:rsidP="008D6908">
      <w:pPr>
        <w:jc w:val="both"/>
      </w:pPr>
    </w:p>
    <w:p w14:paraId="2A5A30B0"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51" w:name="_Toc109058970"/>
      <w:bookmarkStart w:id="152" w:name="_Toc140504686"/>
      <w:bookmarkStart w:id="153" w:name="_Toc140504786"/>
      <w:r>
        <w:t>Droit judiciaire privé</w:t>
      </w:r>
      <w:bookmarkEnd w:id="151"/>
      <w:bookmarkEnd w:id="152"/>
      <w:bookmarkEnd w:id="153"/>
      <w:r>
        <w:t xml:space="preserve"> </w:t>
      </w:r>
    </w:p>
    <w:p w14:paraId="610A9552" w14:textId="77777777" w:rsidR="005C23DF" w:rsidRPr="009455DF" w:rsidRDefault="005C23DF" w:rsidP="005C23DF">
      <w:pPr>
        <w:pBdr>
          <w:top w:val="single" w:sz="4" w:space="1" w:color="auto"/>
          <w:left w:val="single" w:sz="4" w:space="1" w:color="auto"/>
          <w:bottom w:val="single" w:sz="4" w:space="1" w:color="auto"/>
          <w:right w:val="single" w:sz="4" w:space="1" w:color="auto"/>
        </w:pBdr>
        <w:jc w:val="both"/>
        <w:rPr>
          <w:iCs/>
        </w:rPr>
      </w:pPr>
      <w:r w:rsidRPr="000A2A31">
        <w:rPr>
          <w:i/>
        </w:rPr>
        <w:t>Enseignant du cours magistral</w:t>
      </w:r>
      <w:r>
        <w:rPr>
          <w:i/>
        </w:rPr>
        <w:t> : </w:t>
      </w:r>
      <w:r>
        <w:rPr>
          <w:iCs/>
        </w:rPr>
        <w:t xml:space="preserve">Fabrice </w:t>
      </w:r>
      <w:proofErr w:type="spellStart"/>
      <w:r>
        <w:rPr>
          <w:iCs/>
        </w:rPr>
        <w:t>Delbano</w:t>
      </w:r>
      <w:proofErr w:type="spellEnd"/>
      <w:r>
        <w:rPr>
          <w:iCs/>
        </w:rPr>
        <w:t>, magistrat, conseiller à la Cour de cassation, doyen de la section « Environnement et opérations immobilières » de la troisième chambre civile, précédemment conseiller à la section « Procédure civile et exécution » de la deuxième chambre civile</w:t>
      </w:r>
      <w:r w:rsidR="00A65CC9">
        <w:rPr>
          <w:iCs/>
        </w:rPr>
        <w:t xml:space="preserve">, </w:t>
      </w:r>
      <w:hyperlink r:id="rId127" w:history="1">
        <w:r w:rsidR="00A65CC9" w:rsidRPr="00DB627D">
          <w:rPr>
            <w:rStyle w:val="Lienhypertexte"/>
            <w:iCs/>
          </w:rPr>
          <w:t>fabrice.delbano@univ-artois.fr</w:t>
        </w:r>
      </w:hyperlink>
      <w:r w:rsidRPr="009455DF">
        <w:rPr>
          <w:iCs/>
        </w:rPr>
        <w:t xml:space="preserve"> ou </w:t>
      </w:r>
      <w:hyperlink r:id="rId128" w:history="1">
        <w:r w:rsidRPr="00C976E0">
          <w:rPr>
            <w:rStyle w:val="Lienhypertexte"/>
            <w:iCs/>
          </w:rPr>
          <w:t>Fabrice.Delbano@justice.fr</w:t>
        </w:r>
      </w:hyperlink>
      <w:r>
        <w:rPr>
          <w:iCs/>
        </w:rPr>
        <w:t xml:space="preserve"> </w:t>
      </w:r>
    </w:p>
    <w:p w14:paraId="6E0F4C45" w14:textId="77777777" w:rsidR="005C23DF" w:rsidRDefault="005C23DF" w:rsidP="005C23DF">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Le cours présente l’ensemble des règles permettant au titulaire d’un droit d’en faire assurer le respect par une juridiction civile. Sans s’apparenter à un cours de procédure civile approfondie, celle-ci est constamment abordée, mais de façon non approfondie. L’étude des règles relatives à l’organisation et au fonctionnement du service public de la justice civile, qui sont généralement comprises dans cette matière, ne seront pas vues, compte tenu de l’organisation du cursus au sein de la licence, qui les présente en L1.</w:t>
      </w:r>
    </w:p>
    <w:p w14:paraId="5BEDD8F8" w14:textId="77777777" w:rsidR="005C23DF" w:rsidRDefault="005C23DF" w:rsidP="005C23DF">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L’objectif du cours est de permettre aux étudiants de connaître les principes généraux qui commandent l’action en justice et sa manifestation au-travers d’un procès, aux différentes étapes de celui-ci.</w:t>
      </w:r>
    </w:p>
    <w:p w14:paraId="4EA97D22" w14:textId="77777777" w:rsidR="005C23DF" w:rsidRDefault="005C23DF" w:rsidP="005C23DF">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A actualiser en fonction des dernières éditions publiées, mais principalement :</w:t>
      </w:r>
    </w:p>
    <w:p w14:paraId="57324F6D" w14:textId="77777777" w:rsidR="005C23DF" w:rsidRDefault="005C23DF" w:rsidP="005C23DF">
      <w:pPr>
        <w:pBdr>
          <w:top w:val="single" w:sz="4" w:space="1" w:color="auto"/>
          <w:left w:val="single" w:sz="4" w:space="1" w:color="auto"/>
          <w:bottom w:val="single" w:sz="4" w:space="1" w:color="auto"/>
          <w:right w:val="single" w:sz="4" w:space="1" w:color="auto"/>
        </w:pBdr>
        <w:jc w:val="both"/>
      </w:pPr>
      <w:r>
        <w:t xml:space="preserve">- Loïc </w:t>
      </w:r>
      <w:proofErr w:type="spellStart"/>
      <w:r>
        <w:t>Cadiet</w:t>
      </w:r>
      <w:proofErr w:type="spellEnd"/>
      <w:r>
        <w:t xml:space="preserve"> et Emmanuel </w:t>
      </w:r>
      <w:proofErr w:type="spellStart"/>
      <w:r>
        <w:t>Jeuland</w:t>
      </w:r>
      <w:proofErr w:type="spellEnd"/>
      <w:r>
        <w:t xml:space="preserve">, </w:t>
      </w:r>
      <w:r w:rsidRPr="005C23DF">
        <w:rPr>
          <w:i/>
          <w:iCs/>
        </w:rPr>
        <w:t>Droit judiciaire privé</w:t>
      </w:r>
      <w:r>
        <w:t xml:space="preserve">,11è édition, LexisNexis. </w:t>
      </w:r>
    </w:p>
    <w:p w14:paraId="401DECC7" w14:textId="77777777" w:rsidR="005C23DF" w:rsidRDefault="005C23DF" w:rsidP="005C23DF">
      <w:pPr>
        <w:pBdr>
          <w:top w:val="single" w:sz="4" w:space="1" w:color="auto"/>
          <w:left w:val="single" w:sz="4" w:space="1" w:color="auto"/>
          <w:bottom w:val="single" w:sz="4" w:space="1" w:color="auto"/>
          <w:right w:val="single" w:sz="4" w:space="1" w:color="auto"/>
        </w:pBdr>
        <w:jc w:val="both"/>
      </w:pPr>
      <w:r>
        <w:t xml:space="preserve">- Procédure civile, </w:t>
      </w:r>
      <w:r w:rsidRPr="005C23DF">
        <w:rPr>
          <w:i/>
          <w:iCs/>
        </w:rPr>
        <w:t>Droit commun et spécial du procès civil</w:t>
      </w:r>
      <w:r>
        <w:t>, MARD et arbitrage, C. Chainais, S. Guinchard, F. Ferrand, L. Mayer, Précis Dalloz, 2020.</w:t>
      </w:r>
    </w:p>
    <w:p w14:paraId="57116283" w14:textId="77777777" w:rsidR="005C23DF" w:rsidRDefault="005C23DF" w:rsidP="005C23DF">
      <w:pPr>
        <w:pBdr>
          <w:top w:val="single" w:sz="4" w:space="1" w:color="auto"/>
          <w:left w:val="single" w:sz="4" w:space="1" w:color="auto"/>
          <w:bottom w:val="single" w:sz="4" w:space="1" w:color="auto"/>
          <w:right w:val="single" w:sz="4" w:space="1" w:color="auto"/>
        </w:pBdr>
        <w:jc w:val="both"/>
      </w:pPr>
      <w:r>
        <w:t xml:space="preserve">-Y. Strickler, A. </w:t>
      </w:r>
      <w:proofErr w:type="spellStart"/>
      <w:r>
        <w:t>Varnek</w:t>
      </w:r>
      <w:proofErr w:type="spellEnd"/>
      <w:r>
        <w:t xml:space="preserve">, </w:t>
      </w:r>
      <w:r w:rsidRPr="005C23DF">
        <w:rPr>
          <w:i/>
          <w:iCs/>
        </w:rPr>
        <w:t>Procédure civile</w:t>
      </w:r>
      <w:r>
        <w:t>, Bruylant, collection Paradigme, 2021.</w:t>
      </w:r>
    </w:p>
    <w:p w14:paraId="50FD1BB9" w14:textId="77777777" w:rsidR="005C23DF" w:rsidRDefault="005C23DF" w:rsidP="005C23DF">
      <w:pPr>
        <w:pBdr>
          <w:top w:val="single" w:sz="4" w:space="1" w:color="auto"/>
          <w:left w:val="single" w:sz="4" w:space="1" w:color="auto"/>
          <w:bottom w:val="single" w:sz="4" w:space="1" w:color="auto"/>
          <w:right w:val="single" w:sz="4" w:space="1" w:color="auto"/>
        </w:pBdr>
        <w:jc w:val="both"/>
      </w:pPr>
      <w:r>
        <w:t xml:space="preserve">- Serge Guinchard; Monique </w:t>
      </w:r>
      <w:proofErr w:type="spellStart"/>
      <w:r>
        <w:t>Bandrac</w:t>
      </w:r>
      <w:proofErr w:type="spellEnd"/>
      <w:r>
        <w:t xml:space="preserve">; Corinne </w:t>
      </w:r>
      <w:proofErr w:type="spellStart"/>
      <w:r>
        <w:t>Bléry</w:t>
      </w:r>
      <w:proofErr w:type="spellEnd"/>
      <w:r>
        <w:t xml:space="preserve">; Georges </w:t>
      </w:r>
      <w:proofErr w:type="spellStart"/>
      <w:r>
        <w:t>Bolard</w:t>
      </w:r>
      <w:proofErr w:type="spellEnd"/>
      <w:r>
        <w:t xml:space="preserve">; Vincent </w:t>
      </w:r>
      <w:proofErr w:type="spellStart"/>
      <w:r>
        <w:t>Bolard</w:t>
      </w:r>
      <w:proofErr w:type="spellEnd"/>
      <w:r>
        <w:t xml:space="preserve">; Nicolas Cayrol; Didier Cholet; Dominique d'Ambra; Carole </w:t>
      </w:r>
      <w:proofErr w:type="spellStart"/>
      <w:r>
        <w:t>Fattaccini</w:t>
      </w:r>
      <w:proofErr w:type="spellEnd"/>
      <w:r>
        <w:t xml:space="preserve">; Frédérique Ferrand; Natalie </w:t>
      </w:r>
      <w:proofErr w:type="spellStart"/>
      <w:r>
        <w:t>Fricero</w:t>
      </w:r>
      <w:proofErr w:type="spellEnd"/>
      <w:r>
        <w:t xml:space="preserve">; Henri </w:t>
      </w:r>
      <w:proofErr w:type="spellStart"/>
      <w:r>
        <w:t>Gerp</w:t>
      </w:r>
      <w:proofErr w:type="spellEnd"/>
      <w:r>
        <w:t>,</w:t>
      </w:r>
      <w:r w:rsidRPr="005C23DF">
        <w:t xml:space="preserve"> </w:t>
      </w:r>
      <w:r w:rsidRPr="005C23DF">
        <w:rPr>
          <w:i/>
          <w:iCs/>
        </w:rPr>
        <w:t>Droit et pratique de la procédure civile</w:t>
      </w:r>
      <w:r>
        <w:t>, Dalloz action, 2021-2022.</w:t>
      </w:r>
    </w:p>
    <w:p w14:paraId="191D63C6" w14:textId="77777777" w:rsidR="005C23DF" w:rsidRDefault="005C23DF" w:rsidP="005C23DF">
      <w:pPr>
        <w:pBdr>
          <w:top w:val="single" w:sz="4" w:space="1" w:color="auto"/>
          <w:left w:val="single" w:sz="4" w:space="1" w:color="auto"/>
          <w:bottom w:val="single" w:sz="4" w:space="1" w:color="auto"/>
          <w:right w:val="single" w:sz="4" w:space="1" w:color="auto"/>
        </w:pBdr>
        <w:jc w:val="both"/>
      </w:pPr>
      <w:r>
        <w:lastRenderedPageBreak/>
        <w:t xml:space="preserve">-Jacques Héron, Thierry Le Bars, Karim </w:t>
      </w:r>
      <w:proofErr w:type="spellStart"/>
      <w:r>
        <w:t>Salhi</w:t>
      </w:r>
      <w:proofErr w:type="spellEnd"/>
      <w:r>
        <w:t xml:space="preserve">, </w:t>
      </w:r>
      <w:r w:rsidRPr="005C23DF">
        <w:rPr>
          <w:i/>
          <w:iCs/>
        </w:rPr>
        <w:t>Droit judiciaire privé</w:t>
      </w:r>
      <w:r>
        <w:t>, Montchrestien, Précis Domat, 2019.</w:t>
      </w:r>
    </w:p>
    <w:p w14:paraId="1789550F" w14:textId="77777777" w:rsidR="008D6908" w:rsidRDefault="008D6908" w:rsidP="008D6908">
      <w:pPr>
        <w:jc w:val="both"/>
      </w:pPr>
    </w:p>
    <w:p w14:paraId="0A90E7C9"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54" w:name="_Toc109058971"/>
      <w:bookmarkStart w:id="155" w:name="_Toc140504687"/>
      <w:bookmarkStart w:id="156" w:name="_Toc140504787"/>
      <w:bookmarkStart w:id="157" w:name="_Hlk108622600"/>
      <w:r>
        <w:t>Anglais</w:t>
      </w:r>
      <w:bookmarkEnd w:id="154"/>
      <w:bookmarkEnd w:id="155"/>
      <w:bookmarkEnd w:id="156"/>
    </w:p>
    <w:p w14:paraId="7418BA7F"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Marc </w:t>
      </w:r>
      <w:proofErr w:type="spellStart"/>
      <w:r>
        <w:t>Dutoit</w:t>
      </w:r>
      <w:proofErr w:type="spellEnd"/>
      <w:r>
        <w:t xml:space="preserve">, </w:t>
      </w:r>
      <w:r w:rsidR="00230033">
        <w:t>professeur</w:t>
      </w:r>
      <w:r>
        <w:t xml:space="preserve"> </w:t>
      </w:r>
      <w:r w:rsidR="0061311C">
        <w:t>a</w:t>
      </w:r>
      <w:r>
        <w:t xml:space="preserve">grégé en anglais, </w:t>
      </w:r>
      <w:hyperlink r:id="rId129" w:history="1">
        <w:r w:rsidRPr="0026743E">
          <w:rPr>
            <w:rStyle w:val="Lienhypertexte"/>
          </w:rPr>
          <w:t>marc.dutoit@univ-artois.fr</w:t>
        </w:r>
      </w:hyperlink>
    </w:p>
    <w:p w14:paraId="73B787FB" w14:textId="77777777" w:rsidR="008D6908" w:rsidRPr="00773139"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du cours de travaux dirigés</w:t>
      </w:r>
      <w:r>
        <w:rPr>
          <w:i/>
        </w:rPr>
        <w:t xml:space="preserve"> : </w:t>
      </w:r>
      <w:bookmarkStart w:id="158" w:name="_Hlk145347714"/>
      <w:r w:rsidR="00A65CC9">
        <w:t xml:space="preserve">Isabelle </w:t>
      </w:r>
      <w:proofErr w:type="spellStart"/>
      <w:r w:rsidR="00A65CC9">
        <w:t>Lachot</w:t>
      </w:r>
      <w:proofErr w:type="spellEnd"/>
      <w:r w:rsidR="00A65CC9">
        <w:t xml:space="preserve"> (</w:t>
      </w:r>
      <w:hyperlink r:id="rId130" w:history="1">
        <w:r w:rsidR="00A65CC9" w:rsidRPr="00DB627D">
          <w:rPr>
            <w:rStyle w:val="Lienhypertexte"/>
          </w:rPr>
          <w:t>isabelle.lachot@univ-artois.fr</w:t>
        </w:r>
      </w:hyperlink>
      <w:r w:rsidR="00A65CC9">
        <w:t xml:space="preserve"> ) et Laura </w:t>
      </w:r>
      <w:proofErr w:type="spellStart"/>
      <w:r w:rsidR="00A65CC9">
        <w:t>Ignasczak</w:t>
      </w:r>
      <w:proofErr w:type="spellEnd"/>
      <w:r w:rsidR="00A65CC9">
        <w:t xml:space="preserve"> (</w:t>
      </w:r>
      <w:hyperlink r:id="rId131" w:history="1">
        <w:r w:rsidR="00A65CC9" w:rsidRPr="00DB627D">
          <w:rPr>
            <w:rStyle w:val="Lienhypertexte"/>
          </w:rPr>
          <w:t>laura.ignaszak@univ-artois.fr</w:t>
        </w:r>
      </w:hyperlink>
      <w:r w:rsidR="00A65CC9">
        <w:t xml:space="preserve"> )</w:t>
      </w:r>
    </w:p>
    <w:bookmarkEnd w:id="158"/>
    <w:p w14:paraId="62E88D1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Le système et les institutions politiques des </w:t>
      </w:r>
      <w:r w:rsidR="0061311C">
        <w:t>É</w:t>
      </w:r>
      <w:r>
        <w:t>tats-Unis.</w:t>
      </w:r>
    </w:p>
    <w:p w14:paraId="0E7A5ECA" w14:textId="77777777" w:rsidR="008D6908" w:rsidRDefault="008D6908" w:rsidP="008D6908">
      <w:pPr>
        <w:pBdr>
          <w:top w:val="single" w:sz="4" w:space="1" w:color="auto"/>
          <w:left w:val="single" w:sz="4" w:space="1" w:color="auto"/>
          <w:bottom w:val="single" w:sz="4" w:space="1" w:color="auto"/>
          <w:right w:val="single" w:sz="4" w:space="1" w:color="auto"/>
        </w:pBdr>
        <w:jc w:val="both"/>
      </w:pPr>
      <w:r>
        <w:t xml:space="preserve">                         Le cours propose une entrée historique visant à mieux cerner les fondements de la société américaine et les motivations qui ont mené à l’indépendance et à la création d’une nouvelle nation dotée d’un système politique inédit et original. </w:t>
      </w:r>
    </w:p>
    <w:p w14:paraId="0793294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Favoriser la compréhension de la démocratie américaine et appréhender l’organisation des pouvoirs aux </w:t>
      </w:r>
      <w:r w:rsidR="0061311C">
        <w:t>É</w:t>
      </w:r>
      <w:r>
        <w:t>tats-Unis. Mettre en perspective l’exercice des différents pouvoirs, comprendre le processus législatif, aborder les complexités du système fédéral. Améliorer la compréhension par l’étudiant des nombreux documents de l’actualité états-unienne proposés lors des entretiens de concours d’accès aux formations et professions du monde juridique, lui permettre de « prendre de la hauteur » dans les commentaires qu’il/elle pourra formuler.</w:t>
      </w:r>
    </w:p>
    <w:p w14:paraId="33A33D9E" w14:textId="77777777" w:rsidR="008D6908" w:rsidRDefault="008D6908" w:rsidP="008D6908">
      <w:pPr>
        <w:pBdr>
          <w:top w:val="single" w:sz="4" w:space="1" w:color="auto"/>
          <w:left w:val="single" w:sz="4" w:space="1" w:color="auto"/>
          <w:bottom w:val="single" w:sz="4" w:space="1" w:color="auto"/>
          <w:right w:val="single" w:sz="4" w:space="1" w:color="auto"/>
        </w:pBdr>
        <w:jc w:val="both"/>
      </w:pPr>
      <w:r>
        <w:t xml:space="preserve">Les séances de TD poursuivent l’objectif de pratique de la langue à partir de documents (articles de presse, documents </w:t>
      </w:r>
      <w:proofErr w:type="gramStart"/>
      <w:r>
        <w:t>vidéos</w:t>
      </w:r>
      <w:proofErr w:type="gramEnd"/>
      <w:r>
        <w:t>) relatifs aux grandes problématiques de la société américaine d’aujourd’hui.</w:t>
      </w:r>
    </w:p>
    <w:p w14:paraId="187FB26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Le programme détaillé du cours et les éléments bibliographiques seront disponibles sur Moodle (L2 </w:t>
      </w:r>
      <w:r w:rsidR="00802994">
        <w:t>a</w:t>
      </w:r>
      <w:r>
        <w:t>nglais – CM).</w:t>
      </w:r>
    </w:p>
    <w:bookmarkEnd w:id="157"/>
    <w:p w14:paraId="75EC4214" w14:textId="77777777" w:rsidR="008D6908" w:rsidRDefault="008D6908" w:rsidP="008D6908">
      <w:pPr>
        <w:jc w:val="both"/>
      </w:pPr>
    </w:p>
    <w:p w14:paraId="03AFF49A"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59" w:name="_Toc109058972"/>
      <w:bookmarkStart w:id="160" w:name="_Toc140504688"/>
      <w:bookmarkStart w:id="161" w:name="_Toc140504788"/>
      <w:r>
        <w:t>Espagnol</w:t>
      </w:r>
      <w:bookmarkEnd w:id="159"/>
      <w:bookmarkEnd w:id="160"/>
      <w:bookmarkEnd w:id="161"/>
    </w:p>
    <w:p w14:paraId="10476AD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Audric Alexandre, </w:t>
      </w:r>
      <w:hyperlink r:id="rId132" w:history="1">
        <w:r w:rsidRPr="00BD6269">
          <w:rPr>
            <w:rStyle w:val="Lienhypertexte"/>
          </w:rPr>
          <w:t>audric.alexandre@univ-artois.fr</w:t>
        </w:r>
      </w:hyperlink>
    </w:p>
    <w:p w14:paraId="1ED9E0F1" w14:textId="77777777" w:rsidR="00A65CC9" w:rsidRPr="00411D1B" w:rsidRDefault="008D6908" w:rsidP="00A65CC9">
      <w:pPr>
        <w:pBdr>
          <w:top w:val="single" w:sz="4" w:space="1" w:color="auto"/>
          <w:left w:val="single" w:sz="4" w:space="1" w:color="auto"/>
          <w:bottom w:val="single" w:sz="4" w:space="1" w:color="auto"/>
          <w:right w:val="single" w:sz="4" w:space="1" w:color="auto"/>
        </w:pBdr>
        <w:jc w:val="both"/>
      </w:pPr>
      <w:r w:rsidRPr="00411D1B">
        <w:rPr>
          <w:i/>
        </w:rPr>
        <w:t>Enseignant du cours de travaux dirigés</w:t>
      </w:r>
      <w:r>
        <w:rPr>
          <w:i/>
        </w:rPr>
        <w:t> </w:t>
      </w:r>
      <w:r>
        <w:rPr>
          <w:u w:val="single"/>
        </w:rPr>
        <w:t xml:space="preserve">: </w:t>
      </w:r>
      <w:bookmarkStart w:id="162" w:name="_Hlk145347736"/>
      <w:r w:rsidR="00A65CC9" w:rsidRPr="00603AB8">
        <w:t>Audric</w:t>
      </w:r>
      <w:r w:rsidR="00A65CC9">
        <w:t xml:space="preserve"> Alexandre (</w:t>
      </w:r>
      <w:hyperlink r:id="rId133" w:history="1">
        <w:r w:rsidR="00A65CC9" w:rsidRPr="00DB627D">
          <w:rPr>
            <w:rStyle w:val="Lienhypertexte"/>
          </w:rPr>
          <w:t>audric.alexandre@univ-artois.fr</w:t>
        </w:r>
      </w:hyperlink>
      <w:r w:rsidR="00A65CC9">
        <w:t xml:space="preserve"> ), Angèle </w:t>
      </w:r>
      <w:proofErr w:type="spellStart"/>
      <w:r w:rsidR="00A65CC9">
        <w:t>Gonse</w:t>
      </w:r>
      <w:proofErr w:type="spellEnd"/>
      <w:r w:rsidR="00A65CC9">
        <w:t xml:space="preserve"> (</w:t>
      </w:r>
      <w:hyperlink r:id="rId134" w:history="1">
        <w:r w:rsidR="00A65CC9" w:rsidRPr="00DB627D">
          <w:rPr>
            <w:rStyle w:val="Lienhypertexte"/>
          </w:rPr>
          <w:t>angele.gonse@univ-artois.fr</w:t>
        </w:r>
      </w:hyperlink>
      <w:r w:rsidR="00A65CC9">
        <w:t xml:space="preserve"> )</w:t>
      </w:r>
    </w:p>
    <w:bookmarkEnd w:id="162"/>
    <w:p w14:paraId="2797518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Le cours s’inscrit dans la continuité de celui de la première année et propose l’étude de certains aspects de la vie politique et institutionnelle des pays de langue espagnole.</w:t>
      </w:r>
    </w:p>
    <w:p w14:paraId="73203316" w14:textId="77777777" w:rsidR="008D6908" w:rsidRDefault="008D6908" w:rsidP="008D6908">
      <w:pPr>
        <w:pBdr>
          <w:top w:val="single" w:sz="4" w:space="1" w:color="auto"/>
          <w:left w:val="single" w:sz="4" w:space="1" w:color="auto"/>
          <w:bottom w:val="single" w:sz="4" w:space="1" w:color="auto"/>
          <w:right w:val="single" w:sz="4" w:space="1" w:color="auto"/>
        </w:pBdr>
        <w:jc w:val="both"/>
      </w:pPr>
      <w:r>
        <w:t>En TD : pratique de la langue à partir de documents authentiques d’actualité</w:t>
      </w:r>
    </w:p>
    <w:p w14:paraId="3554BAE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Comprendre l’actualité du monde hispanique en contexte. Savoir commenter en langue espagnole un document d’actualité.</w:t>
      </w:r>
    </w:p>
    <w:p w14:paraId="0E93A0D1" w14:textId="77777777" w:rsidR="008D6908" w:rsidRDefault="008D6908" w:rsidP="008D6908">
      <w:pPr>
        <w:jc w:val="both"/>
      </w:pPr>
    </w:p>
    <w:p w14:paraId="508D246D"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63" w:name="_Toc109058973"/>
      <w:bookmarkStart w:id="164" w:name="_Toc140504689"/>
      <w:bookmarkStart w:id="165" w:name="_Toc140504789"/>
      <w:r>
        <w:t>Allemand</w:t>
      </w:r>
      <w:bookmarkEnd w:id="163"/>
      <w:bookmarkEnd w:id="164"/>
      <w:bookmarkEnd w:id="165"/>
    </w:p>
    <w:p w14:paraId="51BB53C5" w14:textId="77777777" w:rsidR="00067501" w:rsidRDefault="008D6908" w:rsidP="00067501">
      <w:pPr>
        <w:pBdr>
          <w:top w:val="single" w:sz="4" w:space="1" w:color="auto"/>
          <w:left w:val="single" w:sz="4" w:space="1" w:color="auto"/>
          <w:bottom w:val="single" w:sz="4" w:space="1" w:color="auto"/>
          <w:right w:val="single" w:sz="4" w:space="1" w:color="auto"/>
        </w:pBdr>
        <w:jc w:val="both"/>
      </w:pPr>
      <w:r w:rsidRPr="00411D1B">
        <w:rPr>
          <w:i/>
        </w:rPr>
        <w:t>Enseignant</w:t>
      </w:r>
      <w:r w:rsidR="004149F1">
        <w:rPr>
          <w:i/>
        </w:rPr>
        <w:t>e</w:t>
      </w:r>
      <w:r w:rsidRPr="00411D1B">
        <w:rPr>
          <w:i/>
        </w:rPr>
        <w:t xml:space="preserve"> d</w:t>
      </w:r>
      <w:r>
        <w:rPr>
          <w:i/>
        </w:rPr>
        <w:t>u cours magistral et du cours de travaux dirigés</w:t>
      </w:r>
      <w:r>
        <w:t xml:space="preserve">: </w:t>
      </w:r>
      <w:r w:rsidR="00067501">
        <w:t xml:space="preserve">Caroline EL BASYOUNI, professeure agrégée d’allemand, </w:t>
      </w:r>
      <w:hyperlink r:id="rId135" w:history="1">
        <w:r w:rsidR="00067501" w:rsidRPr="005D1C55">
          <w:rPr>
            <w:rStyle w:val="Lienhypertexte"/>
          </w:rPr>
          <w:t>caroline.elbasyouni@univ-artois.fr</w:t>
        </w:r>
      </w:hyperlink>
      <w:r w:rsidR="00067501">
        <w:t xml:space="preserve"> </w:t>
      </w:r>
    </w:p>
    <w:p w14:paraId="1A89952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u w:val="single"/>
        </w:rPr>
        <w:lastRenderedPageBreak/>
        <w:t>Programme</w:t>
      </w:r>
      <w:r>
        <w:t xml:space="preserve"> : histoire de l’aire germanique ; l’Allemagne en Europe (et dans le monde) ; les guerres ; les grandes institutions ; la démocratie allemande, le système électoral, l’analyse des scrutins ; les figures marquantes et personnalités politiques ; la société allemande et les intérêts des Allemands ; us et coutumes ; les modes de pensée de l’Allemagne contemporaine, en TD : en phase avec l’actualité politique, juridique, sociale...</w:t>
      </w:r>
    </w:p>
    <w:p w14:paraId="2B2C5BF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développer sa culture générale ; découvrir l’Allemagne (en images...) ; enrichir, approfondir sa connaissance de l’Allemagne ; comprendre les Allemands ; échanger des points de vue ; en TD : étudier des documents divers ; être capable de les analyser (de façon exhaustive) ; élargir son horizon ; (ré)apprendre à s’exprimer (oralement principalement), intervenir ; (re)découvrir la grammaire</w:t>
      </w:r>
    </w:p>
    <w:p w14:paraId="5FD158FD"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fournis</w:t>
      </w:r>
      <w:r w:rsidR="00802994">
        <w:t>.</w:t>
      </w:r>
    </w:p>
    <w:p w14:paraId="7D4FD393" w14:textId="77777777" w:rsidR="008D6908" w:rsidRDefault="008D6908" w:rsidP="008D6908">
      <w:pPr>
        <w:jc w:val="both"/>
      </w:pPr>
    </w:p>
    <w:p w14:paraId="7A749D4B"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66" w:name="_Toc109058974"/>
      <w:bookmarkStart w:id="167" w:name="_Toc140504690"/>
      <w:bookmarkStart w:id="168" w:name="_Toc140504790"/>
      <w:r>
        <w:t>Italien</w:t>
      </w:r>
      <w:bookmarkEnd w:id="166"/>
      <w:bookmarkEnd w:id="167"/>
      <w:bookmarkEnd w:id="168"/>
      <w:r>
        <w:t xml:space="preserve"> </w:t>
      </w:r>
    </w:p>
    <w:p w14:paraId="6B7586E7" w14:textId="2D85DD32" w:rsidR="008D6908" w:rsidRDefault="008D6908" w:rsidP="008D6908">
      <w:pPr>
        <w:pBdr>
          <w:top w:val="single" w:sz="4" w:space="1" w:color="auto"/>
          <w:left w:val="single" w:sz="4" w:space="1" w:color="auto"/>
          <w:bottom w:val="single" w:sz="4" w:space="1" w:color="auto"/>
          <w:right w:val="single" w:sz="4" w:space="1" w:color="auto"/>
        </w:pBdr>
        <w:jc w:val="both"/>
        <w:rPr>
          <w:u w:val="single"/>
        </w:rPr>
      </w:pPr>
      <w:r w:rsidRPr="00411D1B">
        <w:rPr>
          <w:i/>
        </w:rPr>
        <w:t>Enseignant du cours magistra</w:t>
      </w:r>
      <w:r w:rsidR="00FD1EAC">
        <w:rPr>
          <w:i/>
        </w:rPr>
        <w:t xml:space="preserve">l et </w:t>
      </w:r>
      <w:r w:rsidRPr="00411D1B">
        <w:rPr>
          <w:i/>
        </w:rPr>
        <w:t>du cours de travaux dirigés</w:t>
      </w:r>
      <w:r w:rsidR="00FD1EAC">
        <w:rPr>
          <w:i/>
        </w:rPr>
        <w:t xml:space="preserve"> : </w:t>
      </w:r>
      <w:r>
        <w:rPr>
          <w:i/>
        </w:rPr>
        <w:t> </w:t>
      </w:r>
      <w:r w:rsidRPr="00BB1801">
        <w:rPr>
          <w:u w:val="single"/>
        </w:rPr>
        <w:t xml:space="preserve"> </w:t>
      </w:r>
      <w:r w:rsidR="00FD1EAC" w:rsidRPr="00FD1EAC">
        <w:rPr>
          <w:iCs/>
          <w:u w:val="single"/>
        </w:rPr>
        <w:t xml:space="preserve">Pierre Buisine, </w:t>
      </w:r>
      <w:hyperlink r:id="rId136" w:history="1">
        <w:r w:rsidR="00FD1EAC" w:rsidRPr="00FD1EAC">
          <w:rPr>
            <w:rStyle w:val="Lienhypertexte"/>
            <w:iCs/>
          </w:rPr>
          <w:t>pierre.buisine@univ-artois.fr</w:t>
        </w:r>
      </w:hyperlink>
    </w:p>
    <w:p w14:paraId="16C53DA9"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27DB4C0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23011F0F"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7D114CDA" w14:textId="77777777" w:rsidR="008D6908" w:rsidRDefault="008D6908" w:rsidP="008D6908">
      <w:pPr>
        <w:jc w:val="both"/>
      </w:pPr>
    </w:p>
    <w:p w14:paraId="1BBE2F33"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69" w:name="_Toc109058975"/>
      <w:bookmarkStart w:id="170" w:name="_Toc140504691"/>
      <w:bookmarkStart w:id="171" w:name="_Toc140504791"/>
      <w:r>
        <w:t>Argumentation et rhétorique</w:t>
      </w:r>
      <w:bookmarkEnd w:id="169"/>
      <w:bookmarkEnd w:id="170"/>
      <w:bookmarkEnd w:id="171"/>
    </w:p>
    <w:p w14:paraId="6A256F7F" w14:textId="77777777" w:rsidR="008D6908" w:rsidRDefault="008D6908" w:rsidP="008D6908">
      <w:pPr>
        <w:pBdr>
          <w:top w:val="single" w:sz="4" w:space="1" w:color="auto"/>
          <w:left w:val="single" w:sz="4" w:space="1" w:color="auto"/>
          <w:bottom w:val="single" w:sz="4" w:space="1" w:color="auto"/>
          <w:right w:val="single" w:sz="4" w:space="1" w:color="auto"/>
        </w:pBdr>
        <w:jc w:val="both"/>
        <w:rPr>
          <w:u w:val="single"/>
        </w:rPr>
      </w:pPr>
      <w:r w:rsidRPr="00411D1B">
        <w:rPr>
          <w:i/>
        </w:rPr>
        <w:t xml:space="preserve">Enseignant </w:t>
      </w:r>
      <w:r>
        <w:rPr>
          <w:i/>
        </w:rPr>
        <w:t xml:space="preserve">ou enseignante </w:t>
      </w:r>
      <w:r w:rsidRPr="00411D1B">
        <w:rPr>
          <w:i/>
        </w:rPr>
        <w:t>du cours de travaux dirigés</w:t>
      </w:r>
      <w:r>
        <w:rPr>
          <w:i/>
        </w:rPr>
        <w:t> </w:t>
      </w:r>
      <w:r w:rsidRPr="00BB1801">
        <w:rPr>
          <w:u w:val="single"/>
        </w:rPr>
        <w:t xml:space="preserve"> </w:t>
      </w:r>
    </w:p>
    <w:p w14:paraId="39334F4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07494">
        <w:rPr>
          <w:u w:val="single"/>
        </w:rPr>
        <w:t>Programme</w:t>
      </w:r>
      <w:r>
        <w:t xml:space="preserve"> :</w:t>
      </w:r>
    </w:p>
    <w:p w14:paraId="00751F1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w:t>
      </w:r>
    </w:p>
    <w:p w14:paraId="2836E6C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w:t>
      </w:r>
    </w:p>
    <w:p w14:paraId="5D408BA7" w14:textId="77777777" w:rsidR="008D6908" w:rsidRDefault="008D6908" w:rsidP="008D6908">
      <w:pPr>
        <w:jc w:val="both"/>
      </w:pPr>
      <w:r>
        <w:t xml:space="preserve"> </w:t>
      </w:r>
    </w:p>
    <w:p w14:paraId="103A7AD2"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72" w:name="_Toc109058976"/>
      <w:bookmarkStart w:id="173" w:name="_Toc140504692"/>
      <w:bookmarkStart w:id="174" w:name="_Toc140504792"/>
      <w:r>
        <w:t>Informatique</w:t>
      </w:r>
      <w:bookmarkEnd w:id="172"/>
      <w:bookmarkEnd w:id="173"/>
      <w:bookmarkEnd w:id="174"/>
    </w:p>
    <w:p w14:paraId="2E8690B9" w14:textId="77777777" w:rsidR="008D6908" w:rsidRPr="00D07494" w:rsidRDefault="008D6908" w:rsidP="008D6908">
      <w:pPr>
        <w:pBdr>
          <w:top w:val="single" w:sz="4" w:space="1" w:color="auto"/>
          <w:left w:val="single" w:sz="4" w:space="1" w:color="auto"/>
          <w:bottom w:val="single" w:sz="4" w:space="1" w:color="auto"/>
          <w:right w:val="single" w:sz="4" w:space="1" w:color="auto"/>
        </w:pBdr>
        <w:jc w:val="both"/>
        <w:rPr>
          <w:u w:val="single"/>
        </w:rPr>
      </w:pPr>
      <w:r w:rsidRPr="00411D1B">
        <w:rPr>
          <w:i/>
        </w:rPr>
        <w:t xml:space="preserve">Enseignant </w:t>
      </w:r>
      <w:r>
        <w:rPr>
          <w:i/>
        </w:rPr>
        <w:t xml:space="preserve">ou enseignante </w:t>
      </w:r>
      <w:r w:rsidRPr="00411D1B">
        <w:rPr>
          <w:i/>
        </w:rPr>
        <w:t>du cours de travaux dirigés</w:t>
      </w:r>
      <w:r>
        <w:rPr>
          <w:i/>
        </w:rPr>
        <w:t> </w:t>
      </w:r>
      <w:r>
        <w:t xml:space="preserve">: Jean </w:t>
      </w:r>
      <w:proofErr w:type="spellStart"/>
      <w:r>
        <w:t>Nido</w:t>
      </w:r>
      <w:proofErr w:type="spellEnd"/>
      <w:r>
        <w:t xml:space="preserve">, </w:t>
      </w:r>
      <w:r w:rsidR="00230033">
        <w:t>professeur</w:t>
      </w:r>
      <w:r>
        <w:t xml:space="preserve"> </w:t>
      </w:r>
      <w:r w:rsidR="0061311C">
        <w:t>a</w:t>
      </w:r>
      <w:r>
        <w:t xml:space="preserve">grégé SII, </w:t>
      </w:r>
      <w:hyperlink r:id="rId137" w:history="1">
        <w:r w:rsidR="001E407F" w:rsidRPr="007044EF">
          <w:rPr>
            <w:rStyle w:val="Lienhypertexte"/>
          </w:rPr>
          <w:t>jean.nido@univ-artois.fr</w:t>
        </w:r>
      </w:hyperlink>
      <w:r w:rsidR="001E407F">
        <w:t xml:space="preserve"> </w:t>
      </w:r>
    </w:p>
    <w:p w14:paraId="7B6AD92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07494">
        <w:rPr>
          <w:u w:val="single"/>
        </w:rPr>
        <w:t>Programme</w:t>
      </w:r>
      <w:r>
        <w:t xml:space="preserve"> : Préparation à la certification PIX et au parcours PIX Licence Droit</w:t>
      </w:r>
    </w:p>
    <w:p w14:paraId="4D19A61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Certification PIX et validation du parcours PIX Licence Droit</w:t>
      </w:r>
    </w:p>
    <w:p w14:paraId="6C0613E0" w14:textId="77777777" w:rsidR="008D6908" w:rsidRDefault="008D6908" w:rsidP="008D6908">
      <w:pPr>
        <w:jc w:val="both"/>
      </w:pPr>
    </w:p>
    <w:p w14:paraId="40356FD0"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175" w:name="_Toc109058977"/>
      <w:bookmarkStart w:id="176" w:name="_Toc140504693"/>
      <w:bookmarkStart w:id="177" w:name="_Toc140504793"/>
      <w:r>
        <w:t>Ateliers de construction du projet professionnel</w:t>
      </w:r>
      <w:bookmarkEnd w:id="175"/>
      <w:bookmarkEnd w:id="176"/>
      <w:bookmarkEnd w:id="177"/>
      <w:r>
        <w:t xml:space="preserve"> </w:t>
      </w:r>
    </w:p>
    <w:p w14:paraId="5D0F46B8"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D07494">
        <w:rPr>
          <w:u w:val="single"/>
        </w:rPr>
        <w:t>Programme</w:t>
      </w:r>
      <w:r>
        <w:t xml:space="preserve"> : Conférence sur la construction du projet professionnel et conférence sur le développement personnel.</w:t>
      </w:r>
    </w:p>
    <w:p w14:paraId="2E18D79D" w14:textId="77777777" w:rsidR="008D6908" w:rsidRDefault="008D6908" w:rsidP="008D6908">
      <w:pPr>
        <w:pBdr>
          <w:top w:val="single" w:sz="4" w:space="1" w:color="auto"/>
          <w:left w:val="single" w:sz="4" w:space="4" w:color="auto"/>
          <w:bottom w:val="single" w:sz="4" w:space="1" w:color="auto"/>
          <w:right w:val="single" w:sz="4" w:space="4" w:color="auto"/>
        </w:pBdr>
        <w:jc w:val="both"/>
      </w:pPr>
      <w:r>
        <w:t>Les conférences peuvent être complétées par des ateliers pratiques en petits groupes.</w:t>
      </w:r>
    </w:p>
    <w:p w14:paraId="0A14628D"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lastRenderedPageBreak/>
        <w:t>Objectifs</w:t>
      </w:r>
      <w:r>
        <w:t xml:space="preserve"> : Acquérir la méthode et maîtriser les outils pour élaborer son projet professionnel : identifier ses valeurs professionnelles, ses savoirs/savoir-être/savoir-faire, se renseigner sur le marché de l’emploi, sur les voies d’accès au métier , etc</w:t>
      </w:r>
      <w:r w:rsidR="0061311C">
        <w:t>.</w:t>
      </w:r>
    </w:p>
    <w:p w14:paraId="4B157DC2" w14:textId="77777777" w:rsidR="008D6908" w:rsidRDefault="008D6908" w:rsidP="008D6908">
      <w:pPr>
        <w:jc w:val="both"/>
      </w:pPr>
    </w:p>
    <w:p w14:paraId="128660B5" w14:textId="77777777" w:rsidR="008D6908" w:rsidRDefault="008D6908" w:rsidP="008D6908">
      <w:pPr>
        <w:jc w:val="both"/>
      </w:pPr>
      <w:r>
        <w:t xml:space="preserve"> </w:t>
      </w:r>
    </w:p>
    <w:p w14:paraId="4838C271" w14:textId="77777777" w:rsidR="008D6908" w:rsidRDefault="008D6908" w:rsidP="008D6908">
      <w:r>
        <w:br w:type="page"/>
      </w:r>
    </w:p>
    <w:p w14:paraId="448835DA" w14:textId="77777777" w:rsidR="008D6908" w:rsidRDefault="008D6908" w:rsidP="008D6908">
      <w:pPr>
        <w:pStyle w:val="Titre2"/>
        <w:numPr>
          <w:ilvl w:val="0"/>
          <w:numId w:val="17"/>
        </w:numPr>
      </w:pPr>
      <w:bookmarkStart w:id="178" w:name="_Toc140504694"/>
      <w:bookmarkStart w:id="179" w:name="_Toc140504794"/>
      <w:r>
        <w:lastRenderedPageBreak/>
        <w:t>Licence 3</w:t>
      </w:r>
      <w:bookmarkEnd w:id="178"/>
      <w:bookmarkEnd w:id="179"/>
    </w:p>
    <w:p w14:paraId="3886CD01" w14:textId="77777777" w:rsidR="008D6908" w:rsidRDefault="008D6908" w:rsidP="008D6908">
      <w:pPr>
        <w:jc w:val="both"/>
      </w:pPr>
    </w:p>
    <w:p w14:paraId="26736CEA" w14:textId="77777777" w:rsidR="008D6908" w:rsidRDefault="008D6908" w:rsidP="008D6908">
      <w:pPr>
        <w:pStyle w:val="Titre3"/>
        <w:numPr>
          <w:ilvl w:val="0"/>
          <w:numId w:val="25"/>
        </w:numPr>
      </w:pPr>
      <w:bookmarkStart w:id="180" w:name="_Toc140504695"/>
      <w:bookmarkStart w:id="181" w:name="_Toc140504795"/>
      <w:r>
        <w:t>Semestre 5</w:t>
      </w:r>
      <w:bookmarkEnd w:id="180"/>
      <w:bookmarkEnd w:id="181"/>
    </w:p>
    <w:p w14:paraId="352626C6" w14:textId="77777777" w:rsidR="008D6908" w:rsidRDefault="008D6908" w:rsidP="008D6908">
      <w:pPr>
        <w:jc w:val="both"/>
      </w:pPr>
    </w:p>
    <w:p w14:paraId="13AA44A3" w14:textId="77777777" w:rsidR="008D6908" w:rsidRDefault="008D6908" w:rsidP="008D6908">
      <w:pPr>
        <w:jc w:val="both"/>
      </w:pPr>
      <w:r>
        <w:rPr>
          <w:noProof/>
        </w:rPr>
        <w:drawing>
          <wp:inline distT="0" distB="0" distL="0" distR="0" wp14:anchorId="75AF67C0" wp14:editId="20FD8881">
            <wp:extent cx="5818067" cy="3987800"/>
            <wp:effectExtent l="0" t="0" r="0" b="0"/>
            <wp:docPr id="1662794155" name="Image 166279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2794155"/>
                    <pic:cNvPicPr/>
                  </pic:nvPicPr>
                  <pic:blipFill>
                    <a:blip r:embed="rId138">
                      <a:extLst>
                        <a:ext uri="{28A0092B-C50C-407E-A947-70E740481C1C}">
                          <a14:useLocalDpi xmlns:a14="http://schemas.microsoft.com/office/drawing/2010/main" val="0"/>
                        </a:ext>
                      </a:extLst>
                    </a:blip>
                    <a:stretch>
                      <a:fillRect/>
                    </a:stretch>
                  </pic:blipFill>
                  <pic:spPr>
                    <a:xfrm>
                      <a:off x="0" y="0"/>
                      <a:ext cx="5825862" cy="3993143"/>
                    </a:xfrm>
                    <a:prstGeom prst="rect">
                      <a:avLst/>
                    </a:prstGeom>
                  </pic:spPr>
                </pic:pic>
              </a:graphicData>
            </a:graphic>
          </wp:inline>
        </w:drawing>
      </w:r>
    </w:p>
    <w:p w14:paraId="0617D85E" w14:textId="77777777" w:rsidR="008D6908" w:rsidRDefault="008D6908" w:rsidP="008D6908">
      <w:pPr>
        <w:jc w:val="both"/>
      </w:pPr>
    </w:p>
    <w:p w14:paraId="5BD435A2" w14:textId="77777777" w:rsidR="008D6908" w:rsidRDefault="008D6908" w:rsidP="008D6908">
      <w:pPr>
        <w:jc w:val="both"/>
      </w:pPr>
    </w:p>
    <w:p w14:paraId="771A7D7C" w14:textId="77777777" w:rsidR="008D6908" w:rsidRDefault="008D6908" w:rsidP="008D6908">
      <w:r>
        <w:br w:type="page"/>
      </w:r>
    </w:p>
    <w:p w14:paraId="4E4D04FE"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82" w:name="_Toc109058980"/>
      <w:bookmarkStart w:id="183" w:name="_Toc140504696"/>
      <w:bookmarkStart w:id="184" w:name="_Toc140504796"/>
      <w:r>
        <w:lastRenderedPageBreak/>
        <w:t>Droit administratif des biens 1</w:t>
      </w:r>
      <w:bookmarkEnd w:id="182"/>
      <w:bookmarkEnd w:id="183"/>
      <w:bookmarkEnd w:id="184"/>
      <w:r>
        <w:t xml:space="preserve"> </w:t>
      </w:r>
    </w:p>
    <w:p w14:paraId="7BC5635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du cours magistral</w:t>
      </w:r>
      <w:r>
        <w:t xml:space="preserve">: Pierre-Jean Baralle </w:t>
      </w:r>
    </w:p>
    <w:p w14:paraId="5E81872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2A2ACEF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Non renseigné</w:t>
      </w:r>
    </w:p>
    <w:p w14:paraId="4753A85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6F6EB33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04DDAD4F" w14:textId="77777777" w:rsidR="008D6908" w:rsidRDefault="008D6908" w:rsidP="008D6908">
      <w:pPr>
        <w:jc w:val="both"/>
      </w:pPr>
    </w:p>
    <w:p w14:paraId="474E53E4"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85" w:name="_Toc109058981"/>
      <w:bookmarkStart w:id="186" w:name="_Toc140504697"/>
      <w:bookmarkStart w:id="187" w:name="_Toc140504797"/>
      <w:r>
        <w:t>Droit civil des biens</w:t>
      </w:r>
      <w:bookmarkEnd w:id="185"/>
      <w:bookmarkEnd w:id="186"/>
      <w:bookmarkEnd w:id="187"/>
    </w:p>
    <w:p w14:paraId="22F5216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Enseignante du cours magistral</w:t>
      </w:r>
      <w:r>
        <w:t xml:space="preserve">: </w:t>
      </w:r>
      <w:r w:rsidR="0061311C">
        <w:t>É</w:t>
      </w:r>
      <w:r>
        <w:t xml:space="preserve">lodie </w:t>
      </w:r>
      <w:proofErr w:type="spellStart"/>
      <w:r>
        <w:t>Pélerin-Deprat</w:t>
      </w:r>
      <w:proofErr w:type="spellEnd"/>
      <w:r>
        <w:t xml:space="preserve">, enseignante en droit, </w:t>
      </w:r>
      <w:hyperlink r:id="rId139" w:history="1">
        <w:r w:rsidRPr="00AB0231">
          <w:rPr>
            <w:rStyle w:val="Lienhypertexte"/>
          </w:rPr>
          <w:t>elodie.pelerin@univ-artois.fr</w:t>
        </w:r>
      </w:hyperlink>
      <w:r>
        <w:t xml:space="preserve"> </w:t>
      </w:r>
    </w:p>
    <w:p w14:paraId="310F428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bookmarkStart w:id="188" w:name="_Hlk109226633"/>
      <w:r w:rsidR="003B0AF2">
        <w:t xml:space="preserve">Soraya </w:t>
      </w:r>
      <w:proofErr w:type="spellStart"/>
      <w:r w:rsidR="003B0AF2">
        <w:t>Ferdi</w:t>
      </w:r>
      <w:proofErr w:type="spellEnd"/>
      <w:r w:rsidR="003B0AF2">
        <w:t xml:space="preserve">, juriste, </w:t>
      </w:r>
      <w:hyperlink r:id="rId140" w:history="1">
        <w:r w:rsidR="003B0AF2" w:rsidRPr="00782EF9">
          <w:rPr>
            <w:rStyle w:val="Lienhypertexte"/>
          </w:rPr>
          <w:t>soraya.ferdi@univ-artois.fr</w:t>
        </w:r>
      </w:hyperlink>
      <w:r w:rsidR="003B0AF2">
        <w:t xml:space="preserve">, </w:t>
      </w:r>
      <w:proofErr w:type="spellStart"/>
      <w:r w:rsidR="003B0AF2">
        <w:t>Ymane</w:t>
      </w:r>
      <w:proofErr w:type="spellEnd"/>
      <w:r w:rsidR="003B0AF2">
        <w:t xml:space="preserve"> Seddiki, juriste, </w:t>
      </w:r>
      <w:hyperlink r:id="rId141" w:history="1">
        <w:r w:rsidR="003B0AF2" w:rsidRPr="00782EF9">
          <w:rPr>
            <w:rStyle w:val="Lienhypertexte"/>
          </w:rPr>
          <w:t>ymane.seddiki@univ-artois.fr</w:t>
        </w:r>
      </w:hyperlink>
      <w:r w:rsidR="003B0AF2">
        <w:t xml:space="preserve"> </w:t>
      </w:r>
    </w:p>
    <w:bookmarkEnd w:id="188"/>
    <w:p w14:paraId="31776A1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Le droit des biens est au cœur du droit patrimonial. Cette discipline fait l’objet d’une réglementation pointilleuse et très étoffée que nous essaierons d’aborder dans chacun de ses aspects. Les notions de patrimoine, de propriétés individuelle et collective, de démembrements de la propriété : usufruit, servitude, emphytéose et droit de superficie feront l’objet de notre étude.</w:t>
      </w:r>
    </w:p>
    <w:p w14:paraId="4D2EC229"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Maîtriser les fondamentaux du droit civil des biens</w:t>
      </w:r>
    </w:p>
    <w:p w14:paraId="15DB80C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w:t>
      </w:r>
      <w:r w:rsidR="00802994">
        <w:t>c</w:t>
      </w:r>
      <w:r>
        <w:t>ommuniquée lors de la première séance de TD.</w:t>
      </w:r>
    </w:p>
    <w:p w14:paraId="20E72822" w14:textId="77777777" w:rsidR="008D6908" w:rsidRDefault="008D6908" w:rsidP="008D6908">
      <w:pPr>
        <w:jc w:val="both"/>
      </w:pPr>
    </w:p>
    <w:p w14:paraId="5EFB66C8"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89" w:name="_Toc109058982"/>
      <w:bookmarkStart w:id="190" w:name="_Toc140504698"/>
      <w:bookmarkStart w:id="191" w:name="_Toc140504798"/>
      <w:r>
        <w:t>Droit du commerce et de l’entreprise</w:t>
      </w:r>
      <w:bookmarkEnd w:id="189"/>
      <w:bookmarkEnd w:id="190"/>
      <w:bookmarkEnd w:id="191"/>
    </w:p>
    <w:p w14:paraId="6DA2FCF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du cours magistral</w:t>
      </w:r>
      <w:r>
        <w:t xml:space="preserve">: Jérôme Attard, </w:t>
      </w:r>
      <w:r w:rsidR="00230033">
        <w:t>maître</w:t>
      </w:r>
      <w:r>
        <w:t xml:space="preserve"> de conférences en droit privé, </w:t>
      </w:r>
      <w:hyperlink r:id="rId142" w:history="1">
        <w:r w:rsidRPr="000E6CB3">
          <w:rPr>
            <w:rStyle w:val="Lienhypertexte"/>
          </w:rPr>
          <w:t>jerome.attard@univ-artois.fr</w:t>
        </w:r>
      </w:hyperlink>
      <w:r>
        <w:t xml:space="preserve"> </w:t>
      </w:r>
    </w:p>
    <w:p w14:paraId="20CF88A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54BAC23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01733C">
        <w:rPr>
          <w:u w:val="single"/>
        </w:rPr>
        <w:t>Programme</w:t>
      </w:r>
      <w:r>
        <w:t xml:space="preserve"> : Les sources du droit commercial / Le commerçant (présentation des différentes entreprises individuelles non commerciales : artisanales, libérales, agricoles) / Les actes de commerce / L’installation de l’entrepreneur individuel) / Le statut du commerçant et des autres entrepreneurs individuels / Le règlement des conflits en droit des affaires / Le fonds de commerce / Le bail commercial</w:t>
      </w:r>
    </w:p>
    <w:p w14:paraId="1BB8A2E0"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w:t>
      </w:r>
      <w:r w:rsidR="00802994">
        <w:t>connaître</w:t>
      </w:r>
      <w:r>
        <w:t xml:space="preserve"> l’entreprise individuelle</w:t>
      </w:r>
    </w:p>
    <w:p w14:paraId="154D336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donnée lors du 1er cours</w:t>
      </w:r>
      <w:r>
        <w:tab/>
      </w:r>
    </w:p>
    <w:p w14:paraId="4DB8FF6E" w14:textId="77777777" w:rsidR="008D6908" w:rsidRDefault="008D6908" w:rsidP="008D6908">
      <w:pPr>
        <w:jc w:val="both"/>
      </w:pPr>
    </w:p>
    <w:p w14:paraId="4D2C0E14"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92" w:name="_Toc109058983"/>
      <w:bookmarkStart w:id="193" w:name="_Toc140504699"/>
      <w:bookmarkStart w:id="194" w:name="_Toc140504799"/>
      <w:r>
        <w:t>Droit des libertés fondamentales</w:t>
      </w:r>
      <w:bookmarkEnd w:id="192"/>
      <w:bookmarkEnd w:id="193"/>
      <w:bookmarkEnd w:id="194"/>
    </w:p>
    <w:p w14:paraId="2E24FD6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 xml:space="preserve">Enseignante du cours </w:t>
      </w:r>
      <w:r>
        <w:rPr>
          <w:i/>
        </w:rPr>
        <w:t>magistral</w:t>
      </w:r>
      <w:r>
        <w:t xml:space="preserve"> : Valérie </w:t>
      </w:r>
      <w:proofErr w:type="spellStart"/>
      <w:r>
        <w:t>Mutelet</w:t>
      </w:r>
      <w:proofErr w:type="spellEnd"/>
      <w:r>
        <w:t xml:space="preserve">, </w:t>
      </w:r>
      <w:r w:rsidR="00230033">
        <w:t>maître</w:t>
      </w:r>
      <w:r>
        <w:t xml:space="preserve"> de conférences en droit public, </w:t>
      </w:r>
      <w:hyperlink r:id="rId143" w:history="1">
        <w:r w:rsidRPr="000E6CB3">
          <w:rPr>
            <w:rStyle w:val="Lienhypertexte"/>
          </w:rPr>
          <w:t>valerie.mutelet@univ-artois.fr</w:t>
        </w:r>
      </w:hyperlink>
    </w:p>
    <w:p w14:paraId="5C1AB7C7" w14:textId="77777777" w:rsidR="008D6908" w:rsidRPr="00CC4C45" w:rsidRDefault="008D6908" w:rsidP="008D6908">
      <w:pPr>
        <w:pBdr>
          <w:top w:val="single" w:sz="4" w:space="1" w:color="auto"/>
          <w:left w:val="single" w:sz="4" w:space="1" w:color="auto"/>
          <w:bottom w:val="single" w:sz="4" w:space="1" w:color="auto"/>
          <w:right w:val="single" w:sz="4" w:space="1" w:color="auto"/>
        </w:pBdr>
        <w:jc w:val="both"/>
      </w:pPr>
      <w:r w:rsidRPr="0001733C">
        <w:rPr>
          <w:i/>
        </w:rPr>
        <w:t>Enseignant</w:t>
      </w:r>
      <w:r>
        <w:rPr>
          <w:i/>
        </w:rPr>
        <w:t xml:space="preserve">e </w:t>
      </w:r>
      <w:r w:rsidRPr="0001733C">
        <w:rPr>
          <w:i/>
        </w:rPr>
        <w:t>du cours de travaux dirigés</w:t>
      </w:r>
      <w:r>
        <w:rPr>
          <w:i/>
        </w:rPr>
        <w:t> </w:t>
      </w:r>
      <w:r>
        <w:t xml:space="preserve">: </w:t>
      </w:r>
      <w:r w:rsidRPr="0001733C">
        <w:rPr>
          <w:i/>
        </w:rPr>
        <w:t xml:space="preserve"> </w:t>
      </w:r>
      <w:r w:rsidRPr="00CC4C45">
        <w:t>Astrid Montigny</w:t>
      </w:r>
      <w:r>
        <w:t xml:space="preserve">, </w:t>
      </w:r>
      <w:r w:rsidR="001E407F">
        <w:t>d</w:t>
      </w:r>
      <w:r>
        <w:t xml:space="preserve">octorante en droit privé, </w:t>
      </w:r>
      <w:hyperlink r:id="rId144" w:history="1">
        <w:r w:rsidRPr="00AB0231">
          <w:rPr>
            <w:rStyle w:val="Lienhypertexte"/>
          </w:rPr>
          <w:t>astrid.montigny@univ-artois.fr</w:t>
        </w:r>
      </w:hyperlink>
      <w:r>
        <w:t xml:space="preserve"> </w:t>
      </w:r>
    </w:p>
    <w:p w14:paraId="0809393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01733C">
        <w:rPr>
          <w:u w:val="single"/>
        </w:rPr>
        <w:lastRenderedPageBreak/>
        <w:t>Programme</w:t>
      </w:r>
      <w:r>
        <w:t xml:space="preserve"> : Le cours se décompose en deux parties principales : </w:t>
      </w:r>
    </w:p>
    <w:p w14:paraId="64E3D5DB" w14:textId="77777777" w:rsidR="008D6908" w:rsidRDefault="008D6908" w:rsidP="008D6908">
      <w:pPr>
        <w:pBdr>
          <w:top w:val="single" w:sz="4" w:space="1" w:color="auto"/>
          <w:left w:val="single" w:sz="4" w:space="1" w:color="auto"/>
          <w:bottom w:val="single" w:sz="4" w:space="1" w:color="auto"/>
          <w:right w:val="single" w:sz="4" w:space="1" w:color="auto"/>
        </w:pBdr>
        <w:jc w:val="both"/>
      </w:pPr>
      <w:r>
        <w:t xml:space="preserve"> Les sources des libertés fondamentales (présentation des sources historiques et juridiques des libertés fondamentales) </w:t>
      </w:r>
    </w:p>
    <w:p w14:paraId="13901039" w14:textId="77777777" w:rsidR="008D6908" w:rsidRDefault="008D6908" w:rsidP="008D6908">
      <w:pPr>
        <w:pBdr>
          <w:top w:val="single" w:sz="4" w:space="1" w:color="auto"/>
          <w:left w:val="single" w:sz="4" w:space="1" w:color="auto"/>
          <w:bottom w:val="single" w:sz="4" w:space="1" w:color="auto"/>
          <w:right w:val="single" w:sz="4" w:space="1" w:color="auto"/>
        </w:pBdr>
        <w:jc w:val="both"/>
      </w:pPr>
      <w:r>
        <w:t xml:space="preserve"> Les garanties et l’encadrement des conditions d’exercice des libertés fondamentales (description des garanties juridictionnelles nationales, européennes et internationales des libertés fondamentales et des limites générales portées aux libertés)</w:t>
      </w:r>
    </w:p>
    <w:p w14:paraId="18CB1022" w14:textId="77777777" w:rsidR="008D6908" w:rsidRDefault="008D6908" w:rsidP="008D6908">
      <w:pPr>
        <w:pBdr>
          <w:top w:val="single" w:sz="4" w:space="1" w:color="auto"/>
          <w:left w:val="single" w:sz="4" w:space="1" w:color="auto"/>
          <w:bottom w:val="single" w:sz="4" w:space="1" w:color="auto"/>
          <w:right w:val="single" w:sz="4" w:space="1" w:color="auto"/>
        </w:pBdr>
        <w:jc w:val="both"/>
      </w:pPr>
      <w:r>
        <w:t xml:space="preserve"> Il est illustré par l’étude matérielle de certains droits ou libertés ce qui permet d’introduire les grandes lignes du régime des principales libertés fondamentales.</w:t>
      </w:r>
    </w:p>
    <w:p w14:paraId="4136AF6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w:t>
      </w:r>
      <w:r w:rsidRPr="0001733C">
        <w:t>Le contenu du cours vise à développer les connaissances nécessaires à la compréhension du droit des libertés fondamentales, discipline juridique originale et ancrée sur l’actualité par les questions sociétales qu’elle pose. Il constitue la base nécessaire à la préparation des épreuves écrite ou orale du concours de la magistrature ou de l’examen d’avocature.</w:t>
      </w:r>
    </w:p>
    <w:p w14:paraId="69F323E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w:t>
      </w:r>
      <w:r>
        <w:tab/>
      </w:r>
    </w:p>
    <w:p w14:paraId="2FB65FCB" w14:textId="77777777" w:rsidR="008D6908" w:rsidRPr="0001733C" w:rsidRDefault="008D6908" w:rsidP="008D6908">
      <w:pPr>
        <w:pBdr>
          <w:top w:val="single" w:sz="4" w:space="1" w:color="auto"/>
          <w:left w:val="single" w:sz="4" w:space="1" w:color="auto"/>
          <w:bottom w:val="single" w:sz="4" w:space="1" w:color="auto"/>
          <w:right w:val="single" w:sz="4" w:space="1" w:color="auto"/>
        </w:pBdr>
        <w:spacing w:after="0" w:line="240" w:lineRule="auto"/>
        <w:rPr>
          <w:rFonts w:cstheme="minorHAnsi"/>
          <w:sz w:val="20"/>
        </w:rPr>
      </w:pPr>
      <w:r w:rsidRPr="0001733C">
        <w:rPr>
          <w:rFonts w:eastAsia="Times New Roman" w:cstheme="minorHAnsi"/>
          <w:sz w:val="20"/>
          <w:lang w:eastAsia="fr-FR"/>
        </w:rPr>
        <w:t xml:space="preserve">L.  </w:t>
      </w:r>
      <w:proofErr w:type="spellStart"/>
      <w:r w:rsidRPr="0001733C">
        <w:rPr>
          <w:rFonts w:eastAsia="Times New Roman" w:cstheme="minorHAnsi"/>
          <w:sz w:val="20"/>
          <w:lang w:eastAsia="fr-FR"/>
        </w:rPr>
        <w:t>Burgorgue</w:t>
      </w:r>
      <w:proofErr w:type="spellEnd"/>
      <w:r w:rsidRPr="0001733C">
        <w:rPr>
          <w:rFonts w:eastAsia="Times New Roman" w:cstheme="minorHAnsi"/>
          <w:sz w:val="20"/>
          <w:lang w:eastAsia="fr-FR"/>
        </w:rPr>
        <w:t xml:space="preserve">-Larsen, </w:t>
      </w:r>
      <w:r w:rsidRPr="0001733C">
        <w:rPr>
          <w:rFonts w:eastAsia="Times New Roman" w:cstheme="minorHAnsi"/>
          <w:i/>
          <w:iCs/>
          <w:sz w:val="20"/>
          <w:lang w:eastAsia="fr-FR"/>
        </w:rPr>
        <w:t>Libertés fondamentales</w:t>
      </w:r>
      <w:r w:rsidRPr="0001733C">
        <w:rPr>
          <w:rFonts w:eastAsia="Times New Roman" w:cstheme="minorHAnsi"/>
          <w:sz w:val="20"/>
          <w:lang w:eastAsia="fr-FR"/>
        </w:rPr>
        <w:t xml:space="preserve"> Montchrestien</w:t>
      </w:r>
    </w:p>
    <w:p w14:paraId="0285ABAB" w14:textId="77777777" w:rsidR="008D6908" w:rsidRPr="0001733C" w:rsidRDefault="008D6908" w:rsidP="008D6908">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 xml:space="preserve">C. A.  </w:t>
      </w:r>
      <w:proofErr w:type="spellStart"/>
      <w:r w:rsidRPr="0001733C">
        <w:rPr>
          <w:rFonts w:eastAsia="Times New Roman" w:cstheme="minorHAnsi"/>
          <w:sz w:val="20"/>
          <w:lang w:eastAsia="fr-FR"/>
        </w:rPr>
        <w:t>Colliard</w:t>
      </w:r>
      <w:proofErr w:type="spellEnd"/>
      <w:r w:rsidRPr="0001733C">
        <w:rPr>
          <w:rFonts w:eastAsia="Times New Roman" w:cstheme="minorHAnsi"/>
          <w:sz w:val="20"/>
          <w:lang w:eastAsia="fr-FR"/>
        </w:rPr>
        <w:t xml:space="preserve"> et R.  </w:t>
      </w:r>
      <w:proofErr w:type="spellStart"/>
      <w:r w:rsidRPr="0001733C">
        <w:rPr>
          <w:rFonts w:eastAsia="Times New Roman" w:cstheme="minorHAnsi"/>
          <w:sz w:val="20"/>
          <w:lang w:eastAsia="fr-FR"/>
        </w:rPr>
        <w:t>Letteron</w:t>
      </w:r>
      <w:proofErr w:type="spellEnd"/>
      <w:r w:rsidRPr="0001733C">
        <w:rPr>
          <w:rFonts w:eastAsia="Times New Roman" w:cstheme="minorHAnsi"/>
          <w:sz w:val="20"/>
          <w:lang w:eastAsia="fr-FR"/>
        </w:rPr>
        <w:t xml:space="preserve">, </w:t>
      </w:r>
      <w:r w:rsidRPr="0001733C">
        <w:rPr>
          <w:rFonts w:eastAsia="Times New Roman" w:cstheme="minorHAnsi"/>
          <w:i/>
          <w:iCs/>
          <w:sz w:val="20"/>
          <w:lang w:eastAsia="fr-FR"/>
        </w:rPr>
        <w:t>Libertés publiques</w:t>
      </w:r>
      <w:r w:rsidRPr="0001733C">
        <w:rPr>
          <w:rFonts w:eastAsia="Times New Roman" w:cstheme="minorHAnsi"/>
          <w:sz w:val="20"/>
          <w:lang w:eastAsia="fr-FR"/>
        </w:rPr>
        <w:t xml:space="preserve"> Dalloz</w:t>
      </w:r>
    </w:p>
    <w:p w14:paraId="5D176615" w14:textId="77777777" w:rsidR="008D6908" w:rsidRPr="0001733C" w:rsidRDefault="008D6908" w:rsidP="008D6908">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proofErr w:type="spellStart"/>
      <w:r w:rsidRPr="0001733C">
        <w:rPr>
          <w:rFonts w:eastAsia="Times New Roman" w:cstheme="minorHAnsi"/>
          <w:sz w:val="20"/>
          <w:lang w:eastAsia="fr-FR"/>
        </w:rPr>
        <w:t>C.Denizeau</w:t>
      </w:r>
      <w:proofErr w:type="spellEnd"/>
      <w:r w:rsidRPr="0001733C">
        <w:rPr>
          <w:rFonts w:eastAsia="Times New Roman" w:cstheme="minorHAnsi"/>
          <w:sz w:val="20"/>
          <w:lang w:eastAsia="fr-FR"/>
        </w:rPr>
        <w:t>,</w:t>
      </w:r>
      <w:r w:rsidRPr="0001733C">
        <w:rPr>
          <w:rFonts w:eastAsia="Times New Roman" w:cstheme="minorHAnsi"/>
          <w:kern w:val="3"/>
          <w:sz w:val="20"/>
          <w:lang w:eastAsia="fr-FR"/>
        </w:rPr>
        <w:t xml:space="preserve"> </w:t>
      </w:r>
      <w:r w:rsidRPr="0001733C">
        <w:rPr>
          <w:rFonts w:eastAsia="Times New Roman" w:cstheme="minorHAnsi"/>
          <w:i/>
          <w:kern w:val="3"/>
          <w:sz w:val="20"/>
          <w:lang w:eastAsia="fr-FR"/>
        </w:rPr>
        <w:t>Droit des libertés fondamentales 2020-2021, Vuibert</w:t>
      </w:r>
    </w:p>
    <w:p w14:paraId="65B41EDA" w14:textId="77777777" w:rsidR="008D6908" w:rsidRPr="0001733C" w:rsidRDefault="008D6908" w:rsidP="008D6908">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 xml:space="preserve">J. J.  Israël, </w:t>
      </w:r>
      <w:r w:rsidRPr="0001733C">
        <w:rPr>
          <w:rFonts w:eastAsia="Times New Roman" w:cstheme="minorHAnsi"/>
          <w:i/>
          <w:iCs/>
          <w:sz w:val="20"/>
          <w:lang w:eastAsia="fr-FR"/>
        </w:rPr>
        <w:t>Droit des libertés fondamentales</w:t>
      </w:r>
      <w:r w:rsidRPr="0001733C">
        <w:rPr>
          <w:rFonts w:eastAsia="Times New Roman" w:cstheme="minorHAnsi"/>
          <w:sz w:val="20"/>
          <w:lang w:eastAsia="fr-FR"/>
        </w:rPr>
        <w:t xml:space="preserve">, </w:t>
      </w:r>
      <w:proofErr w:type="spellStart"/>
      <w:r w:rsidRPr="0001733C">
        <w:rPr>
          <w:rFonts w:eastAsia="Times New Roman" w:cstheme="minorHAnsi"/>
          <w:sz w:val="20"/>
          <w:lang w:eastAsia="fr-FR"/>
        </w:rPr>
        <w:t>lgdj</w:t>
      </w:r>
      <w:proofErr w:type="spellEnd"/>
      <w:r w:rsidRPr="0001733C">
        <w:rPr>
          <w:rFonts w:eastAsia="Times New Roman" w:cstheme="minorHAnsi"/>
          <w:sz w:val="20"/>
          <w:lang w:eastAsia="fr-FR"/>
        </w:rPr>
        <w:t xml:space="preserve"> </w:t>
      </w:r>
    </w:p>
    <w:p w14:paraId="4A107F44" w14:textId="77777777" w:rsidR="008D6908" w:rsidRPr="0001733C" w:rsidRDefault="008D6908" w:rsidP="008D6908">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 xml:space="preserve">X. Latour, </w:t>
      </w:r>
      <w:proofErr w:type="spellStart"/>
      <w:r w:rsidRPr="0001733C">
        <w:rPr>
          <w:rFonts w:eastAsia="Times New Roman" w:cstheme="minorHAnsi"/>
          <w:sz w:val="20"/>
          <w:lang w:eastAsia="fr-FR"/>
        </w:rPr>
        <w:t>B.Pauvert</w:t>
      </w:r>
      <w:proofErr w:type="spellEnd"/>
      <w:r w:rsidRPr="0001733C">
        <w:rPr>
          <w:rFonts w:eastAsia="Times New Roman" w:cstheme="minorHAnsi"/>
          <w:sz w:val="20"/>
          <w:lang w:eastAsia="fr-FR"/>
        </w:rPr>
        <w:t>,</w:t>
      </w:r>
      <w:r w:rsidRPr="0001733C">
        <w:rPr>
          <w:rFonts w:eastAsia="Times New Roman" w:cstheme="minorHAnsi"/>
          <w:bCs/>
          <w:i/>
          <w:kern w:val="3"/>
          <w:sz w:val="20"/>
          <w:lang w:eastAsia="fr-FR"/>
        </w:rPr>
        <w:t xml:space="preserve"> Manuel de libertés publiques et droits fondamentaux, Studyrama</w:t>
      </w:r>
    </w:p>
    <w:p w14:paraId="75EF2705" w14:textId="77777777" w:rsidR="008D6908" w:rsidRPr="0001733C" w:rsidRDefault="008D6908" w:rsidP="008D6908">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 xml:space="preserve">J.  </w:t>
      </w:r>
      <w:proofErr w:type="spellStart"/>
      <w:r w:rsidRPr="0001733C">
        <w:rPr>
          <w:rFonts w:eastAsia="Times New Roman" w:cstheme="minorHAnsi"/>
          <w:sz w:val="20"/>
          <w:lang w:eastAsia="fr-FR"/>
        </w:rPr>
        <w:t>Morange</w:t>
      </w:r>
      <w:proofErr w:type="spellEnd"/>
      <w:r w:rsidRPr="0001733C">
        <w:rPr>
          <w:rFonts w:eastAsia="Times New Roman" w:cstheme="minorHAnsi"/>
          <w:sz w:val="20"/>
          <w:lang w:eastAsia="fr-FR"/>
        </w:rPr>
        <w:t xml:space="preserve">, </w:t>
      </w:r>
      <w:r w:rsidRPr="0001733C">
        <w:rPr>
          <w:rFonts w:eastAsia="Times New Roman" w:cstheme="minorHAnsi"/>
          <w:i/>
          <w:iCs/>
          <w:sz w:val="20"/>
          <w:lang w:eastAsia="fr-FR"/>
        </w:rPr>
        <w:t>Droits de l’homme et libertés publiques</w:t>
      </w:r>
      <w:r w:rsidRPr="0001733C">
        <w:rPr>
          <w:rFonts w:eastAsia="Times New Roman" w:cstheme="minorHAnsi"/>
          <w:sz w:val="20"/>
          <w:lang w:eastAsia="fr-FR"/>
        </w:rPr>
        <w:t xml:space="preserve">, </w:t>
      </w:r>
      <w:proofErr w:type="spellStart"/>
      <w:r w:rsidRPr="0001733C">
        <w:rPr>
          <w:rFonts w:eastAsia="Times New Roman" w:cstheme="minorHAnsi"/>
          <w:sz w:val="20"/>
          <w:lang w:eastAsia="fr-FR"/>
        </w:rPr>
        <w:t>puf</w:t>
      </w:r>
      <w:proofErr w:type="spellEnd"/>
      <w:r w:rsidRPr="0001733C">
        <w:rPr>
          <w:rFonts w:eastAsia="Times New Roman" w:cstheme="minorHAnsi"/>
          <w:sz w:val="20"/>
          <w:lang w:eastAsia="fr-FR"/>
        </w:rPr>
        <w:t xml:space="preserve">, J.  </w:t>
      </w:r>
      <w:proofErr w:type="spellStart"/>
      <w:r w:rsidRPr="0001733C">
        <w:rPr>
          <w:rFonts w:eastAsia="Times New Roman" w:cstheme="minorHAnsi"/>
          <w:sz w:val="20"/>
          <w:lang w:eastAsia="fr-FR"/>
        </w:rPr>
        <w:t>Mourgeon</w:t>
      </w:r>
      <w:proofErr w:type="spellEnd"/>
      <w:r w:rsidRPr="0001733C">
        <w:rPr>
          <w:rFonts w:eastAsia="Times New Roman" w:cstheme="minorHAnsi"/>
          <w:sz w:val="20"/>
          <w:lang w:eastAsia="fr-FR"/>
        </w:rPr>
        <w:t xml:space="preserve"> </w:t>
      </w:r>
    </w:p>
    <w:p w14:paraId="72B8EA6B" w14:textId="77777777" w:rsidR="008D6908" w:rsidRPr="0001733C" w:rsidRDefault="008D6908" w:rsidP="008D6908">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 xml:space="preserve">H.  Oberdorff, </w:t>
      </w:r>
      <w:r w:rsidRPr="0001733C">
        <w:rPr>
          <w:rFonts w:eastAsia="Times New Roman" w:cstheme="minorHAnsi"/>
          <w:i/>
          <w:iCs/>
          <w:sz w:val="20"/>
          <w:lang w:eastAsia="fr-FR"/>
        </w:rPr>
        <w:t>Droits de l’homme et libertés fondamentales</w:t>
      </w:r>
      <w:r w:rsidRPr="0001733C">
        <w:rPr>
          <w:rFonts w:eastAsia="Times New Roman" w:cstheme="minorHAnsi"/>
          <w:sz w:val="20"/>
          <w:lang w:eastAsia="fr-FR"/>
        </w:rPr>
        <w:t xml:space="preserve">, A. Colin </w:t>
      </w:r>
    </w:p>
    <w:p w14:paraId="3B05F199" w14:textId="77777777" w:rsidR="008D6908" w:rsidRPr="0001733C" w:rsidRDefault="008D6908" w:rsidP="008D6908">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 xml:space="preserve">J.  Robert et J.  </w:t>
      </w:r>
      <w:proofErr w:type="spellStart"/>
      <w:r w:rsidRPr="0001733C">
        <w:rPr>
          <w:rFonts w:eastAsia="Times New Roman" w:cstheme="minorHAnsi"/>
          <w:sz w:val="20"/>
          <w:lang w:eastAsia="fr-FR"/>
        </w:rPr>
        <w:t>Dufar</w:t>
      </w:r>
      <w:proofErr w:type="spellEnd"/>
      <w:r w:rsidRPr="0001733C">
        <w:rPr>
          <w:rFonts w:eastAsia="Times New Roman" w:cstheme="minorHAnsi"/>
          <w:sz w:val="20"/>
          <w:lang w:eastAsia="fr-FR"/>
        </w:rPr>
        <w:t xml:space="preserve">, </w:t>
      </w:r>
      <w:r w:rsidRPr="0001733C">
        <w:rPr>
          <w:rFonts w:eastAsia="Times New Roman" w:cstheme="minorHAnsi"/>
          <w:i/>
          <w:iCs/>
          <w:sz w:val="20"/>
          <w:lang w:eastAsia="fr-FR"/>
        </w:rPr>
        <w:t>Libertés fondamentales et droits de l’homme</w:t>
      </w:r>
      <w:r w:rsidRPr="0001733C">
        <w:rPr>
          <w:rFonts w:eastAsia="Times New Roman" w:cstheme="minorHAnsi"/>
          <w:sz w:val="20"/>
          <w:lang w:eastAsia="fr-FR"/>
        </w:rPr>
        <w:t>, Montchrestien</w:t>
      </w:r>
    </w:p>
    <w:p w14:paraId="6E12559E" w14:textId="77777777" w:rsidR="008D6908" w:rsidRPr="0001733C" w:rsidRDefault="008D6908" w:rsidP="008D6908">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 xml:space="preserve">P.  </w:t>
      </w:r>
      <w:proofErr w:type="spellStart"/>
      <w:r w:rsidRPr="0001733C">
        <w:rPr>
          <w:rFonts w:eastAsia="Times New Roman" w:cstheme="minorHAnsi"/>
          <w:sz w:val="20"/>
          <w:lang w:eastAsia="fr-FR"/>
        </w:rPr>
        <w:t>Wachsmann</w:t>
      </w:r>
      <w:proofErr w:type="spellEnd"/>
      <w:r w:rsidRPr="0001733C">
        <w:rPr>
          <w:rFonts w:eastAsia="Times New Roman" w:cstheme="minorHAnsi"/>
          <w:sz w:val="20"/>
          <w:lang w:eastAsia="fr-FR"/>
        </w:rPr>
        <w:t xml:space="preserve">, </w:t>
      </w:r>
      <w:r w:rsidRPr="0001733C">
        <w:rPr>
          <w:rFonts w:eastAsia="Times New Roman" w:cstheme="minorHAnsi"/>
          <w:i/>
          <w:iCs/>
          <w:sz w:val="20"/>
          <w:lang w:eastAsia="fr-FR"/>
        </w:rPr>
        <w:t>Libertés publiques</w:t>
      </w:r>
      <w:r w:rsidRPr="0001733C">
        <w:rPr>
          <w:rFonts w:eastAsia="Times New Roman" w:cstheme="minorHAnsi"/>
          <w:sz w:val="20"/>
          <w:lang w:eastAsia="fr-FR"/>
        </w:rPr>
        <w:t>, Dalloz</w:t>
      </w:r>
    </w:p>
    <w:p w14:paraId="506B82D6" w14:textId="77777777" w:rsidR="008D6908" w:rsidRDefault="008D6908" w:rsidP="008D6908">
      <w:pPr>
        <w:jc w:val="both"/>
      </w:pPr>
    </w:p>
    <w:p w14:paraId="47873012"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95" w:name="_Toc109058984"/>
      <w:bookmarkStart w:id="196" w:name="_Toc140504700"/>
      <w:bookmarkStart w:id="197" w:name="_Toc140504800"/>
      <w:r>
        <w:t>Droit des relations individuelles de travail</w:t>
      </w:r>
      <w:bookmarkEnd w:id="195"/>
      <w:bookmarkEnd w:id="196"/>
      <w:bookmarkEnd w:id="197"/>
    </w:p>
    <w:p w14:paraId="284C04B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 xml:space="preserve">Enseignant du cours </w:t>
      </w:r>
      <w:r>
        <w:rPr>
          <w:i/>
        </w:rPr>
        <w:t>magistral</w:t>
      </w:r>
      <w:r>
        <w:t xml:space="preserve"> : Olivier </w:t>
      </w:r>
      <w:proofErr w:type="spellStart"/>
      <w:r>
        <w:t>Lutun</w:t>
      </w:r>
      <w:proofErr w:type="spellEnd"/>
      <w:r>
        <w:t xml:space="preserve">, </w:t>
      </w:r>
      <w:r w:rsidR="00230033">
        <w:t>maître</w:t>
      </w:r>
      <w:r>
        <w:t xml:space="preserve"> de conférences en droit privé, </w:t>
      </w:r>
      <w:hyperlink r:id="rId145" w:history="1">
        <w:r w:rsidRPr="00C97373">
          <w:rPr>
            <w:rStyle w:val="Lienhypertexte"/>
          </w:rPr>
          <w:t>olivier.lutun@uphf.fr</w:t>
        </w:r>
      </w:hyperlink>
      <w:r>
        <w:t xml:space="preserve"> </w:t>
      </w:r>
    </w:p>
    <w:p w14:paraId="075CF88F" w14:textId="77777777" w:rsidR="008D6908" w:rsidRPr="0001733C" w:rsidRDefault="008D6908" w:rsidP="008D6908">
      <w:pPr>
        <w:pBdr>
          <w:top w:val="single" w:sz="4" w:space="1" w:color="auto"/>
          <w:left w:val="single" w:sz="4" w:space="1" w:color="auto"/>
          <w:bottom w:val="single" w:sz="4" w:space="1" w:color="auto"/>
          <w:right w:val="single" w:sz="4" w:space="1" w:color="auto"/>
        </w:pBdr>
        <w:jc w:val="both"/>
        <w:rPr>
          <w:i/>
        </w:rPr>
      </w:pPr>
      <w:r w:rsidRPr="0001733C">
        <w:rPr>
          <w:i/>
        </w:rPr>
        <w:t>Enseignant ou enseignante du cours de travaux dirigés</w:t>
      </w:r>
      <w:r>
        <w:rPr>
          <w:i/>
        </w:rPr>
        <w:t> </w:t>
      </w:r>
      <w:r w:rsidRPr="0081179C">
        <w:t>:  Mme Valérie Bayard</w:t>
      </w:r>
    </w:p>
    <w:p w14:paraId="14B83BE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01733C">
        <w:rPr>
          <w:u w:val="single"/>
        </w:rPr>
        <w:t xml:space="preserve">Programme </w:t>
      </w:r>
      <w:r>
        <w:t xml:space="preserve">: </w:t>
      </w:r>
    </w:p>
    <w:p w14:paraId="7ADEB800" w14:textId="77777777" w:rsidR="008D6908" w:rsidRDefault="008D6908" w:rsidP="008D6908">
      <w:pPr>
        <w:pBdr>
          <w:top w:val="single" w:sz="4" w:space="1" w:color="auto"/>
          <w:left w:val="single" w:sz="4" w:space="1" w:color="auto"/>
          <w:bottom w:val="single" w:sz="4" w:space="1" w:color="auto"/>
          <w:right w:val="single" w:sz="4" w:space="1" w:color="auto"/>
        </w:pBdr>
        <w:jc w:val="both"/>
      </w:pPr>
      <w:r>
        <w:t xml:space="preserve"> I : L’origine et le contrôle du droit du travail : les sources du droit du travail, L’inspection du travail, le Conseil de Prud’hommes et le rôle des autres juridictions. </w:t>
      </w:r>
    </w:p>
    <w:p w14:paraId="4D45C2D9" w14:textId="77777777" w:rsidR="008D6908" w:rsidRDefault="008D6908" w:rsidP="008D6908">
      <w:pPr>
        <w:pBdr>
          <w:top w:val="single" w:sz="4" w:space="1" w:color="auto"/>
          <w:left w:val="single" w:sz="4" w:space="1" w:color="auto"/>
          <w:bottom w:val="single" w:sz="4" w:space="1" w:color="auto"/>
          <w:right w:val="single" w:sz="4" w:space="1" w:color="auto"/>
        </w:pBdr>
        <w:jc w:val="both"/>
      </w:pPr>
      <w:r>
        <w:t>II : Le contrat de travail : la notion de contrat de travail, le cumul contrat de travail / mandat social, les contrats précaires.</w:t>
      </w:r>
    </w:p>
    <w:p w14:paraId="0850D993" w14:textId="77777777" w:rsidR="008D6908" w:rsidRDefault="008D6908" w:rsidP="008D6908">
      <w:pPr>
        <w:pBdr>
          <w:top w:val="single" w:sz="4" w:space="1" w:color="auto"/>
          <w:left w:val="single" w:sz="4" w:space="1" w:color="auto"/>
          <w:bottom w:val="single" w:sz="4" w:space="1" w:color="auto"/>
          <w:right w:val="single" w:sz="4" w:space="1" w:color="auto"/>
        </w:pBdr>
        <w:jc w:val="both"/>
      </w:pPr>
      <w:r>
        <w:t>III : Le cadre de la relation de travail : l’embauche, les clauses du contrat de travail (période d’essai, clause de non-concurrence), le pouvoir réglementaire, le pouvoir disciplinaire, la durée du travail.</w:t>
      </w:r>
    </w:p>
    <w:p w14:paraId="20B78E9B" w14:textId="77777777" w:rsidR="008D6908" w:rsidRDefault="008D6908" w:rsidP="008D6908">
      <w:pPr>
        <w:pBdr>
          <w:top w:val="single" w:sz="4" w:space="1" w:color="auto"/>
          <w:left w:val="single" w:sz="4" w:space="1" w:color="auto"/>
          <w:bottom w:val="single" w:sz="4" w:space="1" w:color="auto"/>
          <w:right w:val="single" w:sz="4" w:space="1" w:color="auto"/>
        </w:pBdr>
        <w:jc w:val="both"/>
      </w:pPr>
      <w:r>
        <w:t>IV : Les événements affectant l’exécution du contrat de travail : la maladie et l’inaptitude médicale, le transfert d’entreprise, la modification du contrat de travail :</w:t>
      </w:r>
    </w:p>
    <w:p w14:paraId="3CE69E9C" w14:textId="77777777" w:rsidR="008D6908" w:rsidRDefault="008D6908" w:rsidP="008D6908">
      <w:pPr>
        <w:pBdr>
          <w:top w:val="single" w:sz="4" w:space="1" w:color="auto"/>
          <w:left w:val="single" w:sz="4" w:space="1" w:color="auto"/>
          <w:bottom w:val="single" w:sz="4" w:space="1" w:color="auto"/>
          <w:right w:val="single" w:sz="4" w:space="1" w:color="auto"/>
        </w:pBdr>
        <w:jc w:val="both"/>
      </w:pPr>
      <w:r>
        <w:t>V : La rupture du contrat de travail : le licenciement (personnel, économique), les autres modes de rupture (démission, prise d’acte, retraite, rupture conventionnelle).</w:t>
      </w:r>
    </w:p>
    <w:p w14:paraId="765F9964" w14:textId="77777777" w:rsidR="008D6908" w:rsidRDefault="008D6908" w:rsidP="008D6908">
      <w:pPr>
        <w:jc w:val="both"/>
      </w:pPr>
    </w:p>
    <w:p w14:paraId="4C8C7F8C"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198" w:name="_Toc109058985"/>
      <w:bookmarkStart w:id="199" w:name="_Toc140504701"/>
      <w:bookmarkStart w:id="200" w:name="_Toc140504801"/>
      <w:r>
        <w:lastRenderedPageBreak/>
        <w:t>Droit civil approfondi de la famille</w:t>
      </w:r>
      <w:bookmarkEnd w:id="198"/>
      <w:bookmarkEnd w:id="199"/>
      <w:bookmarkEnd w:id="200"/>
    </w:p>
    <w:p w14:paraId="4505FF3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 xml:space="preserve">Enseignante du cours </w:t>
      </w:r>
      <w:r>
        <w:rPr>
          <w:i/>
        </w:rPr>
        <w:t>magistral</w:t>
      </w:r>
      <w:r>
        <w:t> : Jo</w:t>
      </w:r>
      <w:r w:rsidR="00802994">
        <w:t>ë</w:t>
      </w:r>
      <w:r>
        <w:t>lle Vassaux</w:t>
      </w:r>
      <w:r>
        <w:tab/>
      </w:r>
      <w:r>
        <w:tab/>
      </w:r>
    </w:p>
    <w:p w14:paraId="121BD2C5"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Non renseigné</w:t>
      </w:r>
    </w:p>
    <w:p w14:paraId="50718C7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2F273E60"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0F90ADBD" w14:textId="77777777" w:rsidR="008D6908" w:rsidRDefault="008D6908" w:rsidP="008D6908">
      <w:pPr>
        <w:jc w:val="both"/>
      </w:pPr>
    </w:p>
    <w:p w14:paraId="3C65DC5D"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201" w:name="_Toc109058986"/>
      <w:bookmarkStart w:id="202" w:name="_Toc140504702"/>
      <w:bookmarkStart w:id="203" w:name="_Toc140504802"/>
      <w:r>
        <w:t>Droit fiscal</w:t>
      </w:r>
      <w:bookmarkEnd w:id="201"/>
      <w:bookmarkEnd w:id="202"/>
      <w:bookmarkEnd w:id="203"/>
      <w:r>
        <w:t xml:space="preserve"> </w:t>
      </w:r>
    </w:p>
    <w:p w14:paraId="2AC3B82C"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DE3F88">
        <w:rPr>
          <w:i/>
        </w:rPr>
        <w:t xml:space="preserve">Enseignante du cours </w:t>
      </w:r>
      <w:r>
        <w:rPr>
          <w:i/>
        </w:rPr>
        <w:t>magistral</w:t>
      </w:r>
      <w:r>
        <w:t xml:space="preserve"> : Marie-Anne VANNEAUX, </w:t>
      </w:r>
      <w:r w:rsidR="00230033">
        <w:t>maître</w:t>
      </w:r>
      <w:r>
        <w:t xml:space="preserve"> de conférences, </w:t>
      </w:r>
      <w:hyperlink r:id="rId146" w:history="1">
        <w:r w:rsidRPr="00AB0231">
          <w:rPr>
            <w:rStyle w:val="Lienhypertexte"/>
          </w:rPr>
          <w:t>manne.vanneaux@univ-artois.fr</w:t>
        </w:r>
      </w:hyperlink>
      <w:r>
        <w:t xml:space="preserve"> </w:t>
      </w:r>
    </w:p>
    <w:p w14:paraId="317D4867"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29062D">
        <w:rPr>
          <w:u w:val="single"/>
        </w:rPr>
        <w:t>Programme</w:t>
      </w:r>
      <w:r>
        <w:t xml:space="preserve"> : Le cours de droit fiscal propose de présenter à titre d’introduction la construction du système fiscal moderne, les diverses théories fiscales et les fonctions de l'impôt. L’étude de la notion d'imposition permet ensuite et quant à elle d’aborder la définition de l'impôt et les différentes catégories d’impositions. Les développements relatifs aux sources du droit fiscal et leur élaboration qui constituent le 3e temps fort du cours étudient les sources internes, européennes et internationales d'édiction des normes fiscales et celles d'interprétation de la règle fiscale (jurisprudence et doctrine administrative</w:t>
      </w:r>
      <w:r w:rsidR="0061311C">
        <w:t>s</w:t>
      </w:r>
      <w:r>
        <w:t>)</w:t>
      </w:r>
      <w:r w:rsidR="00802994">
        <w:t>.</w:t>
      </w:r>
    </w:p>
    <w:p w14:paraId="2E4F57C8"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29062D">
        <w:rPr>
          <w:u w:val="single"/>
        </w:rPr>
        <w:t xml:space="preserve">Objectif </w:t>
      </w:r>
      <w:r>
        <w:t xml:space="preserve">: Le cours de Droit fiscal constitue le prolongement du cours de finances publiques de Licence 2e année. Cet enseignement de 24h se concentre sur la théorie générale de l’impôt et permet aux étudiants d’appréhender tant les sources juridiques que les concepts principaux et fondamentaux du droit fiscal tels que la justice, l’égalité ou la légalité fiscale. Il a aussi pour objectif de préciser le régime juridique des impositions et leur contentieux. </w:t>
      </w:r>
    </w:p>
    <w:p w14:paraId="34E76E9F"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 </w:t>
      </w:r>
      <w:r w:rsidRPr="00BB1801">
        <w:rPr>
          <w:u w:val="single"/>
        </w:rPr>
        <w:t>Bibliographie</w:t>
      </w:r>
      <w:r>
        <w:t xml:space="preserve"> :</w:t>
      </w:r>
    </w:p>
    <w:p w14:paraId="2D8B90DF" w14:textId="77777777" w:rsidR="008D6908" w:rsidRPr="002906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29062D">
        <w:rPr>
          <w:sz w:val="20"/>
        </w:rPr>
        <w:t xml:space="preserve"> M. Bouvier, </w:t>
      </w:r>
      <w:r w:rsidRPr="0029062D">
        <w:rPr>
          <w:i/>
          <w:sz w:val="20"/>
        </w:rPr>
        <w:t>Introduction au droit fiscal général et à la théorie de l'impôt</w:t>
      </w:r>
      <w:r w:rsidRPr="0029062D">
        <w:rPr>
          <w:sz w:val="20"/>
        </w:rPr>
        <w:t>, Coll. Systèmes, L.G.D.J., 14e éd., 2020</w:t>
      </w:r>
    </w:p>
    <w:p w14:paraId="5E417CF2" w14:textId="77777777" w:rsidR="008D6908" w:rsidRPr="002906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29062D">
        <w:rPr>
          <w:sz w:val="20"/>
        </w:rPr>
        <w:t xml:space="preserve">J. </w:t>
      </w:r>
      <w:proofErr w:type="spellStart"/>
      <w:r w:rsidRPr="0029062D">
        <w:rPr>
          <w:sz w:val="20"/>
        </w:rPr>
        <w:t>Grosclaude</w:t>
      </w:r>
      <w:proofErr w:type="spellEnd"/>
      <w:r w:rsidRPr="0029062D">
        <w:rPr>
          <w:sz w:val="20"/>
        </w:rPr>
        <w:t xml:space="preserve">, P. </w:t>
      </w:r>
      <w:proofErr w:type="spellStart"/>
      <w:r w:rsidRPr="0029062D">
        <w:rPr>
          <w:sz w:val="20"/>
        </w:rPr>
        <w:t>Marchessou</w:t>
      </w:r>
      <w:proofErr w:type="spellEnd"/>
      <w:r w:rsidRPr="0029062D">
        <w:rPr>
          <w:sz w:val="20"/>
        </w:rPr>
        <w:t xml:space="preserve">, B. </w:t>
      </w:r>
      <w:proofErr w:type="spellStart"/>
      <w:r w:rsidRPr="0029062D">
        <w:rPr>
          <w:sz w:val="20"/>
        </w:rPr>
        <w:t>Trescher</w:t>
      </w:r>
      <w:proofErr w:type="spellEnd"/>
      <w:r w:rsidRPr="0029062D">
        <w:rPr>
          <w:sz w:val="20"/>
        </w:rPr>
        <w:t xml:space="preserve">, </w:t>
      </w:r>
      <w:r w:rsidRPr="0029062D">
        <w:rPr>
          <w:i/>
          <w:sz w:val="20"/>
        </w:rPr>
        <w:t>Droit fiscal général</w:t>
      </w:r>
      <w:r w:rsidRPr="0029062D">
        <w:rPr>
          <w:sz w:val="20"/>
        </w:rPr>
        <w:t xml:space="preserve"> Coll. Cours, Dalloz, 12e éd., 2019</w:t>
      </w:r>
    </w:p>
    <w:p w14:paraId="11634A20" w14:textId="77777777" w:rsidR="008D6908" w:rsidRPr="0029062D" w:rsidRDefault="008D6908" w:rsidP="008D6908">
      <w:pPr>
        <w:pBdr>
          <w:top w:val="single" w:sz="4" w:space="1" w:color="auto"/>
          <w:left w:val="single" w:sz="4" w:space="4" w:color="auto"/>
          <w:bottom w:val="single" w:sz="4" w:space="1" w:color="auto"/>
          <w:right w:val="single" w:sz="4" w:space="4" w:color="auto"/>
        </w:pBdr>
        <w:spacing w:after="0"/>
        <w:jc w:val="both"/>
        <w:rPr>
          <w:sz w:val="20"/>
        </w:rPr>
      </w:pPr>
      <w:r w:rsidRPr="0029062D">
        <w:rPr>
          <w:sz w:val="20"/>
        </w:rPr>
        <w:t xml:space="preserve"> </w:t>
      </w:r>
      <w:proofErr w:type="spellStart"/>
      <w:r w:rsidRPr="0029062D">
        <w:rPr>
          <w:sz w:val="20"/>
        </w:rPr>
        <w:t>M.Collet</w:t>
      </w:r>
      <w:proofErr w:type="spellEnd"/>
      <w:r w:rsidRPr="0029062D">
        <w:rPr>
          <w:sz w:val="20"/>
        </w:rPr>
        <w:t xml:space="preserve">, </w:t>
      </w:r>
      <w:r w:rsidRPr="0029062D">
        <w:rPr>
          <w:i/>
          <w:sz w:val="20"/>
        </w:rPr>
        <w:t>Droit fiscal</w:t>
      </w:r>
      <w:r w:rsidRPr="0029062D">
        <w:rPr>
          <w:sz w:val="20"/>
        </w:rPr>
        <w:t>,  Coll. Thémis, P.U.F., 8e éd., 2020</w:t>
      </w:r>
    </w:p>
    <w:p w14:paraId="291F6AEB" w14:textId="77777777" w:rsidR="008D6908" w:rsidRDefault="008D6908" w:rsidP="008D6908">
      <w:pPr>
        <w:jc w:val="both"/>
      </w:pPr>
    </w:p>
    <w:p w14:paraId="3555832D" w14:textId="77777777" w:rsidR="008D6908" w:rsidRDefault="008D6908" w:rsidP="008D6908">
      <w:pPr>
        <w:jc w:val="both"/>
      </w:pPr>
    </w:p>
    <w:p w14:paraId="2C962BF7"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204" w:name="_Toc109058987"/>
      <w:bookmarkStart w:id="205" w:name="_Toc140504703"/>
      <w:bookmarkStart w:id="206" w:name="_Toc140504803"/>
      <w:r>
        <w:t>Histoire des idées politiques</w:t>
      </w:r>
      <w:bookmarkEnd w:id="204"/>
      <w:bookmarkEnd w:id="205"/>
      <w:bookmarkEnd w:id="206"/>
    </w:p>
    <w:p w14:paraId="18217BAC"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29062D">
        <w:rPr>
          <w:i/>
        </w:rPr>
        <w:t>Enseignant du cours magistral</w:t>
      </w:r>
      <w:r>
        <w:t xml:space="preserve"> : Tanguy LE MARC’HADOUR, </w:t>
      </w:r>
      <w:r w:rsidR="00230033">
        <w:t>maître</w:t>
      </w:r>
      <w:r>
        <w:t xml:space="preserve"> de conférences en histoire du droit, </w:t>
      </w:r>
      <w:hyperlink r:id="rId147" w:history="1">
        <w:r w:rsidRPr="000E6CB3">
          <w:rPr>
            <w:rStyle w:val="Lienhypertexte"/>
          </w:rPr>
          <w:t>tanguy.lemarchadour@univ-artois.fr</w:t>
        </w:r>
      </w:hyperlink>
      <w:r>
        <w:t xml:space="preserve"> </w:t>
      </w:r>
    </w:p>
    <w:p w14:paraId="57924043"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29062D">
        <w:rPr>
          <w:u w:val="single"/>
        </w:rPr>
        <w:t>Programme</w:t>
      </w:r>
      <w:r>
        <w:t xml:space="preserve"> : </w:t>
      </w:r>
    </w:p>
    <w:p w14:paraId="20B82ED2" w14:textId="77777777" w:rsidR="008D6908" w:rsidRDefault="008D6908" w:rsidP="008D6908">
      <w:pPr>
        <w:pBdr>
          <w:top w:val="single" w:sz="4" w:space="1" w:color="auto"/>
          <w:left w:val="single" w:sz="4" w:space="4" w:color="auto"/>
          <w:bottom w:val="single" w:sz="4" w:space="1" w:color="auto"/>
          <w:right w:val="single" w:sz="4" w:space="4" w:color="auto"/>
        </w:pBdr>
        <w:jc w:val="both"/>
      </w:pPr>
      <w:r>
        <w:t>Ce cours s’adresse tant aux étudiants de droit que du parcours droit science politique. Il constitue une introduction à la pensée politique classique.</w:t>
      </w:r>
    </w:p>
    <w:p w14:paraId="54E8F804" w14:textId="77777777" w:rsidR="008D6908" w:rsidRDefault="008D6908" w:rsidP="008D6908">
      <w:pPr>
        <w:pBdr>
          <w:top w:val="single" w:sz="4" w:space="1" w:color="auto"/>
          <w:left w:val="single" w:sz="4" w:space="4" w:color="auto"/>
          <w:bottom w:val="single" w:sz="4" w:space="1" w:color="auto"/>
          <w:right w:val="single" w:sz="4" w:space="4" w:color="auto"/>
        </w:pBdr>
        <w:jc w:val="both"/>
      </w:pPr>
      <w:r>
        <w:t>Cette année, nous nous attacherons à la formation de la pensée politique moderne plus particulièrement l’étude de l’idéal démocratique et à sa critique, à l’origine de l’idée de République, à partir des grands auteurs classiques essentiellement philosophiques. Une place sera aussi donnée à l’évocation des modèles utopiques. Les thèmes sont abordés de manière évolutive et chronologique et touchent aux rapports gouvernants-citoyens à</w:t>
      </w:r>
      <w:r w:rsidR="0061311C">
        <w:t>,</w:t>
      </w:r>
      <w:r>
        <w:t xml:space="preserve"> mais aussi à l’organisation de la société, à l’organisation familiale, à la distribution des biens.</w:t>
      </w:r>
    </w:p>
    <w:p w14:paraId="087FA778" w14:textId="77777777" w:rsidR="008D6908" w:rsidRDefault="008D6908" w:rsidP="008D6908">
      <w:pPr>
        <w:jc w:val="both"/>
      </w:pPr>
    </w:p>
    <w:p w14:paraId="24485D4B"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07" w:name="_Toc109058988"/>
      <w:bookmarkStart w:id="208" w:name="_Toc140504704"/>
      <w:bookmarkStart w:id="209" w:name="_Toc140504804"/>
      <w:r>
        <w:t>Anglais</w:t>
      </w:r>
      <w:bookmarkEnd w:id="207"/>
      <w:bookmarkEnd w:id="208"/>
      <w:bookmarkEnd w:id="209"/>
    </w:p>
    <w:p w14:paraId="072FD0A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Marc </w:t>
      </w:r>
      <w:proofErr w:type="spellStart"/>
      <w:r>
        <w:t>Dutoit</w:t>
      </w:r>
      <w:proofErr w:type="spellEnd"/>
      <w:r>
        <w:t xml:space="preserve">, </w:t>
      </w:r>
      <w:r w:rsidR="00230033">
        <w:t>professeur</w:t>
      </w:r>
      <w:r>
        <w:t xml:space="preserve"> </w:t>
      </w:r>
      <w:r w:rsidR="0061311C">
        <w:t>a</w:t>
      </w:r>
      <w:r>
        <w:t xml:space="preserve">grégé en anglais, </w:t>
      </w:r>
      <w:hyperlink r:id="rId148" w:history="1">
        <w:r w:rsidRPr="0026743E">
          <w:rPr>
            <w:rStyle w:val="Lienhypertexte"/>
          </w:rPr>
          <w:t>marc.dutoit@univ-artois.fr</w:t>
        </w:r>
      </w:hyperlink>
    </w:p>
    <w:p w14:paraId="5064584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Le cours aborde la place et le rôle du Royaume-Uni dans la construction européenne de 1945 à nos jours. </w:t>
      </w:r>
    </w:p>
    <w:p w14:paraId="349C86A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Comprendre les complexités des relations entre le Royaume-Uni, les nations européennes continentales et les </w:t>
      </w:r>
      <w:r w:rsidR="0061311C">
        <w:t>É</w:t>
      </w:r>
      <w:r>
        <w:t xml:space="preserve">tats-Unis ; mettre en perspective la nouvelle place du RU sur la scène internationale au terme de la </w:t>
      </w:r>
      <w:r w:rsidR="0061311C">
        <w:t>S</w:t>
      </w:r>
      <w:r>
        <w:t xml:space="preserve">econde </w:t>
      </w:r>
      <w:r w:rsidR="0061311C">
        <w:t>G</w:t>
      </w:r>
      <w:r>
        <w:t>uerre mondiale ; cerner les réticences et les difficultés qui ont précédé l’adhésion britannique à la CEE et interroger les raisons qui ont mené au Brexit.</w:t>
      </w:r>
    </w:p>
    <w:p w14:paraId="73E7424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Programme détaillé et éléments bibliographique</w:t>
      </w:r>
      <w:r w:rsidR="00802994">
        <w:t>s</w:t>
      </w:r>
      <w:r>
        <w:t xml:space="preserve"> disponibles sur Moodle (CM L3 </w:t>
      </w:r>
      <w:r w:rsidR="00802994">
        <w:t>a</w:t>
      </w:r>
      <w:r>
        <w:t>nglais).</w:t>
      </w:r>
    </w:p>
    <w:p w14:paraId="09E5CCA6" w14:textId="77777777" w:rsidR="008D6908" w:rsidRDefault="008D6908" w:rsidP="008D6908">
      <w:pPr>
        <w:jc w:val="both"/>
      </w:pPr>
    </w:p>
    <w:p w14:paraId="4FE8BAB8"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10" w:name="_Toc109058989"/>
      <w:bookmarkStart w:id="211" w:name="_Toc140504705"/>
      <w:bookmarkStart w:id="212" w:name="_Toc140504805"/>
      <w:bookmarkStart w:id="213" w:name="_Hlk108708091"/>
      <w:r>
        <w:t>Espagnol</w:t>
      </w:r>
      <w:bookmarkEnd w:id="210"/>
      <w:bookmarkEnd w:id="211"/>
      <w:bookmarkEnd w:id="212"/>
    </w:p>
    <w:p w14:paraId="2E500A7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Anne-Sophie </w:t>
      </w:r>
      <w:proofErr w:type="spellStart"/>
      <w:r>
        <w:t>O</w:t>
      </w:r>
      <w:bookmarkStart w:id="214" w:name="_Hlk108708072"/>
      <w:r>
        <w:t>wczarczak</w:t>
      </w:r>
      <w:bookmarkEnd w:id="214"/>
      <w:proofErr w:type="spellEnd"/>
      <w:r>
        <w:t xml:space="preserve">, </w:t>
      </w:r>
      <w:hyperlink r:id="rId149" w:history="1">
        <w:r w:rsidRPr="0045570F">
          <w:rPr>
            <w:rStyle w:val="Lienhypertexte"/>
          </w:rPr>
          <w:t>asophie.owczarczak@univ-artois.fr</w:t>
        </w:r>
      </w:hyperlink>
      <w:r>
        <w:t xml:space="preserve"> </w:t>
      </w:r>
    </w:p>
    <w:p w14:paraId="4FAD9CF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526AA81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60C01CD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Fournie par l’enseignante au premier cours</w:t>
      </w:r>
    </w:p>
    <w:bookmarkEnd w:id="213"/>
    <w:p w14:paraId="451FB980" w14:textId="77777777" w:rsidR="008D6908" w:rsidRDefault="008D6908" w:rsidP="008D6908">
      <w:pPr>
        <w:jc w:val="both"/>
      </w:pPr>
    </w:p>
    <w:p w14:paraId="6D1C4953"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15" w:name="_Toc109058990"/>
      <w:bookmarkStart w:id="216" w:name="_Toc140504706"/>
      <w:bookmarkStart w:id="217" w:name="_Toc140504806"/>
      <w:r>
        <w:t>Allemand</w:t>
      </w:r>
      <w:bookmarkEnd w:id="215"/>
      <w:bookmarkEnd w:id="216"/>
      <w:bookmarkEnd w:id="217"/>
    </w:p>
    <w:p w14:paraId="7135EF95"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w:t>
      </w:r>
      <w:r w:rsidR="004149F1">
        <w:rPr>
          <w:i/>
        </w:rPr>
        <w:t>e</w:t>
      </w:r>
      <w:r w:rsidRPr="00411D1B">
        <w:rPr>
          <w:i/>
        </w:rPr>
        <w:t xml:space="preserve"> d</w:t>
      </w:r>
      <w:r>
        <w:rPr>
          <w:i/>
        </w:rPr>
        <w:t xml:space="preserve">u cours magistral </w:t>
      </w:r>
      <w:r>
        <w:t xml:space="preserve">: </w:t>
      </w:r>
      <w:r w:rsidR="00067501">
        <w:t xml:space="preserve">Caroline EL BASYOUNI, professeure agrégée d’allemand, </w:t>
      </w:r>
      <w:hyperlink r:id="rId150" w:history="1">
        <w:r w:rsidR="00067501" w:rsidRPr="005D1C55">
          <w:rPr>
            <w:rStyle w:val="Lienhypertexte"/>
          </w:rPr>
          <w:t>caroline.elbasyouni@univ-artois.fr</w:t>
        </w:r>
      </w:hyperlink>
      <w:r w:rsidR="00067501">
        <w:t xml:space="preserve"> </w:t>
      </w:r>
    </w:p>
    <w:p w14:paraId="3D351FD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u w:val="single"/>
        </w:rPr>
        <w:t>Programme</w:t>
      </w:r>
      <w:r>
        <w:t xml:space="preserve"> : histoire de l’aire germanique ; l’Allemagne en Europe (et dans le monde) ; les guerres ; les grandes institutions ; la démocratie allemande, le système électoral, l’analyse des scrutins ; les figures marquantes et personnalités politiques ; la société allemande et les intérêts des Allemands ; us et coutumes ; les modes de pensée de l’Allemagne contemporaine.</w:t>
      </w:r>
    </w:p>
    <w:p w14:paraId="3A13468F"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développer sa culture générale ; découvrir l’Allemagne (en images...) ; enrichir, approfondir sa connaissance de l’Allemagne ; comprendre les Allemands ; échanger des points de vue ; </w:t>
      </w:r>
    </w:p>
    <w:p w14:paraId="1086B26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fournis</w:t>
      </w:r>
    </w:p>
    <w:p w14:paraId="1A777DE0" w14:textId="77777777" w:rsidR="008D6908" w:rsidRDefault="008D6908" w:rsidP="008D6908">
      <w:pPr>
        <w:jc w:val="both"/>
      </w:pPr>
    </w:p>
    <w:p w14:paraId="7524CD65"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18" w:name="_Toc109058991"/>
      <w:bookmarkStart w:id="219" w:name="_Toc140504707"/>
      <w:bookmarkStart w:id="220" w:name="_Toc140504807"/>
      <w:r>
        <w:t>Italien</w:t>
      </w:r>
      <w:bookmarkEnd w:id="218"/>
      <w:bookmarkEnd w:id="219"/>
      <w:bookmarkEnd w:id="220"/>
      <w:r>
        <w:t xml:space="preserve"> </w:t>
      </w:r>
    </w:p>
    <w:p w14:paraId="1FE87F6C" w14:textId="52AEE77E"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w:t>
      </w:r>
      <w:r w:rsidR="00FD1EAC">
        <w:rPr>
          <w:iCs/>
        </w:rPr>
        <w:t xml:space="preserve">Pierre Buisine, </w:t>
      </w:r>
      <w:hyperlink r:id="rId151" w:history="1">
        <w:r w:rsidR="00FD1EAC" w:rsidRPr="00114A05">
          <w:rPr>
            <w:rStyle w:val="Lienhypertexte"/>
            <w:iCs/>
          </w:rPr>
          <w:t>pierre.buisine@univ-artois.fr</w:t>
        </w:r>
      </w:hyperlink>
    </w:p>
    <w:p w14:paraId="356D2315"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36E7B618"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72418BE9"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57A157A3" w14:textId="77777777" w:rsidR="008D6908" w:rsidRDefault="008D6908" w:rsidP="008D6908">
      <w:r>
        <w:lastRenderedPageBreak/>
        <w:br w:type="page"/>
      </w:r>
    </w:p>
    <w:p w14:paraId="63ABFAEE" w14:textId="77777777" w:rsidR="008D6908" w:rsidRDefault="008D6908" w:rsidP="008D6908">
      <w:pPr>
        <w:pStyle w:val="Titre3"/>
        <w:numPr>
          <w:ilvl w:val="0"/>
          <w:numId w:val="25"/>
        </w:numPr>
      </w:pPr>
      <w:bookmarkStart w:id="221" w:name="_Toc140504708"/>
      <w:bookmarkStart w:id="222" w:name="_Toc140504808"/>
      <w:r>
        <w:lastRenderedPageBreak/>
        <w:t>Semestre 6</w:t>
      </w:r>
      <w:bookmarkEnd w:id="221"/>
      <w:bookmarkEnd w:id="222"/>
    </w:p>
    <w:p w14:paraId="57C659D2" w14:textId="77777777" w:rsidR="008D6908" w:rsidRDefault="008D6908" w:rsidP="008D6908"/>
    <w:p w14:paraId="6F70B390" w14:textId="77777777" w:rsidR="008D6908" w:rsidRDefault="008D6908" w:rsidP="008D6908">
      <w:r>
        <w:rPr>
          <w:noProof/>
        </w:rPr>
        <w:drawing>
          <wp:inline distT="0" distB="0" distL="0" distR="0" wp14:anchorId="652C177A" wp14:editId="48A8AEA0">
            <wp:extent cx="5760720" cy="411924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60720" cy="4119245"/>
                    </a:xfrm>
                    <a:prstGeom prst="rect">
                      <a:avLst/>
                    </a:prstGeom>
                  </pic:spPr>
                </pic:pic>
              </a:graphicData>
            </a:graphic>
          </wp:inline>
        </w:drawing>
      </w:r>
    </w:p>
    <w:p w14:paraId="51A59931" w14:textId="77777777" w:rsidR="008D6908" w:rsidRDefault="008D6908" w:rsidP="008D6908">
      <w:r>
        <w:br w:type="page"/>
      </w:r>
    </w:p>
    <w:p w14:paraId="58F2CCA2" w14:textId="77777777" w:rsidR="008D6908" w:rsidRPr="0026786A" w:rsidRDefault="008D6908" w:rsidP="008D6908"/>
    <w:p w14:paraId="75A148E7" w14:textId="77777777" w:rsidR="008D6908" w:rsidRDefault="008D6908" w:rsidP="008D6908">
      <w:pPr>
        <w:jc w:val="both"/>
      </w:pPr>
      <w:r>
        <w:t xml:space="preserve"> </w:t>
      </w:r>
    </w:p>
    <w:p w14:paraId="4776AEE4"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23" w:name="_Toc109058993"/>
      <w:bookmarkStart w:id="224" w:name="_Toc140504709"/>
      <w:bookmarkStart w:id="225" w:name="_Toc140504809"/>
      <w:r>
        <w:t>Droit administratif des biens 2</w:t>
      </w:r>
      <w:bookmarkEnd w:id="223"/>
      <w:bookmarkEnd w:id="224"/>
      <w:bookmarkEnd w:id="225"/>
      <w:r>
        <w:t xml:space="preserve"> </w:t>
      </w:r>
    </w:p>
    <w:p w14:paraId="2F204D1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du cours magistral</w:t>
      </w:r>
      <w:r>
        <w:t xml:space="preserve">: Pierre-Jean Baralle </w:t>
      </w:r>
    </w:p>
    <w:p w14:paraId="053AA3F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35B19D3D"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Non renseigné</w:t>
      </w:r>
    </w:p>
    <w:p w14:paraId="79EA0AD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22ADF614"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06C62460" w14:textId="77777777" w:rsidR="008D6908" w:rsidRDefault="008D6908" w:rsidP="008D6908">
      <w:pPr>
        <w:jc w:val="both"/>
      </w:pPr>
    </w:p>
    <w:p w14:paraId="7A6E38CF"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26" w:name="_Toc109058994"/>
      <w:bookmarkStart w:id="227" w:name="_Toc140504710"/>
      <w:bookmarkStart w:id="228" w:name="_Toc140504810"/>
      <w:r>
        <w:t>Droit des contrats spéciaux (obligations contractuelles)</w:t>
      </w:r>
      <w:bookmarkEnd w:id="226"/>
      <w:bookmarkEnd w:id="227"/>
      <w:bookmarkEnd w:id="228"/>
      <w:r>
        <w:t xml:space="preserve"> </w:t>
      </w:r>
    </w:p>
    <w:p w14:paraId="71865768"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0299A">
        <w:rPr>
          <w:i/>
        </w:rPr>
        <w:t>Enseignant chargé du cours magistral</w:t>
      </w:r>
      <w:r>
        <w:t>: David Boulanger</w:t>
      </w:r>
    </w:p>
    <w:p w14:paraId="49D4148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6823B66F"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Non renseigné</w:t>
      </w:r>
    </w:p>
    <w:p w14:paraId="3D1AC02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464A6D5D"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3052506B" w14:textId="77777777" w:rsidR="008D6908" w:rsidRDefault="008D6908" w:rsidP="008D6908">
      <w:pPr>
        <w:jc w:val="both"/>
      </w:pPr>
    </w:p>
    <w:p w14:paraId="60E3E539"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29" w:name="_Toc109058995"/>
      <w:bookmarkStart w:id="230" w:name="_Toc140504711"/>
      <w:bookmarkStart w:id="231" w:name="_Toc140504811"/>
      <w:r>
        <w:t>Droit des sociétés</w:t>
      </w:r>
      <w:bookmarkEnd w:id="229"/>
      <w:bookmarkEnd w:id="230"/>
      <w:bookmarkEnd w:id="231"/>
      <w:r>
        <w:t xml:space="preserve"> </w:t>
      </w:r>
    </w:p>
    <w:p w14:paraId="21DD991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0299A">
        <w:rPr>
          <w:i/>
        </w:rPr>
        <w:t>Enseignant chargé du cours magistral</w:t>
      </w:r>
      <w:r>
        <w:t xml:space="preserve">: Jérôme Attard, </w:t>
      </w:r>
      <w:r w:rsidR="00230033">
        <w:t>maître</w:t>
      </w:r>
      <w:r>
        <w:t xml:space="preserve"> de conférences en droit privé, </w:t>
      </w:r>
      <w:hyperlink r:id="rId153" w:history="1">
        <w:r w:rsidRPr="000E6CB3">
          <w:rPr>
            <w:rStyle w:val="Lienhypertexte"/>
          </w:rPr>
          <w:t>jerome.attard@univ-artois.fr</w:t>
        </w:r>
      </w:hyperlink>
      <w:r>
        <w:t xml:space="preserve"> </w:t>
      </w:r>
    </w:p>
    <w:p w14:paraId="4D460774"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1298C4A9"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29062D">
        <w:rPr>
          <w:u w:val="single"/>
        </w:rPr>
        <w:t>Programme</w:t>
      </w:r>
      <w:r>
        <w:t xml:space="preserve"> : Droit commun (étudié sous forme chronologique : la création, la vie, la fin des sociétés) / Droit spécial (étude des différentes sociétés, essentiellement SARL, SA, SAS et si le temps le permet SNC et SC)</w:t>
      </w:r>
    </w:p>
    <w:p w14:paraId="09BD40D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w:t>
      </w:r>
    </w:p>
    <w:p w14:paraId="3C6E4457"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w:t>
      </w:r>
      <w:r>
        <w:tab/>
      </w:r>
    </w:p>
    <w:p w14:paraId="6D408037" w14:textId="77777777" w:rsidR="008D6908" w:rsidRDefault="008D6908" w:rsidP="008D6908">
      <w:pPr>
        <w:jc w:val="both"/>
      </w:pPr>
    </w:p>
    <w:p w14:paraId="5E83AA2D"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32" w:name="_Toc109058996"/>
      <w:bookmarkStart w:id="233" w:name="_Toc140504712"/>
      <w:bookmarkStart w:id="234" w:name="_Toc140504812"/>
      <w:r>
        <w:t>Droit international public</w:t>
      </w:r>
      <w:bookmarkEnd w:id="232"/>
      <w:bookmarkEnd w:id="233"/>
      <w:bookmarkEnd w:id="234"/>
      <w:r>
        <w:t xml:space="preserve"> </w:t>
      </w:r>
    </w:p>
    <w:p w14:paraId="7C246546"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0299A">
        <w:rPr>
          <w:i/>
        </w:rPr>
        <w:t>Enseignant chargé du cours magistral</w:t>
      </w:r>
      <w:r>
        <w:t xml:space="preserve">: Hugues HELLIO, </w:t>
      </w:r>
      <w:r w:rsidR="006F1E57">
        <w:t>professeur des universités en</w:t>
      </w:r>
      <w:r>
        <w:t xml:space="preserve"> droit public, </w:t>
      </w:r>
      <w:hyperlink r:id="rId154" w:history="1">
        <w:r w:rsidRPr="00AB0231">
          <w:rPr>
            <w:rStyle w:val="Lienhypertexte"/>
          </w:rPr>
          <w:t>hugues.hellio@univ-artois.fr</w:t>
        </w:r>
      </w:hyperlink>
      <w:r>
        <w:t xml:space="preserve"> </w:t>
      </w:r>
    </w:p>
    <w:p w14:paraId="1B4E21F9"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Enseignante du cours de travaux dirigés</w:t>
      </w:r>
      <w:r>
        <w:t xml:space="preserve"> : Manon LEMAIRE, </w:t>
      </w:r>
      <w:r w:rsidR="001E407F">
        <w:t>d</w:t>
      </w:r>
      <w:r>
        <w:t xml:space="preserve">octorante en droit public, </w:t>
      </w:r>
      <w:hyperlink r:id="rId155" w:history="1">
        <w:r w:rsidRPr="00AB0231">
          <w:rPr>
            <w:rStyle w:val="Lienhypertexte"/>
          </w:rPr>
          <w:t>manon.lemaire@univ-artois.fr</w:t>
        </w:r>
      </w:hyperlink>
    </w:p>
    <w:p w14:paraId="1F7A0488"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F24BC">
        <w:rPr>
          <w:u w:val="single"/>
        </w:rPr>
        <w:t>Programme</w:t>
      </w:r>
      <w:r>
        <w:t xml:space="preserve"> : Ce cours est une initiation aux notions fondamentales du droit international public en visant tout à la fois les sources du droit international (traités, coutumes), ses sujets (</w:t>
      </w:r>
      <w:r w:rsidR="00802994">
        <w:t>É</w:t>
      </w:r>
      <w:r>
        <w:t xml:space="preserve">tats, organisations internationales...), la responsabilité internationale et les mécanismes de règlement des différends.  </w:t>
      </w:r>
    </w:p>
    <w:p w14:paraId="270C9C4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lastRenderedPageBreak/>
        <w:t>Objectifs</w:t>
      </w:r>
      <w:r>
        <w:t xml:space="preserve"> : L’objectif de ce cours est de donner une familiarité d’ensemble avec cette discipline, d’en faire comprendre les ressorts essentiels à tout étudiant et </w:t>
      </w:r>
      <w:r w:rsidR="00802994">
        <w:t xml:space="preserve">toute </w:t>
      </w:r>
      <w:r>
        <w:t>étudiante de Licence en droit, même à celles et ceux qui ne se destinent pas à en devenir des spécialistes</w:t>
      </w:r>
      <w:r w:rsidR="0061311C">
        <w:t>,</w:t>
      </w:r>
      <w:r>
        <w:t xml:space="preserve"> mais qui se dirigeant vers des carrières apparemment éloignées des perspectives du droit international public, sauront toujours tirer profit de la connaissance de ces notions fondamentales.</w:t>
      </w:r>
    </w:p>
    <w:p w14:paraId="29D49648" w14:textId="77777777" w:rsidR="008D6908" w:rsidRDefault="008D6908" w:rsidP="008D6908">
      <w:pPr>
        <w:pBdr>
          <w:top w:val="single" w:sz="4" w:space="1" w:color="auto"/>
          <w:left w:val="single" w:sz="4" w:space="1" w:color="auto"/>
          <w:bottom w:val="single" w:sz="4" w:space="1" w:color="auto"/>
          <w:right w:val="single" w:sz="4" w:space="1" w:color="auto"/>
        </w:pBdr>
        <w:jc w:val="both"/>
      </w:pPr>
      <w:r>
        <w:rPr>
          <w:u w:val="single"/>
        </w:rPr>
        <w:t>Méthode</w:t>
      </w:r>
      <w:r>
        <w:t xml:space="preserve">: L’enseignement de cours magistral et de travaux dirigés est complété de nombreux documents et précisions de méthode et de fond disponibles sur l'espace </w:t>
      </w:r>
      <w:proofErr w:type="spellStart"/>
      <w:r>
        <w:t>moodle</w:t>
      </w:r>
      <w:proofErr w:type="spellEnd"/>
      <w:r>
        <w:t xml:space="preserve"> dédié à l'enseignement. L'inscription et la connexion régulière à cet espace </w:t>
      </w:r>
      <w:proofErr w:type="spellStart"/>
      <w:r>
        <w:t>moodle</w:t>
      </w:r>
      <w:proofErr w:type="spellEnd"/>
      <w:r>
        <w:t xml:space="preserve"> </w:t>
      </w:r>
      <w:r w:rsidR="00802994">
        <w:t>son</w:t>
      </w:r>
      <w:r>
        <w:t>t indispensable</w:t>
      </w:r>
      <w:r w:rsidR="00802994">
        <w:t>s</w:t>
      </w:r>
      <w:r>
        <w:t>.</w:t>
      </w:r>
    </w:p>
    <w:p w14:paraId="5B960200"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w:t>
      </w:r>
      <w:r>
        <w:tab/>
      </w:r>
    </w:p>
    <w:p w14:paraId="24D79C88" w14:textId="77777777" w:rsidR="008D6908" w:rsidRPr="004F24BC"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t>•</w:t>
      </w:r>
      <w:r w:rsidRPr="004F24BC">
        <w:rPr>
          <w:sz w:val="20"/>
        </w:rPr>
        <w:tab/>
        <w:t xml:space="preserve"> Jean </w:t>
      </w:r>
      <w:proofErr w:type="spellStart"/>
      <w:r w:rsidRPr="004F24BC">
        <w:rPr>
          <w:sz w:val="20"/>
        </w:rPr>
        <w:t>Combacau</w:t>
      </w:r>
      <w:proofErr w:type="spellEnd"/>
      <w:r w:rsidRPr="004F24BC">
        <w:rPr>
          <w:sz w:val="20"/>
        </w:rPr>
        <w:t xml:space="preserve"> et Serge Sur, </w:t>
      </w:r>
      <w:r w:rsidRPr="004F24BC">
        <w:rPr>
          <w:i/>
          <w:sz w:val="20"/>
        </w:rPr>
        <w:t>Droit international public</w:t>
      </w:r>
      <w:r w:rsidRPr="004F24BC">
        <w:rPr>
          <w:sz w:val="20"/>
        </w:rPr>
        <w:t>, LGDJ, Montchrestien, 2019</w:t>
      </w:r>
    </w:p>
    <w:p w14:paraId="7E9CE1C6" w14:textId="77777777" w:rsidR="008D6908" w:rsidRPr="004F24BC"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F24BC">
        <w:rPr>
          <w:sz w:val="20"/>
        </w:rPr>
        <w:t>•</w:t>
      </w:r>
      <w:r w:rsidRPr="004F24BC">
        <w:rPr>
          <w:sz w:val="20"/>
        </w:rPr>
        <w:tab/>
        <w:t xml:space="preserve"> Pierre-Marie Dupuy et Yann Kerbrat</w:t>
      </w:r>
      <w:r w:rsidRPr="004F24BC">
        <w:rPr>
          <w:i/>
          <w:sz w:val="20"/>
        </w:rPr>
        <w:t>, Droit international public</w:t>
      </w:r>
      <w:r w:rsidRPr="004F24BC">
        <w:rPr>
          <w:sz w:val="20"/>
        </w:rPr>
        <w:t>, Dalloz, Précis, 2020</w:t>
      </w:r>
    </w:p>
    <w:p w14:paraId="638E56FF" w14:textId="77777777" w:rsidR="008D6908" w:rsidRPr="004F24BC" w:rsidRDefault="008D6908" w:rsidP="008D6908">
      <w:pPr>
        <w:pBdr>
          <w:top w:val="single" w:sz="4" w:space="1" w:color="auto"/>
          <w:left w:val="single" w:sz="4" w:space="1" w:color="auto"/>
          <w:bottom w:val="single" w:sz="4" w:space="1" w:color="auto"/>
          <w:right w:val="single" w:sz="4" w:space="1" w:color="auto"/>
        </w:pBdr>
        <w:spacing w:after="0"/>
        <w:jc w:val="both"/>
        <w:rPr>
          <w:sz w:val="20"/>
        </w:rPr>
      </w:pPr>
      <w:r w:rsidRPr="004F24BC">
        <w:rPr>
          <w:sz w:val="20"/>
        </w:rPr>
        <w:t>•</w:t>
      </w:r>
      <w:r w:rsidRPr="004F24BC">
        <w:rPr>
          <w:sz w:val="20"/>
        </w:rPr>
        <w:tab/>
        <w:t xml:space="preserve">Patrick </w:t>
      </w:r>
      <w:proofErr w:type="spellStart"/>
      <w:r w:rsidRPr="004F24BC">
        <w:rPr>
          <w:sz w:val="20"/>
        </w:rPr>
        <w:t>Daillier</w:t>
      </w:r>
      <w:proofErr w:type="spellEnd"/>
      <w:r w:rsidRPr="004F24BC">
        <w:rPr>
          <w:sz w:val="20"/>
        </w:rPr>
        <w:t xml:space="preserve">, Alain Pellet, Mathias </w:t>
      </w:r>
      <w:proofErr w:type="spellStart"/>
      <w:r w:rsidRPr="004F24BC">
        <w:rPr>
          <w:sz w:val="20"/>
        </w:rPr>
        <w:t>Forteau</w:t>
      </w:r>
      <w:proofErr w:type="spellEnd"/>
      <w:r w:rsidRPr="004F24BC">
        <w:rPr>
          <w:sz w:val="20"/>
        </w:rPr>
        <w:t xml:space="preserve"> et Daniel Müller, </w:t>
      </w:r>
      <w:r w:rsidRPr="004F24BC">
        <w:rPr>
          <w:i/>
          <w:sz w:val="20"/>
        </w:rPr>
        <w:t>Droit international public</w:t>
      </w:r>
      <w:r w:rsidRPr="004F24BC">
        <w:rPr>
          <w:sz w:val="20"/>
        </w:rPr>
        <w:t>, LGDJ, 2020</w:t>
      </w:r>
    </w:p>
    <w:p w14:paraId="66AC6E65" w14:textId="77777777" w:rsidR="008D6908" w:rsidRDefault="008D6908" w:rsidP="008D6908">
      <w:pPr>
        <w:jc w:val="both"/>
      </w:pPr>
    </w:p>
    <w:p w14:paraId="0013F8E7" w14:textId="77777777" w:rsidR="008D6908" w:rsidRDefault="008D6908" w:rsidP="008D6908">
      <w:pPr>
        <w:pStyle w:val="Titre4"/>
        <w:pBdr>
          <w:top w:val="single" w:sz="4" w:space="1" w:color="auto"/>
          <w:left w:val="single" w:sz="4" w:space="0" w:color="auto"/>
          <w:bottom w:val="single" w:sz="4" w:space="1" w:color="auto"/>
          <w:right w:val="single" w:sz="4" w:space="1" w:color="auto"/>
        </w:pBdr>
      </w:pPr>
      <w:bookmarkStart w:id="235" w:name="_Toc109058997"/>
      <w:bookmarkStart w:id="236" w:name="_Toc140504713"/>
      <w:bookmarkStart w:id="237" w:name="_Toc140504813"/>
      <w:r>
        <w:t>Droit des relations collectives de travail</w:t>
      </w:r>
      <w:bookmarkEnd w:id="235"/>
      <w:bookmarkEnd w:id="236"/>
      <w:bookmarkEnd w:id="237"/>
      <w:r>
        <w:t xml:space="preserve"> </w:t>
      </w:r>
    </w:p>
    <w:p w14:paraId="19407217" w14:textId="77777777" w:rsidR="008D6908" w:rsidRDefault="008D6908" w:rsidP="008D6908">
      <w:pPr>
        <w:pBdr>
          <w:top w:val="single" w:sz="4" w:space="1" w:color="auto"/>
          <w:left w:val="single" w:sz="4" w:space="0" w:color="auto"/>
          <w:bottom w:val="single" w:sz="4" w:space="1" w:color="auto"/>
          <w:right w:val="single" w:sz="4" w:space="1" w:color="auto"/>
        </w:pBdr>
        <w:jc w:val="both"/>
      </w:pPr>
      <w:r w:rsidRPr="0040299A">
        <w:rPr>
          <w:i/>
        </w:rPr>
        <w:t>Enseignant chargé du cours magistral</w:t>
      </w:r>
      <w:r>
        <w:t xml:space="preserve"> : </w:t>
      </w:r>
      <w:proofErr w:type="spellStart"/>
      <w:r w:rsidR="004C00DB">
        <w:t>Dimitra</w:t>
      </w:r>
      <w:proofErr w:type="spellEnd"/>
      <w:r w:rsidR="004C00DB">
        <w:t xml:space="preserve"> </w:t>
      </w:r>
      <w:proofErr w:type="spellStart"/>
      <w:r w:rsidR="004C00DB">
        <w:t>Pallantza</w:t>
      </w:r>
      <w:proofErr w:type="spellEnd"/>
      <w:r w:rsidR="004C00DB">
        <w:t xml:space="preserve">, maîtresse de conférences en droit privé, </w:t>
      </w:r>
      <w:hyperlink r:id="rId156" w:history="1">
        <w:r w:rsidR="004C00DB" w:rsidRPr="005D1C55">
          <w:rPr>
            <w:rStyle w:val="Lienhypertexte"/>
          </w:rPr>
          <w:t>dimitra.pallantza@univ-artois.fr</w:t>
        </w:r>
      </w:hyperlink>
      <w:r w:rsidR="004C00DB">
        <w:t xml:space="preserve">  </w:t>
      </w:r>
    </w:p>
    <w:p w14:paraId="58658A5D" w14:textId="77777777" w:rsidR="008D6908" w:rsidRDefault="008D6908" w:rsidP="008D6908">
      <w:pPr>
        <w:pBdr>
          <w:top w:val="single" w:sz="4" w:space="1" w:color="auto"/>
          <w:left w:val="single" w:sz="4" w:space="0" w:color="auto"/>
          <w:bottom w:val="single" w:sz="4" w:space="1" w:color="auto"/>
          <w:right w:val="single" w:sz="4" w:space="1" w:color="auto"/>
        </w:pBdr>
        <w:jc w:val="both"/>
      </w:pPr>
      <w:r w:rsidRPr="00DE3F88">
        <w:rPr>
          <w:i/>
        </w:rPr>
        <w:t>Enseignante du cours de travaux dirigés</w:t>
      </w:r>
      <w:r>
        <w:t xml:space="preserve"> : </w:t>
      </w:r>
      <w:r w:rsidR="004C00DB" w:rsidRPr="004C00DB">
        <w:t xml:space="preserve">Mme </w:t>
      </w:r>
      <w:proofErr w:type="spellStart"/>
      <w:r w:rsidR="004C00DB" w:rsidRPr="004C00DB">
        <w:t>Nathalia</w:t>
      </w:r>
      <w:proofErr w:type="spellEnd"/>
      <w:r w:rsidR="004C00DB" w:rsidRPr="004C00DB">
        <w:t xml:space="preserve"> WATELLE, doctorante en droit social – Université Polytechnique Hauts-de-</w:t>
      </w:r>
      <w:r w:rsidR="004C00DB">
        <w:t xml:space="preserve">France, </w:t>
      </w:r>
      <w:hyperlink r:id="rId157" w:history="1">
        <w:r w:rsidR="004C00DB" w:rsidRPr="005D1C55">
          <w:rPr>
            <w:rStyle w:val="Lienhypertexte"/>
          </w:rPr>
          <w:t>nathalia.watelle7@gmail.com</w:t>
        </w:r>
      </w:hyperlink>
      <w:r w:rsidR="004C00DB">
        <w:t xml:space="preserve"> </w:t>
      </w:r>
    </w:p>
    <w:p w14:paraId="4A79E726" w14:textId="77777777" w:rsidR="004C00DB" w:rsidRDefault="008D6908" w:rsidP="004C00DB">
      <w:pPr>
        <w:pBdr>
          <w:top w:val="single" w:sz="4" w:space="1" w:color="auto"/>
          <w:left w:val="single" w:sz="4" w:space="0" w:color="auto"/>
          <w:bottom w:val="single" w:sz="4" w:space="1" w:color="auto"/>
          <w:right w:val="single" w:sz="4" w:space="1" w:color="auto"/>
        </w:pBdr>
        <w:jc w:val="both"/>
      </w:pPr>
      <w:r w:rsidRPr="00BB1801">
        <w:rPr>
          <w:u w:val="single"/>
        </w:rPr>
        <w:t xml:space="preserve"> Objectifs</w:t>
      </w:r>
      <w:r>
        <w:t xml:space="preserve"> : </w:t>
      </w:r>
      <w:r w:rsidR="004C00DB">
        <w:t xml:space="preserve">Dans la suite du droit des relations individuelles du travail, le droit des relations collectives du travail envisage d’étudier le champ des relations collectives du travail, à savoir les relations entre l’employeur et les salariés en tant que collectivité. Dans le cadre d’un CM de 36 heures (assorti de 15h des travaux dirigés), le cours est articulé autour de l’étude des 4 grandes thématiques : </w:t>
      </w:r>
    </w:p>
    <w:p w14:paraId="41A56A81" w14:textId="77777777" w:rsidR="004C00DB" w:rsidRDefault="004C00DB" w:rsidP="004C00DB">
      <w:pPr>
        <w:pBdr>
          <w:top w:val="single" w:sz="4" w:space="1" w:color="auto"/>
          <w:left w:val="single" w:sz="4" w:space="0" w:color="auto"/>
          <w:bottom w:val="single" w:sz="4" w:space="1" w:color="auto"/>
          <w:right w:val="single" w:sz="4" w:space="1" w:color="auto"/>
        </w:pBdr>
        <w:jc w:val="both"/>
      </w:pPr>
      <w:r>
        <w:t>a)</w:t>
      </w:r>
      <w:r>
        <w:tab/>
        <w:t>La liberté syndicale</w:t>
      </w:r>
    </w:p>
    <w:p w14:paraId="01F3BE91" w14:textId="77777777" w:rsidR="004C00DB" w:rsidRDefault="004C00DB" w:rsidP="004C00DB">
      <w:pPr>
        <w:pBdr>
          <w:top w:val="single" w:sz="4" w:space="1" w:color="auto"/>
          <w:left w:val="single" w:sz="4" w:space="0" w:color="auto"/>
          <w:bottom w:val="single" w:sz="4" w:space="1" w:color="auto"/>
          <w:right w:val="single" w:sz="4" w:space="1" w:color="auto"/>
        </w:pBdr>
        <w:jc w:val="both"/>
      </w:pPr>
      <w:r>
        <w:t>b)</w:t>
      </w:r>
      <w:r>
        <w:tab/>
        <w:t>La représentation des salariés (élue et désignée)</w:t>
      </w:r>
    </w:p>
    <w:p w14:paraId="7EE28322" w14:textId="77777777" w:rsidR="004C00DB" w:rsidRDefault="004C00DB" w:rsidP="004C00DB">
      <w:pPr>
        <w:pBdr>
          <w:top w:val="single" w:sz="4" w:space="1" w:color="auto"/>
          <w:left w:val="single" w:sz="4" w:space="0" w:color="auto"/>
          <w:bottom w:val="single" w:sz="4" w:space="1" w:color="auto"/>
          <w:right w:val="single" w:sz="4" w:space="1" w:color="auto"/>
        </w:pBdr>
        <w:jc w:val="both"/>
      </w:pPr>
      <w:r>
        <w:t>c)</w:t>
      </w:r>
      <w:r>
        <w:tab/>
        <w:t>La négociation collective et les accords collectifs</w:t>
      </w:r>
    </w:p>
    <w:p w14:paraId="52CDB3FA" w14:textId="77777777" w:rsidR="008D6908" w:rsidRDefault="004C00DB" w:rsidP="004C00DB">
      <w:pPr>
        <w:pBdr>
          <w:top w:val="single" w:sz="4" w:space="1" w:color="auto"/>
          <w:left w:val="single" w:sz="4" w:space="0" w:color="auto"/>
          <w:bottom w:val="single" w:sz="4" w:space="1" w:color="auto"/>
          <w:right w:val="single" w:sz="4" w:space="1" w:color="auto"/>
        </w:pBdr>
        <w:jc w:val="both"/>
      </w:pPr>
      <w:r>
        <w:t>d)</w:t>
      </w:r>
      <w:r>
        <w:tab/>
        <w:t>Les conflits collectifs</w:t>
      </w:r>
    </w:p>
    <w:p w14:paraId="387E5BB5" w14:textId="77777777" w:rsidR="008D6908" w:rsidRDefault="008D6908" w:rsidP="009F4A52">
      <w:pPr>
        <w:pStyle w:val="Titre4"/>
        <w:pBdr>
          <w:top w:val="single" w:sz="4" w:space="1" w:color="auto"/>
          <w:left w:val="single" w:sz="4" w:space="1" w:color="auto"/>
          <w:bottom w:val="single" w:sz="4" w:space="1" w:color="auto"/>
          <w:right w:val="single" w:sz="4" w:space="1" w:color="auto"/>
        </w:pBdr>
      </w:pPr>
      <w:bookmarkStart w:id="238" w:name="_Toc109058998"/>
      <w:bookmarkStart w:id="239" w:name="_Toc140504714"/>
      <w:bookmarkStart w:id="240" w:name="_Toc140504814"/>
      <w:r>
        <w:t>Droit matériel de l’Union européenne</w:t>
      </w:r>
      <w:bookmarkEnd w:id="238"/>
      <w:bookmarkEnd w:id="239"/>
      <w:bookmarkEnd w:id="240"/>
    </w:p>
    <w:p w14:paraId="6290F915" w14:textId="77777777" w:rsidR="009F4A52" w:rsidRPr="00F83F99" w:rsidRDefault="009F4A52" w:rsidP="009F4A52">
      <w:pPr>
        <w:pBdr>
          <w:top w:val="single" w:sz="4" w:space="1" w:color="auto"/>
          <w:left w:val="single" w:sz="4" w:space="1" w:color="auto"/>
          <w:bottom w:val="single" w:sz="4" w:space="1" w:color="auto"/>
          <w:right w:val="single" w:sz="4" w:space="1" w:color="auto"/>
        </w:pBdr>
        <w:jc w:val="both"/>
      </w:pPr>
      <w:bookmarkStart w:id="241" w:name="_Hlk140498723"/>
      <w:r w:rsidRPr="00F83F99">
        <w:rPr>
          <w:i/>
        </w:rPr>
        <w:t>Enseignant du cours magistra</w:t>
      </w:r>
      <w:r>
        <w:rPr>
          <w:i/>
        </w:rPr>
        <w:t xml:space="preserve">l : </w:t>
      </w:r>
      <w:r>
        <w:t xml:space="preserve">Olivier Clerc, maître de conférences-HDR en droit public, </w:t>
      </w:r>
      <w:hyperlink r:id="rId158" w:history="1">
        <w:r w:rsidRPr="005D1C55">
          <w:rPr>
            <w:rStyle w:val="Lienhypertexte"/>
          </w:rPr>
          <w:t>olivier.clerc@univ-artois.fr</w:t>
        </w:r>
      </w:hyperlink>
      <w:r>
        <w:t xml:space="preserve"> </w:t>
      </w:r>
    </w:p>
    <w:p w14:paraId="6EB07BA9" w14:textId="77777777" w:rsidR="009F4A52" w:rsidRDefault="009F4A52" w:rsidP="009F4A52">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Introduction : L’objectif d’intégration et la réalisation du marché intérieur </w:t>
      </w:r>
    </w:p>
    <w:p w14:paraId="0384E4DB" w14:textId="77777777" w:rsidR="009F4A52" w:rsidRDefault="009F4A52" w:rsidP="009F4A52">
      <w:pPr>
        <w:pBdr>
          <w:top w:val="single" w:sz="4" w:space="1" w:color="auto"/>
          <w:left w:val="single" w:sz="4" w:space="1" w:color="auto"/>
          <w:bottom w:val="single" w:sz="4" w:space="1" w:color="auto"/>
          <w:right w:val="single" w:sz="4" w:space="1" w:color="auto"/>
        </w:pBdr>
        <w:jc w:val="both"/>
      </w:pPr>
      <w:r>
        <w:t>Partie 1 – La liberté de circulation des marchandises</w:t>
      </w:r>
    </w:p>
    <w:p w14:paraId="1C4C4CC0"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1 – Le champ d’application de la liberté de circulation des marchandises</w:t>
      </w:r>
    </w:p>
    <w:p w14:paraId="36291527"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2 – L’élimination des obstacles tarifaires</w:t>
      </w:r>
    </w:p>
    <w:p w14:paraId="611D43DF"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3 – L’élimination des obstacles non tarifaires</w:t>
      </w:r>
    </w:p>
    <w:p w14:paraId="3AC19F86" w14:textId="77777777" w:rsidR="009F4A52" w:rsidRDefault="009F4A52" w:rsidP="009F4A52">
      <w:pPr>
        <w:pBdr>
          <w:top w:val="single" w:sz="4" w:space="1" w:color="auto"/>
          <w:left w:val="single" w:sz="4" w:space="1" w:color="auto"/>
          <w:bottom w:val="single" w:sz="4" w:space="1" w:color="auto"/>
          <w:right w:val="single" w:sz="4" w:space="1" w:color="auto"/>
        </w:pBdr>
        <w:jc w:val="both"/>
      </w:pPr>
      <w:r>
        <w:t>Partie 2 – Les libertés professionnelles</w:t>
      </w:r>
    </w:p>
    <w:p w14:paraId="3111A588"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1 – La liberté de circulation des travailleurs</w:t>
      </w:r>
    </w:p>
    <w:p w14:paraId="0D0821AF" w14:textId="77777777" w:rsidR="009F4A52" w:rsidRDefault="009F4A52" w:rsidP="009F4A52">
      <w:pPr>
        <w:pBdr>
          <w:top w:val="single" w:sz="4" w:space="1" w:color="auto"/>
          <w:left w:val="single" w:sz="4" w:space="1" w:color="auto"/>
          <w:bottom w:val="single" w:sz="4" w:space="1" w:color="auto"/>
          <w:right w:val="single" w:sz="4" w:space="1" w:color="auto"/>
        </w:pBdr>
        <w:jc w:val="both"/>
      </w:pPr>
      <w:r>
        <w:lastRenderedPageBreak/>
        <w:t>Titre 2 – Les libertés d’établissement et de prestation de services</w:t>
      </w:r>
    </w:p>
    <w:p w14:paraId="0C00F0CC" w14:textId="77777777" w:rsidR="009F4A52" w:rsidRDefault="009F4A52" w:rsidP="009F4A52">
      <w:pPr>
        <w:pBdr>
          <w:top w:val="single" w:sz="4" w:space="1" w:color="auto"/>
          <w:left w:val="single" w:sz="4" w:space="1" w:color="auto"/>
          <w:bottom w:val="single" w:sz="4" w:space="1" w:color="auto"/>
          <w:right w:val="single" w:sz="4" w:space="1" w:color="auto"/>
        </w:pBdr>
        <w:jc w:val="both"/>
      </w:pPr>
      <w:r>
        <w:t>Partie 3 – La liberté de circulation des personnes</w:t>
      </w:r>
    </w:p>
    <w:p w14:paraId="1B227AC2"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1 – Le champ d’application de la liberté de circulation et de séjour</w:t>
      </w:r>
    </w:p>
    <w:p w14:paraId="14CC243E"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2 – Les conditions d’exercice et le contenu de la liberté de circulation et de séjour</w:t>
      </w:r>
    </w:p>
    <w:p w14:paraId="7697281A" w14:textId="77777777" w:rsidR="009F4A52" w:rsidRDefault="009F4A52" w:rsidP="009F4A52">
      <w:pPr>
        <w:pBdr>
          <w:top w:val="single" w:sz="4" w:space="1" w:color="auto"/>
          <w:left w:val="single" w:sz="4" w:space="1" w:color="auto"/>
          <w:bottom w:val="single" w:sz="4" w:space="1" w:color="auto"/>
          <w:right w:val="single" w:sz="4" w:space="1" w:color="auto"/>
        </w:pBdr>
        <w:jc w:val="both"/>
      </w:pPr>
      <w:r>
        <w:t>Titre 3 – Les limites à l’exercice de la liberté de circulation et de séjour</w:t>
      </w:r>
    </w:p>
    <w:p w14:paraId="1FEA5586" w14:textId="77777777" w:rsidR="009F4A52" w:rsidRDefault="009F4A52" w:rsidP="009F4A52">
      <w:pPr>
        <w:pBdr>
          <w:top w:val="single" w:sz="4" w:space="1" w:color="auto"/>
          <w:left w:val="single" w:sz="4" w:space="1" w:color="auto"/>
          <w:bottom w:val="single" w:sz="4" w:space="1" w:color="auto"/>
          <w:right w:val="single" w:sz="4" w:space="1" w:color="auto"/>
        </w:pBdr>
      </w:pPr>
      <w:r w:rsidRPr="00BB1801">
        <w:rPr>
          <w:u w:val="single"/>
        </w:rPr>
        <w:t>Objectifs</w:t>
      </w:r>
      <w:r>
        <w:t xml:space="preserve"> : </w:t>
      </w:r>
      <w:r w:rsidRPr="009F4A52">
        <w:t xml:space="preserve">Le cours offre une présentation d’ensemble des normes, principes de base et techniques juridiques employés par les institutions européennes pour œuvrer à la réalisation et au fonctionnement d’un marché intérieur européen. Il propose une étude des grandes libertés de mouvement, supports fondamentaux du marché intérieur : la libre circulation des marchandises, des personnes et des travailleurs. </w:t>
      </w:r>
    </w:p>
    <w:p w14:paraId="7BDFB4B1" w14:textId="77777777" w:rsidR="009F4A52" w:rsidRDefault="009F4A52" w:rsidP="009F4A52">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w:t>
      </w:r>
    </w:p>
    <w:p w14:paraId="5023E149" w14:textId="77777777" w:rsidR="009F4A52" w:rsidRDefault="009F4A52" w:rsidP="009F4A52">
      <w:pPr>
        <w:pBdr>
          <w:top w:val="single" w:sz="4" w:space="1" w:color="auto"/>
          <w:left w:val="single" w:sz="4" w:space="1" w:color="auto"/>
          <w:bottom w:val="single" w:sz="4" w:space="1" w:color="auto"/>
          <w:right w:val="single" w:sz="4" w:space="1" w:color="auto"/>
        </w:pBdr>
        <w:jc w:val="both"/>
      </w:pPr>
      <w:r>
        <w:t xml:space="preserve">- Jean-Louis Clergerie, Annie Gruber, Patrick Rambaud, Thierry Rambaud, </w:t>
      </w:r>
      <w:r w:rsidRPr="009F4A52">
        <w:rPr>
          <w:i/>
          <w:iCs/>
        </w:rPr>
        <w:t>Droit institutionnel et matériel de l'Union européenne</w:t>
      </w:r>
      <w:r>
        <w:t xml:space="preserve">, Dalloz, 14ème édition, 2022 </w:t>
      </w:r>
    </w:p>
    <w:p w14:paraId="0B869872" w14:textId="77777777" w:rsidR="009F4A52" w:rsidRDefault="009F4A52" w:rsidP="009F4A52">
      <w:pPr>
        <w:pBdr>
          <w:top w:val="single" w:sz="4" w:space="1" w:color="auto"/>
          <w:left w:val="single" w:sz="4" w:space="1" w:color="auto"/>
          <w:bottom w:val="single" w:sz="4" w:space="1" w:color="auto"/>
          <w:right w:val="single" w:sz="4" w:space="1" w:color="auto"/>
        </w:pBdr>
        <w:jc w:val="both"/>
      </w:pPr>
      <w:r>
        <w:t xml:space="preserve">- </w:t>
      </w:r>
      <w:proofErr w:type="spellStart"/>
      <w:r>
        <w:t>Chahira</w:t>
      </w:r>
      <w:proofErr w:type="spellEnd"/>
      <w:r>
        <w:t xml:space="preserve"> </w:t>
      </w:r>
      <w:proofErr w:type="spellStart"/>
      <w:r>
        <w:t>Boutayeb</w:t>
      </w:r>
      <w:proofErr w:type="spellEnd"/>
      <w:r>
        <w:t xml:space="preserve">, </w:t>
      </w:r>
      <w:r w:rsidRPr="009F4A52">
        <w:rPr>
          <w:i/>
          <w:iCs/>
        </w:rPr>
        <w:t>Droit matériel de l'Union européenne: Libertés de mouvement, espace de concurrence et secteur public</w:t>
      </w:r>
      <w:r>
        <w:t>, LGDJ, 2021</w:t>
      </w:r>
    </w:p>
    <w:p w14:paraId="4593089B" w14:textId="77777777" w:rsidR="009F4A52" w:rsidRDefault="009F4A52" w:rsidP="009F4A52">
      <w:pPr>
        <w:pBdr>
          <w:top w:val="single" w:sz="4" w:space="1" w:color="auto"/>
          <w:left w:val="single" w:sz="4" w:space="1" w:color="auto"/>
          <w:bottom w:val="single" w:sz="4" w:space="1" w:color="auto"/>
          <w:right w:val="single" w:sz="4" w:space="1" w:color="auto"/>
        </w:pBdr>
        <w:jc w:val="both"/>
      </w:pPr>
      <w:r>
        <w:t xml:space="preserve">- Francesco </w:t>
      </w:r>
      <w:proofErr w:type="spellStart"/>
      <w:r>
        <w:t>Martucci</w:t>
      </w:r>
      <w:proofErr w:type="spellEnd"/>
      <w:r>
        <w:t xml:space="preserve">, </w:t>
      </w:r>
      <w:r w:rsidRPr="009F4A52">
        <w:rPr>
          <w:i/>
          <w:iCs/>
        </w:rPr>
        <w:t>Droit du marché intérieur de l'Union européenne</w:t>
      </w:r>
      <w:r>
        <w:t>, PUF, 2021</w:t>
      </w:r>
    </w:p>
    <w:bookmarkEnd w:id="241"/>
    <w:p w14:paraId="34BE0F2E" w14:textId="77777777" w:rsidR="008D6908" w:rsidRDefault="008D6908" w:rsidP="008D6908">
      <w:pPr>
        <w:jc w:val="both"/>
      </w:pPr>
    </w:p>
    <w:p w14:paraId="7A592EA0"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42" w:name="_Toc109058999"/>
      <w:bookmarkStart w:id="243" w:name="_Toc140504715"/>
      <w:bookmarkStart w:id="244" w:name="_Toc140504815"/>
      <w:r>
        <w:t>Procédure pénale</w:t>
      </w:r>
      <w:bookmarkEnd w:id="242"/>
      <w:bookmarkEnd w:id="243"/>
      <w:bookmarkEnd w:id="244"/>
      <w:r>
        <w:t xml:space="preserve"> </w:t>
      </w:r>
    </w:p>
    <w:p w14:paraId="4A5EA4F0"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i/>
        </w:rPr>
        <w:t xml:space="preserve">Enseignante du cours magistral : </w:t>
      </w:r>
      <w:r>
        <w:t xml:space="preserve">Anne Simon, professeure </w:t>
      </w:r>
      <w:r w:rsidR="0022582B">
        <w:t xml:space="preserve">des universités </w:t>
      </w:r>
      <w:r w:rsidR="006F1E57">
        <w:t>de</w:t>
      </w:r>
      <w:r>
        <w:t xml:space="preserve"> droit privé et de sciences criminelle</w:t>
      </w:r>
      <w:r w:rsidR="006F1E57">
        <w:t>s</w:t>
      </w:r>
    </w:p>
    <w:p w14:paraId="2BEA6BEC" w14:textId="77777777" w:rsidR="0027170C" w:rsidRDefault="00000000" w:rsidP="0027170C">
      <w:pPr>
        <w:pBdr>
          <w:top w:val="single" w:sz="4" w:space="1" w:color="auto"/>
          <w:left w:val="single" w:sz="4" w:space="1" w:color="auto"/>
          <w:bottom w:val="single" w:sz="4" w:space="1" w:color="auto"/>
          <w:right w:val="single" w:sz="4" w:space="1" w:color="auto"/>
        </w:pBdr>
        <w:jc w:val="both"/>
      </w:pPr>
      <w:hyperlink r:id="rId159" w:history="1">
        <w:r w:rsidR="0027170C" w:rsidRPr="00724904">
          <w:rPr>
            <w:rStyle w:val="Lienhypertexte"/>
          </w:rPr>
          <w:t>anne.simon@univ-artois.fr</w:t>
        </w:r>
      </w:hyperlink>
      <w:r w:rsidR="0027170C">
        <w:t xml:space="preserve"> </w:t>
      </w:r>
    </w:p>
    <w:p w14:paraId="5B3B0351"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u w:val="single"/>
        </w:rPr>
        <w:t>Programme</w:t>
      </w:r>
      <w:r>
        <w:t xml:space="preserve"> : L’étude de la procédure pénale permet aux étudiants de 3e année de comprendre les mécanismes juridiques de mise en mouvement de l’action publique et de mise en œuvre de la répression pénale. La procédure pénale peut être définie comme organisant juridiquement la recherche et le jugement des personnes mises en cause pour avoir </w:t>
      </w:r>
      <w:proofErr w:type="spellStart"/>
      <w:r>
        <w:t>participe</w:t>
      </w:r>
      <w:proofErr w:type="spellEnd"/>
      <w:r>
        <w:t>́ à la commission d’une infraction comme auteur ou complice. Dans le cadre de ce cours seront étudiés les acteurs de la procédure pénale (partie 1), avant d’envisager les temps de la procédure pénale (partie 2).</w:t>
      </w:r>
    </w:p>
    <w:p w14:paraId="01FB1851"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u w:val="single"/>
        </w:rPr>
        <w:t>Objectifs</w:t>
      </w:r>
      <w:r>
        <w:t xml:space="preserve"> : L’objectif du cours est d’offrir aux étudiants une bonne connaissance des principaux mécanismes de la procédure pénale : actes de l’enquête (garde à vue, perquisitions...), détention provisoire, mises en œuvre des mesures de </w:t>
      </w:r>
      <w:proofErr w:type="spellStart"/>
      <w:r>
        <w:t>sûrete</w:t>
      </w:r>
      <w:proofErr w:type="spellEnd"/>
      <w:r>
        <w:t xml:space="preserve">́, procédures de jugement. Le cours s’attache </w:t>
      </w:r>
      <w:proofErr w:type="spellStart"/>
      <w:r>
        <w:t>a</w:t>
      </w:r>
      <w:proofErr w:type="spellEnd"/>
      <w:r>
        <w:t>̀ mettre en lumière la tension fondamentale sur laquelle repose cette procédure coercitive, entre sécurité et libertés, en insistant sur la place croissante des exigences en matière de droits fondamentaux en ce domaine.</w:t>
      </w:r>
    </w:p>
    <w:p w14:paraId="18E07F65" w14:textId="77777777" w:rsidR="0027170C" w:rsidRDefault="0027170C" w:rsidP="0027170C">
      <w:pPr>
        <w:pBdr>
          <w:top w:val="single" w:sz="4" w:space="1" w:color="auto"/>
          <w:left w:val="single" w:sz="4" w:space="1" w:color="auto"/>
          <w:bottom w:val="single" w:sz="4" w:space="1" w:color="auto"/>
          <w:right w:val="single" w:sz="4" w:space="1" w:color="auto"/>
        </w:pBdr>
        <w:jc w:val="both"/>
      </w:pPr>
      <w:r>
        <w:rPr>
          <w:u w:val="single"/>
        </w:rPr>
        <w:t>Bibliographie</w:t>
      </w:r>
      <w:r>
        <w:t xml:space="preserve"> : </w:t>
      </w:r>
    </w:p>
    <w:p w14:paraId="7784005C" w14:textId="77777777" w:rsidR="0027170C" w:rsidRDefault="0027170C" w:rsidP="0027170C">
      <w:pPr>
        <w:pBdr>
          <w:top w:val="single" w:sz="4" w:space="1" w:color="auto"/>
          <w:left w:val="single" w:sz="4" w:space="1" w:color="auto"/>
          <w:bottom w:val="single" w:sz="4" w:space="1" w:color="auto"/>
          <w:right w:val="single" w:sz="4" w:space="1" w:color="auto"/>
        </w:pBdr>
        <w:jc w:val="both"/>
      </w:pPr>
      <w:r>
        <w:t xml:space="preserve">J. Buisson et S. Guinchard, </w:t>
      </w:r>
      <w:proofErr w:type="spellStart"/>
      <w:r>
        <w:rPr>
          <w:i/>
          <w:iCs/>
        </w:rPr>
        <w:t>Procédure</w:t>
      </w:r>
      <w:proofErr w:type="spellEnd"/>
      <w:r>
        <w:rPr>
          <w:i/>
          <w:iCs/>
        </w:rPr>
        <w:t xml:space="preserve"> </w:t>
      </w:r>
      <w:proofErr w:type="spellStart"/>
      <w:r>
        <w:rPr>
          <w:i/>
          <w:iCs/>
        </w:rPr>
        <w:t>pénale</w:t>
      </w:r>
      <w:proofErr w:type="spellEnd"/>
      <w:r>
        <w:t>, LGDJ, 15</w:t>
      </w:r>
      <w:r>
        <w:rPr>
          <w:vertAlign w:val="superscript"/>
        </w:rPr>
        <w:t>ème</w:t>
      </w:r>
      <w:r>
        <w:t xml:space="preserve"> éd. 2022, 1620 p. </w:t>
      </w:r>
    </w:p>
    <w:p w14:paraId="1E0EC2E2" w14:textId="77777777" w:rsidR="0027170C" w:rsidRDefault="0027170C" w:rsidP="0027170C">
      <w:pPr>
        <w:pBdr>
          <w:top w:val="single" w:sz="4" w:space="1" w:color="auto"/>
          <w:left w:val="single" w:sz="4" w:space="1" w:color="auto"/>
          <w:bottom w:val="single" w:sz="4" w:space="1" w:color="auto"/>
          <w:right w:val="single" w:sz="4" w:space="1" w:color="auto"/>
        </w:pBdr>
        <w:jc w:val="both"/>
      </w:pPr>
      <w:r>
        <w:t xml:space="preserve">E. Verny, </w:t>
      </w:r>
      <w:proofErr w:type="spellStart"/>
      <w:r>
        <w:rPr>
          <w:i/>
          <w:iCs/>
        </w:rPr>
        <w:t>Procédure</w:t>
      </w:r>
      <w:proofErr w:type="spellEnd"/>
      <w:r>
        <w:rPr>
          <w:i/>
          <w:iCs/>
        </w:rPr>
        <w:t xml:space="preserve"> </w:t>
      </w:r>
      <w:proofErr w:type="spellStart"/>
      <w:r>
        <w:rPr>
          <w:i/>
          <w:iCs/>
        </w:rPr>
        <w:t>pénale</w:t>
      </w:r>
      <w:proofErr w:type="spellEnd"/>
      <w:r>
        <w:t xml:space="preserve">, Dalloz, coll. cours Dalloz, 8e </w:t>
      </w:r>
      <w:proofErr w:type="spellStart"/>
      <w:r>
        <w:t>éd</w:t>
      </w:r>
      <w:proofErr w:type="spellEnd"/>
      <w:r>
        <w:t>., 2022, 464 p.</w:t>
      </w:r>
    </w:p>
    <w:p w14:paraId="37571C83" w14:textId="77777777" w:rsidR="008D6908" w:rsidRDefault="008D6908" w:rsidP="008D6908">
      <w:pPr>
        <w:jc w:val="both"/>
      </w:pPr>
    </w:p>
    <w:p w14:paraId="23EDA136"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245" w:name="_Toc109059000"/>
      <w:bookmarkStart w:id="246" w:name="_Toc140504716"/>
      <w:bookmarkStart w:id="247" w:name="_Toc140504816"/>
      <w:r>
        <w:lastRenderedPageBreak/>
        <w:t>Histoire de la pensée juridique</w:t>
      </w:r>
      <w:bookmarkEnd w:id="245"/>
      <w:bookmarkEnd w:id="246"/>
      <w:bookmarkEnd w:id="247"/>
    </w:p>
    <w:p w14:paraId="6E4E635D"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i/>
        </w:rPr>
        <w:t>Enseignant du cours magistra</w:t>
      </w:r>
      <w:r>
        <w:rPr>
          <w:i/>
        </w:rPr>
        <w:t>l :</w:t>
      </w:r>
      <w:r>
        <w:t xml:space="preserve"> Tanguy Le </w:t>
      </w:r>
      <w:proofErr w:type="spellStart"/>
      <w:r>
        <w:t>Marc’hadour</w:t>
      </w:r>
      <w:proofErr w:type="spellEnd"/>
      <w:r>
        <w:t xml:space="preserve">, </w:t>
      </w:r>
      <w:r w:rsidR="00230033">
        <w:t>maître</w:t>
      </w:r>
      <w:r>
        <w:t xml:space="preserve"> de conférences en histoire du droit, </w:t>
      </w:r>
      <w:hyperlink r:id="rId160" w:history="1">
        <w:r w:rsidRPr="000E6CB3">
          <w:rPr>
            <w:rStyle w:val="Lienhypertexte"/>
          </w:rPr>
          <w:t>tanguy.lemarchadour@univ-artois.fr</w:t>
        </w:r>
      </w:hyperlink>
      <w:r>
        <w:t xml:space="preserve"> </w:t>
      </w:r>
    </w:p>
    <w:p w14:paraId="5046E351"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4F24BC">
        <w:rPr>
          <w:u w:val="single"/>
        </w:rPr>
        <w:t>Programme</w:t>
      </w:r>
      <w:r>
        <w:t xml:space="preserve"> :</w:t>
      </w:r>
    </w:p>
    <w:p w14:paraId="4A8B7012" w14:textId="77777777" w:rsidR="008D6908" w:rsidRDefault="008D6908" w:rsidP="008D6908">
      <w:pPr>
        <w:pBdr>
          <w:top w:val="single" w:sz="4" w:space="1" w:color="auto"/>
          <w:left w:val="single" w:sz="4" w:space="4" w:color="auto"/>
          <w:bottom w:val="single" w:sz="4" w:space="1" w:color="auto"/>
          <w:right w:val="single" w:sz="4" w:space="4" w:color="auto"/>
        </w:pBdr>
        <w:jc w:val="both"/>
      </w:pPr>
      <w:r>
        <w:t xml:space="preserve">Histoire de la formation de la science juridique occidentale de système romaniste (doctrine) et son incidence sur la production du droit et son interprétation.  Le cours revient sur le phénomène de romanisation du droit, sur l'influence du rationalisme, du droit naturel et du positivisme juridique dans le </w:t>
      </w:r>
      <w:r w:rsidR="00802994">
        <w:t>C</w:t>
      </w:r>
      <w:r>
        <w:t>ode civil français. L'influence de la pensée juridique sur la formation des droits de l’homme</w:t>
      </w:r>
      <w:r w:rsidR="0061311C">
        <w:t>,</w:t>
      </w:r>
      <w:r>
        <w:t xml:space="preserve"> mais aussi sur les concepts de volonté et de faute (droit des obligations) et de propriété sera plus particulièrement abordée. </w:t>
      </w:r>
    </w:p>
    <w:p w14:paraId="62572D9E" w14:textId="77777777" w:rsidR="008D6908" w:rsidRDefault="008D6908" w:rsidP="008D6908">
      <w:pPr>
        <w:pBdr>
          <w:top w:val="single" w:sz="4" w:space="1" w:color="auto"/>
          <w:left w:val="single" w:sz="4" w:space="4" w:color="auto"/>
          <w:bottom w:val="single" w:sz="4" w:space="1" w:color="auto"/>
          <w:right w:val="single" w:sz="4" w:space="4" w:color="auto"/>
        </w:pBdr>
        <w:jc w:val="both"/>
      </w:pPr>
      <w:r>
        <w:t>Voir le plan du cours sur Moodle</w:t>
      </w:r>
    </w:p>
    <w:p w14:paraId="457DE063" w14:textId="77777777" w:rsidR="008D6908" w:rsidRDefault="008D6908" w:rsidP="008D6908">
      <w:pPr>
        <w:jc w:val="both"/>
      </w:pPr>
    </w:p>
    <w:p w14:paraId="09161594"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248" w:name="_Toc109059001"/>
      <w:bookmarkStart w:id="249" w:name="_Toc140504717"/>
      <w:bookmarkStart w:id="250" w:name="_Toc140504817"/>
      <w:bookmarkStart w:id="251" w:name="_Hlk140499873"/>
      <w:r>
        <w:t>Histoire de l’administration</w:t>
      </w:r>
      <w:bookmarkEnd w:id="248"/>
      <w:bookmarkEnd w:id="249"/>
      <w:bookmarkEnd w:id="250"/>
    </w:p>
    <w:p w14:paraId="2F46798D"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F83F99">
        <w:rPr>
          <w:i/>
        </w:rPr>
        <w:t>Enseignant du cours magistra</w:t>
      </w:r>
      <w:r>
        <w:rPr>
          <w:i/>
        </w:rPr>
        <w:t>l </w:t>
      </w:r>
      <w:r>
        <w:t xml:space="preserve"> : </w:t>
      </w:r>
      <w:r w:rsidR="00C20F66">
        <w:t xml:space="preserve">Maxence Chambon, professeur des universités en droit public, </w:t>
      </w:r>
      <w:hyperlink r:id="rId161" w:history="1">
        <w:r w:rsidR="00C20F66" w:rsidRPr="005D1C55">
          <w:rPr>
            <w:rStyle w:val="Lienhypertexte"/>
          </w:rPr>
          <w:t>maxence.chambon@univ-artois.fr</w:t>
        </w:r>
      </w:hyperlink>
      <w:r w:rsidR="00C20F66">
        <w:t xml:space="preserve"> </w:t>
      </w:r>
    </w:p>
    <w:p w14:paraId="3DB1E533" w14:textId="77777777" w:rsidR="00C20F66" w:rsidRDefault="008D6908" w:rsidP="00C20F66">
      <w:pPr>
        <w:pBdr>
          <w:top w:val="single" w:sz="4" w:space="1" w:color="auto"/>
          <w:left w:val="single" w:sz="4" w:space="4" w:color="auto"/>
          <w:bottom w:val="single" w:sz="4" w:space="1" w:color="auto"/>
          <w:right w:val="single" w:sz="4" w:space="4" w:color="auto"/>
        </w:pBdr>
        <w:jc w:val="both"/>
      </w:pPr>
      <w:r w:rsidRPr="004F24BC">
        <w:rPr>
          <w:u w:val="single"/>
        </w:rPr>
        <w:t>Programme</w:t>
      </w:r>
      <w:r>
        <w:t xml:space="preserve"> : </w:t>
      </w:r>
      <w:r w:rsidR="00C20F66">
        <w:t>L’administration occupe en France une place centrale alors même que ses origines et son fonctionnement demeurent souvent obscures et méconnus. Elle est le soubassement quasi millénaire de l’État dont elle a été en quelque sorte le tuteur et qu’elle a accompagné par-delà les fractures historiques et politiques qu’il a connues. L’histoire de l’administration est donc l’histoire de ce rouage qui constitue également le cœur de l’État par lequel il exerce son activité quotidienne et assouvit son emprise sur son territoire et sa population. Elle permet de retracer les étapes essentielles ayant conduit à la construction de la France telle qu’on la connaît aujourd’hui. Il en va ainsi, par exemple, de la volonté ancienne de régir un grand nombre d’activités sociales par la prégnance des polices administratives, de l’ambition d’organiser et d’assurer une certaine solidarité sociale avec l’apparition des services publics bien avant l’avènement de l’État providence ou encore d’aménager le territoire afin de le maîtriser avec la construction d’un grand réseau ferré à la fin du XIXe siècle.</w:t>
      </w:r>
    </w:p>
    <w:p w14:paraId="6CB29A3C" w14:textId="77777777" w:rsidR="008D6908" w:rsidRDefault="00C20F66" w:rsidP="00C20F66">
      <w:pPr>
        <w:pBdr>
          <w:top w:val="single" w:sz="4" w:space="1" w:color="auto"/>
          <w:left w:val="single" w:sz="4" w:space="4" w:color="auto"/>
          <w:bottom w:val="single" w:sz="4" w:space="1" w:color="auto"/>
          <w:right w:val="single" w:sz="4" w:space="4" w:color="auto"/>
        </w:pBdr>
        <w:jc w:val="both"/>
      </w:pPr>
      <w:r>
        <w:tab/>
        <w:t>Finalement, l’histoire de l’administration en France est l’histoire de cet appareil – ancien, puissant et étendu – au moyen duquel l’État a, sans doute plus qu’ailleurs, souhaité gouverner la plupart des secteurs de la vie sociale. Cette ambition séculaire ne s’est jamais atténuée avec le temps. Elle a au contraire épousé les conceptions successives de l’État et du pouvoir lesquelles ont en retour influencé l’administration. C’est pourquoi, l’administration est le produit et le témoignage de cette convergence entre une origine monarchique, un idéal libéral hérité de la Révolution et une tradition impériale et dirigiste ayant dû se mouler dans un système démocratique. Peut-être est-ce là une manière d’appréhender le caractère « républicain » de la France et de son organisation politique</w:t>
      </w:r>
      <w:bookmarkEnd w:id="251"/>
      <w:r>
        <w:t>.</w:t>
      </w:r>
      <w:r w:rsidR="008D6908">
        <w:t xml:space="preserve"> </w:t>
      </w:r>
    </w:p>
    <w:p w14:paraId="1AD3DF4B"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52" w:name="_Toc109059002"/>
      <w:bookmarkStart w:id="253" w:name="_Toc140504718"/>
      <w:bookmarkStart w:id="254" w:name="_Toc140504818"/>
      <w:r>
        <w:t>Introduction au droit de l’environnement</w:t>
      </w:r>
      <w:bookmarkEnd w:id="252"/>
      <w:bookmarkEnd w:id="253"/>
      <w:bookmarkEnd w:id="254"/>
      <w:r>
        <w:t xml:space="preserve"> </w:t>
      </w:r>
    </w:p>
    <w:p w14:paraId="4D29FE8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du cours magistral</w:t>
      </w:r>
      <w:r>
        <w:t xml:space="preserve">: Pierre-Jean Baralle </w:t>
      </w:r>
    </w:p>
    <w:p w14:paraId="5F15BF4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60570E62"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Non renseigné</w:t>
      </w:r>
    </w:p>
    <w:p w14:paraId="06CFA36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66BCDCD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767215CC"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55" w:name="_Toc109059003"/>
      <w:bookmarkStart w:id="256" w:name="_Toc140504719"/>
      <w:bookmarkStart w:id="257" w:name="_Toc140504819"/>
      <w:r>
        <w:lastRenderedPageBreak/>
        <w:t>Anglais</w:t>
      </w:r>
      <w:bookmarkEnd w:id="255"/>
      <w:bookmarkEnd w:id="256"/>
      <w:bookmarkEnd w:id="257"/>
    </w:p>
    <w:p w14:paraId="11BB3B8F"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du cours de travaux dirigés</w:t>
      </w:r>
      <w:r>
        <w:rPr>
          <w:i/>
        </w:rPr>
        <w:t xml:space="preserve"> : </w:t>
      </w:r>
      <w:r>
        <w:t xml:space="preserve">Marc </w:t>
      </w:r>
      <w:proofErr w:type="spellStart"/>
      <w:r>
        <w:t>Dutoit</w:t>
      </w:r>
      <w:proofErr w:type="spellEnd"/>
      <w:r>
        <w:t xml:space="preserve">, </w:t>
      </w:r>
      <w:r w:rsidR="00230033">
        <w:t>professeur</w:t>
      </w:r>
      <w:r>
        <w:t xml:space="preserve"> </w:t>
      </w:r>
      <w:r w:rsidR="0061311C">
        <w:t>a</w:t>
      </w:r>
      <w:r>
        <w:t xml:space="preserve">grégé en anglais, </w:t>
      </w:r>
      <w:hyperlink r:id="rId162" w:history="1">
        <w:r w:rsidRPr="0026743E">
          <w:rPr>
            <w:rStyle w:val="Lienhypertexte"/>
          </w:rPr>
          <w:t>marc.dutoit@univ-artois.fr</w:t>
        </w:r>
      </w:hyperlink>
    </w:p>
    <w:p w14:paraId="56E88795"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Renforcement linguistique et pratique orale de la langue à partir de sources documentaires relatives à l’actualité du monde anglo-saxon.</w:t>
      </w:r>
    </w:p>
    <w:p w14:paraId="31A64688"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Poursuivre l’entraînement à la prise de parole en vue de la poursuite d’études en master et des épreuves des concours d’entrée aux formations du monde juridique. Permettre la passation des tests de certification en langue anglaise.</w:t>
      </w:r>
    </w:p>
    <w:p w14:paraId="52EC9C5B"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fournis et mis à disposition sur Moodle.</w:t>
      </w:r>
    </w:p>
    <w:p w14:paraId="5A373DCD" w14:textId="77777777" w:rsidR="008D6908" w:rsidRDefault="008D6908" w:rsidP="008D6908">
      <w:pPr>
        <w:jc w:val="both"/>
      </w:pPr>
    </w:p>
    <w:p w14:paraId="144ACD26"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58" w:name="_Toc109059004"/>
      <w:bookmarkStart w:id="259" w:name="_Toc140504720"/>
      <w:bookmarkStart w:id="260" w:name="_Toc140504820"/>
      <w:bookmarkStart w:id="261" w:name="_Hlk108708187"/>
      <w:r>
        <w:t>Espagnol</w:t>
      </w:r>
      <w:bookmarkEnd w:id="258"/>
      <w:bookmarkEnd w:id="259"/>
      <w:bookmarkEnd w:id="260"/>
    </w:p>
    <w:p w14:paraId="14ACDEF5" w14:textId="77777777" w:rsidR="008D6908" w:rsidRPr="00F10E32"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r>
        <w:t xml:space="preserve">Anne-Sophie </w:t>
      </w:r>
      <w:proofErr w:type="spellStart"/>
      <w:r>
        <w:t>Owczarczak</w:t>
      </w:r>
      <w:proofErr w:type="spellEnd"/>
      <w:r>
        <w:t xml:space="preserve">, </w:t>
      </w:r>
      <w:hyperlink r:id="rId163" w:history="1">
        <w:r w:rsidRPr="0045570F">
          <w:rPr>
            <w:rStyle w:val="Lienhypertexte"/>
          </w:rPr>
          <w:t>asophie.owczarczak@univ-artois.fr</w:t>
        </w:r>
      </w:hyperlink>
    </w:p>
    <w:p w14:paraId="46F220AA"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Pratique de la langue à partir de l’étude de documents authentiques d’actualité</w:t>
      </w:r>
    </w:p>
    <w:p w14:paraId="51DBF46C"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Savoir commenter un document authentique à l’oral, maîtriser la technique de l’entretien en langue étrangère aux concours d’entrée des formations et des professions juridiques</w:t>
      </w:r>
    </w:p>
    <w:bookmarkEnd w:id="261"/>
    <w:p w14:paraId="7E3CA4D4" w14:textId="77777777" w:rsidR="008D6908" w:rsidRDefault="008D6908" w:rsidP="008D6908">
      <w:pPr>
        <w:jc w:val="both"/>
      </w:pPr>
    </w:p>
    <w:p w14:paraId="778C51CC"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62" w:name="_Toc109059005"/>
      <w:bookmarkStart w:id="263" w:name="_Toc140504721"/>
      <w:bookmarkStart w:id="264" w:name="_Toc140504821"/>
      <w:r>
        <w:t>Allemand</w:t>
      </w:r>
      <w:bookmarkEnd w:id="262"/>
      <w:bookmarkEnd w:id="263"/>
      <w:bookmarkEnd w:id="264"/>
    </w:p>
    <w:p w14:paraId="5D2AF7D1"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i/>
        </w:rPr>
        <w:t xml:space="preserve">Enseignant </w:t>
      </w:r>
      <w:r>
        <w:rPr>
          <w:i/>
        </w:rPr>
        <w:t>du cours de travaux dirigés</w:t>
      </w:r>
      <w:r>
        <w:t xml:space="preserve">: </w:t>
      </w:r>
      <w:r w:rsidR="00067501">
        <w:t xml:space="preserve">Caroline EL BASYOUNI, professeure agrégée d’allemand, </w:t>
      </w:r>
      <w:hyperlink r:id="rId164" w:history="1">
        <w:r w:rsidR="00067501" w:rsidRPr="005D1C55">
          <w:rPr>
            <w:rStyle w:val="Lienhypertexte"/>
          </w:rPr>
          <w:t>caroline.elbasyouni@univ-artois.fr</w:t>
        </w:r>
      </w:hyperlink>
      <w:r w:rsidR="00067501">
        <w:t xml:space="preserve"> </w:t>
      </w:r>
      <w:r w:rsidR="004149F1">
        <w:t xml:space="preserve"> </w:t>
      </w:r>
      <w:r>
        <w:t xml:space="preserve"> </w:t>
      </w:r>
    </w:p>
    <w:p w14:paraId="5471FEB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411D1B">
        <w:rPr>
          <w:u w:val="single"/>
        </w:rPr>
        <w:t>Programme</w:t>
      </w:r>
      <w:r>
        <w:t xml:space="preserve"> : En phase avec l’actualité politique, juridique, sociale...</w:t>
      </w:r>
    </w:p>
    <w:p w14:paraId="3446957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étudier des documents divers ; être capable de les analyser (de façon exhaustive) ; élargir son horizon ; (ré)apprendre à s’exprimer (oralement principalement), intervenir ; (re)découvrir la grammaire</w:t>
      </w:r>
    </w:p>
    <w:p w14:paraId="12E1CDC8"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fournis</w:t>
      </w:r>
      <w:r w:rsidR="00802994">
        <w:t>.</w:t>
      </w:r>
    </w:p>
    <w:p w14:paraId="7BA01E4F" w14:textId="77777777" w:rsidR="008D6908" w:rsidRDefault="008D6908" w:rsidP="008D6908">
      <w:pPr>
        <w:jc w:val="both"/>
      </w:pPr>
    </w:p>
    <w:p w14:paraId="48B7C6CB" w14:textId="77777777" w:rsidR="008D6908" w:rsidRDefault="008D6908" w:rsidP="008D6908">
      <w:pPr>
        <w:pStyle w:val="Titre4"/>
        <w:pBdr>
          <w:top w:val="single" w:sz="4" w:space="1" w:color="auto"/>
          <w:left w:val="single" w:sz="4" w:space="1" w:color="auto"/>
          <w:bottom w:val="single" w:sz="4" w:space="1" w:color="auto"/>
          <w:right w:val="single" w:sz="4" w:space="1" w:color="auto"/>
        </w:pBdr>
      </w:pPr>
      <w:bookmarkStart w:id="265" w:name="_Toc109059006"/>
      <w:bookmarkStart w:id="266" w:name="_Toc140504722"/>
      <w:bookmarkStart w:id="267" w:name="_Toc140504822"/>
      <w:r>
        <w:t>Italien</w:t>
      </w:r>
      <w:bookmarkEnd w:id="265"/>
      <w:bookmarkEnd w:id="266"/>
      <w:bookmarkEnd w:id="267"/>
      <w:r>
        <w:t xml:space="preserve"> </w:t>
      </w:r>
    </w:p>
    <w:p w14:paraId="4D522A98" w14:textId="2E8E7BFC" w:rsidR="008D6908" w:rsidRPr="00411D1B" w:rsidRDefault="008D6908" w:rsidP="008D6908">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r w:rsidR="00FD1EAC">
        <w:rPr>
          <w:iCs/>
        </w:rPr>
        <w:t xml:space="preserve">Pierre Buisine, </w:t>
      </w:r>
      <w:hyperlink r:id="rId165" w:history="1">
        <w:r w:rsidR="00FD1EAC" w:rsidRPr="00114A05">
          <w:rPr>
            <w:rStyle w:val="Lienhypertexte"/>
            <w:iCs/>
          </w:rPr>
          <w:t>pierre.buisine@univ-artois.fr</w:t>
        </w:r>
      </w:hyperlink>
    </w:p>
    <w:p w14:paraId="6438E2AE"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755D28C4"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11F1D533" w14:textId="77777777" w:rsidR="008D6908" w:rsidRDefault="008D6908" w:rsidP="008D690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058CD1E2" w14:textId="77777777" w:rsidR="008D6908" w:rsidRDefault="008D6908" w:rsidP="008D6908">
      <w:pPr>
        <w:jc w:val="both"/>
      </w:pPr>
    </w:p>
    <w:p w14:paraId="065C821A" w14:textId="77777777" w:rsidR="008D6908" w:rsidRDefault="008D6908" w:rsidP="008D6908">
      <w:pPr>
        <w:pStyle w:val="Titre4"/>
        <w:pBdr>
          <w:top w:val="single" w:sz="4" w:space="1" w:color="auto"/>
          <w:left w:val="single" w:sz="4" w:space="4" w:color="auto"/>
          <w:bottom w:val="single" w:sz="4" w:space="1" w:color="auto"/>
          <w:right w:val="single" w:sz="4" w:space="4" w:color="auto"/>
        </w:pBdr>
      </w:pPr>
      <w:bookmarkStart w:id="268" w:name="_Toc109059007"/>
      <w:bookmarkStart w:id="269" w:name="_Toc140504723"/>
      <w:bookmarkStart w:id="270" w:name="_Toc140504823"/>
      <w:r>
        <w:t>Ateliers de recherche d’emploi</w:t>
      </w:r>
      <w:bookmarkEnd w:id="268"/>
      <w:bookmarkEnd w:id="269"/>
      <w:bookmarkEnd w:id="270"/>
      <w:r>
        <w:t xml:space="preserve"> </w:t>
      </w:r>
    </w:p>
    <w:p w14:paraId="25F7DF5C" w14:textId="77777777" w:rsidR="008D6908" w:rsidRDefault="008D6908" w:rsidP="008D6908">
      <w:pPr>
        <w:pBdr>
          <w:top w:val="single" w:sz="4" w:space="1" w:color="auto"/>
          <w:left w:val="single" w:sz="4" w:space="4" w:color="auto"/>
          <w:bottom w:val="single" w:sz="4" w:space="1" w:color="auto"/>
          <w:right w:val="single" w:sz="4" w:space="4" w:color="auto"/>
        </w:pBdr>
        <w:jc w:val="both"/>
      </w:pPr>
      <w:r>
        <w:rPr>
          <w:i/>
        </w:rPr>
        <w:t>E</w:t>
      </w:r>
      <w:r w:rsidRPr="00411D1B">
        <w:rPr>
          <w:i/>
        </w:rPr>
        <w:t>nseignante du cours de travaux dirigés</w:t>
      </w:r>
      <w:r>
        <w:rPr>
          <w:i/>
        </w:rPr>
        <w:t> </w:t>
      </w:r>
      <w:r>
        <w:t xml:space="preserve"> : </w:t>
      </w:r>
    </w:p>
    <w:p w14:paraId="3140A3F0" w14:textId="77777777" w:rsidR="008D6908" w:rsidRDefault="008D6908" w:rsidP="008D6908">
      <w:pPr>
        <w:pBdr>
          <w:top w:val="single" w:sz="4" w:space="1" w:color="auto"/>
          <w:left w:val="single" w:sz="4" w:space="4" w:color="auto"/>
          <w:bottom w:val="single" w:sz="4" w:space="1" w:color="auto"/>
          <w:right w:val="single" w:sz="4" w:space="4" w:color="auto"/>
        </w:pBdr>
        <w:jc w:val="both"/>
      </w:pPr>
      <w:r>
        <w:lastRenderedPageBreak/>
        <w:t>Programme : Conférence sur la méthodologie de la rédaction du CV et de la lettre de motivation, conférence sur le savoir-être en entretien, conférence sur la méthodologie de la préparation des concours, conférence sur l’orientation en master</w:t>
      </w:r>
    </w:p>
    <w:p w14:paraId="17DE0E06" w14:textId="77777777" w:rsidR="008D6908" w:rsidRDefault="008D6908" w:rsidP="008D6908">
      <w:pPr>
        <w:pBdr>
          <w:top w:val="single" w:sz="4" w:space="1" w:color="auto"/>
          <w:left w:val="single" w:sz="4" w:space="4" w:color="auto"/>
          <w:bottom w:val="single" w:sz="4" w:space="1" w:color="auto"/>
          <w:right w:val="single" w:sz="4" w:space="4" w:color="auto"/>
        </w:pBdr>
        <w:jc w:val="both"/>
      </w:pPr>
      <w:r>
        <w:t>Les conférences peuvent être complétées par des ateliers pratiques en petits groupes.</w:t>
      </w:r>
    </w:p>
    <w:p w14:paraId="3CCCBBDF" w14:textId="77777777" w:rsidR="008D6908" w:rsidRDefault="008D6908" w:rsidP="008D6908">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Savoir candidater pour un stage, savoir répondre à une offre d’emploi, maîtriser les outils et méthodes propres à permettre une bonne insertion sur le marché de l’emploi.</w:t>
      </w:r>
    </w:p>
    <w:p w14:paraId="15501CA0" w14:textId="77777777" w:rsidR="0087017C" w:rsidRDefault="0087017C" w:rsidP="0087017C">
      <w:pPr>
        <w:pStyle w:val="Titre1"/>
      </w:pPr>
      <w:bookmarkStart w:id="271" w:name="_Toc140504724"/>
      <w:bookmarkStart w:id="272" w:name="_Toc140504824"/>
      <w:r>
        <w:t>Le calendrier pédagogique 202</w:t>
      </w:r>
      <w:r w:rsidR="00FB4DCE">
        <w:t>3</w:t>
      </w:r>
      <w:r>
        <w:t>-202</w:t>
      </w:r>
      <w:r w:rsidR="00FB4DCE">
        <w:t>4</w:t>
      </w:r>
      <w:bookmarkEnd w:id="271"/>
      <w:bookmarkEnd w:id="272"/>
    </w:p>
    <w:p w14:paraId="3D66EBF5" w14:textId="77777777" w:rsidR="0087017C" w:rsidRDefault="0087017C" w:rsidP="00CF2132">
      <w:pPr>
        <w:jc w:val="both"/>
      </w:pPr>
    </w:p>
    <w:p w14:paraId="3076FAEF" w14:textId="77777777" w:rsidR="0087017C" w:rsidRDefault="00FB4DCE" w:rsidP="00FB4DCE">
      <w:pPr>
        <w:jc w:val="center"/>
      </w:pPr>
      <w:r>
        <w:rPr>
          <w:noProof/>
        </w:rPr>
        <w:drawing>
          <wp:inline distT="0" distB="0" distL="0" distR="0" wp14:anchorId="678D7E5B" wp14:editId="32B093EA">
            <wp:extent cx="4311650" cy="3046956"/>
            <wp:effectExtent l="0" t="0" r="0" b="0"/>
            <wp:docPr id="1247779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79996" name=""/>
                    <pic:cNvPicPr/>
                  </pic:nvPicPr>
                  <pic:blipFill>
                    <a:blip r:embed="rId166"/>
                    <a:stretch>
                      <a:fillRect/>
                    </a:stretch>
                  </pic:blipFill>
                  <pic:spPr>
                    <a:xfrm>
                      <a:off x="0" y="0"/>
                      <a:ext cx="4326617" cy="3057533"/>
                    </a:xfrm>
                    <a:prstGeom prst="rect">
                      <a:avLst/>
                    </a:prstGeom>
                  </pic:spPr>
                </pic:pic>
              </a:graphicData>
            </a:graphic>
          </wp:inline>
        </w:drawing>
      </w:r>
    </w:p>
    <w:p w14:paraId="5F857000" w14:textId="77777777" w:rsidR="0087017C" w:rsidRDefault="00FB4DCE" w:rsidP="00FB4DCE">
      <w:pPr>
        <w:jc w:val="center"/>
      </w:pPr>
      <w:r>
        <w:rPr>
          <w:noProof/>
        </w:rPr>
        <w:drawing>
          <wp:inline distT="0" distB="0" distL="0" distR="0" wp14:anchorId="3A355D7F" wp14:editId="6F8FBE7B">
            <wp:extent cx="4324350" cy="3055932"/>
            <wp:effectExtent l="0" t="0" r="0" b="0"/>
            <wp:docPr id="6505054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05437" name=""/>
                    <pic:cNvPicPr/>
                  </pic:nvPicPr>
                  <pic:blipFill>
                    <a:blip r:embed="rId167"/>
                    <a:stretch>
                      <a:fillRect/>
                    </a:stretch>
                  </pic:blipFill>
                  <pic:spPr>
                    <a:xfrm>
                      <a:off x="0" y="0"/>
                      <a:ext cx="4345773" cy="3071072"/>
                    </a:xfrm>
                    <a:prstGeom prst="rect">
                      <a:avLst/>
                    </a:prstGeom>
                  </pic:spPr>
                </pic:pic>
              </a:graphicData>
            </a:graphic>
          </wp:inline>
        </w:drawing>
      </w:r>
    </w:p>
    <w:p w14:paraId="1D268D4A" w14:textId="77777777" w:rsidR="0087017C" w:rsidRDefault="0087017C" w:rsidP="00CF2132">
      <w:pPr>
        <w:jc w:val="both"/>
      </w:pPr>
    </w:p>
    <w:p w14:paraId="6B0708D3" w14:textId="77777777" w:rsidR="0087017C" w:rsidRDefault="0087017C" w:rsidP="00CF2132">
      <w:pPr>
        <w:jc w:val="both"/>
      </w:pPr>
    </w:p>
    <w:p w14:paraId="07EA88A8" w14:textId="77777777" w:rsidR="0087017C" w:rsidRDefault="0087017C" w:rsidP="00CF2132">
      <w:pPr>
        <w:jc w:val="both"/>
      </w:pPr>
    </w:p>
    <w:p w14:paraId="4B894E33" w14:textId="77777777" w:rsidR="004C01A7" w:rsidRDefault="007C781D" w:rsidP="0087017C">
      <w:pPr>
        <w:pStyle w:val="Titre1"/>
      </w:pPr>
      <w:bookmarkStart w:id="273" w:name="_Toc140504725"/>
      <w:bookmarkStart w:id="274" w:name="_Toc140504825"/>
      <w:r>
        <w:t>La gouvernance de la Faculté de droit de Douai</w:t>
      </w:r>
      <w:bookmarkEnd w:id="273"/>
      <w:bookmarkEnd w:id="274"/>
    </w:p>
    <w:p w14:paraId="6D89EB11" w14:textId="77777777" w:rsidR="007A2CA9" w:rsidRDefault="007A2CA9" w:rsidP="00CF2132">
      <w:pPr>
        <w:jc w:val="both"/>
      </w:pPr>
    </w:p>
    <w:p w14:paraId="5F0BE4A2" w14:textId="77777777" w:rsidR="007A2CA9" w:rsidRDefault="007A2CA9" w:rsidP="00CF2132">
      <w:pPr>
        <w:jc w:val="both"/>
      </w:pPr>
    </w:p>
    <w:p w14:paraId="664F059F" w14:textId="77777777" w:rsidR="005248FD" w:rsidRDefault="005248FD" w:rsidP="00CF2132">
      <w:pPr>
        <w:jc w:val="both"/>
      </w:pPr>
      <w:r>
        <w:rPr>
          <w:noProof/>
        </w:rPr>
        <w:drawing>
          <wp:inline distT="0" distB="0" distL="0" distR="0" wp14:anchorId="2C50B551">
            <wp:extent cx="5760720" cy="40747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2-06-21 at 08-51-25 ORGANIGRAMME DROIT pdf.png"/>
                    <pic:cNvPicPr/>
                  </pic:nvPicPr>
                  <pic:blipFill>
                    <a:blip r:embed="rId168">
                      <a:extLst>
                        <a:ext uri="{28A0092B-C50C-407E-A947-70E740481C1C}">
                          <a14:useLocalDpi xmlns:a14="http://schemas.microsoft.com/office/drawing/2010/main" val="0"/>
                        </a:ext>
                      </a:extLst>
                    </a:blip>
                    <a:stretch>
                      <a:fillRect/>
                    </a:stretch>
                  </pic:blipFill>
                  <pic:spPr>
                    <a:xfrm>
                      <a:off x="0" y="0"/>
                      <a:ext cx="5760720" cy="4074795"/>
                    </a:xfrm>
                    <a:prstGeom prst="rect">
                      <a:avLst/>
                    </a:prstGeom>
                  </pic:spPr>
                </pic:pic>
              </a:graphicData>
            </a:graphic>
          </wp:inline>
        </w:drawing>
      </w:r>
    </w:p>
    <w:p w14:paraId="00979EC0" w14:textId="77777777" w:rsidR="005248FD" w:rsidRDefault="005248FD" w:rsidP="00CF2132">
      <w:pPr>
        <w:jc w:val="both"/>
      </w:pPr>
    </w:p>
    <w:p w14:paraId="53B1D423" w14:textId="77777777" w:rsidR="007C781D" w:rsidRDefault="007C781D" w:rsidP="00CF2132">
      <w:pPr>
        <w:jc w:val="both"/>
      </w:pPr>
      <w:r>
        <w:t>L'avis</w:t>
      </w:r>
      <w:r w:rsidR="002F1675">
        <w:t xml:space="preserve"> </w:t>
      </w:r>
      <w:r>
        <w:t>des</w:t>
      </w:r>
      <w:r w:rsidR="002F1675">
        <w:t xml:space="preserve"> </w:t>
      </w:r>
      <w:r>
        <w:t>étudiants et des étudiantes compte</w:t>
      </w:r>
      <w:r w:rsidR="002F1675">
        <w:t xml:space="preserve"> </w:t>
      </w:r>
      <w:r>
        <w:t>!</w:t>
      </w:r>
      <w:r w:rsidR="002F1675">
        <w:t xml:space="preserve"> </w:t>
      </w:r>
      <w:r>
        <w:t>Ils</w:t>
      </w:r>
      <w:r w:rsidR="002F1675">
        <w:t xml:space="preserve"> </w:t>
      </w:r>
      <w:r>
        <w:t>peuvent</w:t>
      </w:r>
      <w:r w:rsidR="002F1675">
        <w:t xml:space="preserve"> </w:t>
      </w:r>
      <w:r>
        <w:t>participer</w:t>
      </w:r>
      <w:r w:rsidR="002F1675">
        <w:t xml:space="preserve"> </w:t>
      </w:r>
      <w:r>
        <w:t>à</w:t>
      </w:r>
      <w:r w:rsidR="002F1675">
        <w:t xml:space="preserve"> </w:t>
      </w:r>
      <w:r>
        <w:t>la</w:t>
      </w:r>
      <w:r w:rsidR="002F1675">
        <w:t xml:space="preserve"> </w:t>
      </w:r>
      <w:r>
        <w:t>vie</w:t>
      </w:r>
      <w:r w:rsidR="002F1675">
        <w:t xml:space="preserve"> </w:t>
      </w:r>
      <w:r>
        <w:t>politique</w:t>
      </w:r>
      <w:r w:rsidR="002F1675">
        <w:t xml:space="preserve"> </w:t>
      </w:r>
      <w:r>
        <w:t>de</w:t>
      </w:r>
      <w:r w:rsidR="002F1675">
        <w:t xml:space="preserve"> </w:t>
      </w:r>
      <w:r>
        <w:t>l'université</w:t>
      </w:r>
      <w:r w:rsidR="002F1675">
        <w:t xml:space="preserve"> </w:t>
      </w:r>
      <w:r>
        <w:t>en</w:t>
      </w:r>
      <w:r w:rsidR="002F1675">
        <w:t xml:space="preserve"> </w:t>
      </w:r>
      <w:r>
        <w:t>siégeant dans les différents conseils et commissions, ou en votant pour leurs représentants</w:t>
      </w:r>
      <w:r w:rsidR="0025165B">
        <w:t xml:space="preserve"> et représentantes</w:t>
      </w:r>
      <w:r>
        <w:t>.</w:t>
      </w:r>
    </w:p>
    <w:p w14:paraId="682418E2" w14:textId="77777777" w:rsidR="007C781D" w:rsidRDefault="00554FA0" w:rsidP="00CF2132">
      <w:pPr>
        <w:jc w:val="both"/>
      </w:pPr>
      <w:r>
        <w:t>Le cons</w:t>
      </w:r>
      <w:r w:rsidR="006A5A7B">
        <w:t xml:space="preserve">eil de </w:t>
      </w:r>
      <w:r w:rsidR="007C781D">
        <w:t>la faculté de droit délibère sur</w:t>
      </w:r>
      <w:r w:rsidR="002F1675">
        <w:t xml:space="preserve"> </w:t>
      </w:r>
      <w:r w:rsidR="007C781D">
        <w:t>les</w:t>
      </w:r>
      <w:r w:rsidR="002F1675">
        <w:t xml:space="preserve"> </w:t>
      </w:r>
      <w:r w:rsidR="007C781D">
        <w:t>créations</w:t>
      </w:r>
      <w:r w:rsidR="002F1675">
        <w:t xml:space="preserve"> </w:t>
      </w:r>
      <w:r w:rsidR="007C781D">
        <w:t>de</w:t>
      </w:r>
      <w:r w:rsidR="002F1675">
        <w:t xml:space="preserve"> </w:t>
      </w:r>
      <w:r w:rsidR="007C781D">
        <w:t>formations,</w:t>
      </w:r>
      <w:r w:rsidR="002F1675">
        <w:t xml:space="preserve"> </w:t>
      </w:r>
      <w:r w:rsidR="007C781D">
        <w:t>les</w:t>
      </w:r>
      <w:r w:rsidR="002F1675">
        <w:t xml:space="preserve"> </w:t>
      </w:r>
      <w:r w:rsidR="007C781D">
        <w:t>programmes</w:t>
      </w:r>
      <w:r w:rsidR="002F1675">
        <w:t xml:space="preserve"> </w:t>
      </w:r>
      <w:r w:rsidR="007C781D">
        <w:t>des</w:t>
      </w:r>
      <w:r w:rsidR="002F1675">
        <w:t xml:space="preserve"> </w:t>
      </w:r>
      <w:r w:rsidR="007C781D">
        <w:t>formations,</w:t>
      </w:r>
      <w:r w:rsidR="002F1675">
        <w:t xml:space="preserve"> </w:t>
      </w:r>
      <w:r w:rsidR="007C781D">
        <w:t>les</w:t>
      </w:r>
      <w:r w:rsidR="002F1675">
        <w:t xml:space="preserve"> </w:t>
      </w:r>
      <w:r w:rsidR="007C781D">
        <w:t>modalités de contrôle des connaissances, etc. Ces propositions sont ensuite soumises aux conseils de l’université.</w:t>
      </w:r>
      <w:r>
        <w:t xml:space="preserve"> </w:t>
      </w:r>
    </w:p>
    <w:p w14:paraId="4BDB770F" w14:textId="77777777" w:rsidR="00554FA0" w:rsidRDefault="00554FA0" w:rsidP="00CF2132">
      <w:pPr>
        <w:jc w:val="both"/>
      </w:pPr>
      <w:r>
        <w:t>Sept étudiants et étudiantes titulaires sont élus au Conseil de faculté, ainsi que 4 suppléants et suppléantes.</w:t>
      </w:r>
    </w:p>
    <w:p w14:paraId="3D7355F0" w14:textId="77777777" w:rsidR="007C781D" w:rsidRDefault="001974D6" w:rsidP="00CF2132">
      <w:pPr>
        <w:jc w:val="both"/>
      </w:pPr>
      <w:r>
        <w:t>Au niveau de l’Université, t</w:t>
      </w:r>
      <w:r w:rsidR="007C781D">
        <w:t>ous les deux ans, des élections ont lieu où chaque étudiant</w:t>
      </w:r>
      <w:r w:rsidR="00412FFD">
        <w:t xml:space="preserve"> et étudiante</w:t>
      </w:r>
      <w:r w:rsidR="007C781D">
        <w:t xml:space="preserve"> inscrit peut se présenter</w:t>
      </w:r>
      <w:r>
        <w:t xml:space="preserve"> aux élections des conseils centraux</w:t>
      </w:r>
      <w:r w:rsidR="007C781D">
        <w:t>.</w:t>
      </w:r>
    </w:p>
    <w:p w14:paraId="0CB4A9B7" w14:textId="77777777" w:rsidR="007C781D" w:rsidRDefault="007C781D" w:rsidP="00CF2132">
      <w:pPr>
        <w:jc w:val="both"/>
      </w:pPr>
      <w:r>
        <w:rPr>
          <w:rFonts w:ascii="Arial" w:hAnsi="Arial" w:cs="Arial"/>
        </w:rPr>
        <w:t>■</w:t>
      </w:r>
      <w:r>
        <w:t xml:space="preserve"> Le Conseil d</w:t>
      </w:r>
      <w:r>
        <w:rPr>
          <w:rFonts w:ascii="Calibri" w:hAnsi="Calibri" w:cs="Calibri"/>
        </w:rPr>
        <w:t>’</w:t>
      </w:r>
      <w:r>
        <w:t>Administration (CA) : instance décisionnelle de l’université, il détermine la politique</w:t>
      </w:r>
      <w:r w:rsidR="002F1675">
        <w:t xml:space="preserve"> </w:t>
      </w:r>
      <w:r>
        <w:t>de</w:t>
      </w:r>
      <w:r w:rsidR="002F1675">
        <w:t xml:space="preserve"> </w:t>
      </w:r>
      <w:r>
        <w:t>l’Établissement,</w:t>
      </w:r>
      <w:r w:rsidR="002F1675">
        <w:t xml:space="preserve"> </w:t>
      </w:r>
      <w:r>
        <w:t>vote</w:t>
      </w:r>
      <w:r w:rsidR="002F1675">
        <w:t xml:space="preserve"> </w:t>
      </w:r>
      <w:r>
        <w:t>le</w:t>
      </w:r>
      <w:r w:rsidR="002F1675">
        <w:t xml:space="preserve"> </w:t>
      </w:r>
      <w:r>
        <w:t>budget,</w:t>
      </w:r>
      <w:r w:rsidR="002F1675">
        <w:t xml:space="preserve"> </w:t>
      </w:r>
      <w:r>
        <w:t>approuve</w:t>
      </w:r>
      <w:r w:rsidR="002F1675">
        <w:t xml:space="preserve"> </w:t>
      </w:r>
      <w:r>
        <w:t>les</w:t>
      </w:r>
      <w:r w:rsidR="002F1675">
        <w:t xml:space="preserve"> </w:t>
      </w:r>
      <w:r>
        <w:t>comptes.</w:t>
      </w:r>
      <w:r w:rsidR="002F1675">
        <w:t xml:space="preserve"> </w:t>
      </w:r>
      <w:r>
        <w:t>Il</w:t>
      </w:r>
      <w:r w:rsidR="002F1675">
        <w:t xml:space="preserve"> </w:t>
      </w:r>
      <w:r>
        <w:t>fixe</w:t>
      </w:r>
      <w:r w:rsidR="002F1675">
        <w:t xml:space="preserve"> </w:t>
      </w:r>
      <w:r>
        <w:t>la</w:t>
      </w:r>
      <w:r w:rsidR="002F1675">
        <w:t xml:space="preserve"> </w:t>
      </w:r>
      <w:r>
        <w:t>répartition</w:t>
      </w:r>
      <w:r w:rsidR="002F1675">
        <w:t xml:space="preserve"> </w:t>
      </w:r>
      <w:r>
        <w:t>des</w:t>
      </w:r>
      <w:r w:rsidR="002F1675">
        <w:t xml:space="preserve"> </w:t>
      </w:r>
      <w:r>
        <w:t>emplois</w:t>
      </w:r>
      <w:r w:rsidR="002F1675">
        <w:t xml:space="preserve"> </w:t>
      </w:r>
      <w:r>
        <w:t>dans</w:t>
      </w:r>
      <w:r w:rsidR="002F1675">
        <w:t xml:space="preserve"> </w:t>
      </w:r>
      <w:r>
        <w:t>l’université</w:t>
      </w:r>
      <w:r w:rsidR="002F1675">
        <w:t xml:space="preserve"> </w:t>
      </w:r>
      <w:r>
        <w:t>et</w:t>
      </w:r>
      <w:r w:rsidR="002F1675">
        <w:t xml:space="preserve"> </w:t>
      </w:r>
      <w:r>
        <w:t>approuve</w:t>
      </w:r>
      <w:r w:rsidR="002F1675">
        <w:t xml:space="preserve"> </w:t>
      </w:r>
      <w:r>
        <w:t>le</w:t>
      </w:r>
      <w:r w:rsidR="002F1675">
        <w:t xml:space="preserve"> </w:t>
      </w:r>
      <w:r>
        <w:t>contrat</w:t>
      </w:r>
      <w:r w:rsidR="002F1675">
        <w:t xml:space="preserve"> </w:t>
      </w:r>
      <w:r>
        <w:t>d’établissement → 6</w:t>
      </w:r>
      <w:r w:rsidR="002F1675">
        <w:t xml:space="preserve"> </w:t>
      </w:r>
      <w:r>
        <w:t>sièges</w:t>
      </w:r>
      <w:r w:rsidR="002F1675">
        <w:t xml:space="preserve"> </w:t>
      </w:r>
      <w:r>
        <w:t>pour</w:t>
      </w:r>
      <w:r w:rsidR="002F1675">
        <w:t xml:space="preserve"> </w:t>
      </w:r>
      <w:r>
        <w:t>les</w:t>
      </w:r>
      <w:r w:rsidR="002F1675">
        <w:t xml:space="preserve"> </w:t>
      </w:r>
      <w:r>
        <w:t>étudiants</w:t>
      </w:r>
      <w:r w:rsidR="00412FFD">
        <w:t xml:space="preserve"> et les étudiantes.</w:t>
      </w:r>
    </w:p>
    <w:p w14:paraId="09DF7693" w14:textId="77777777" w:rsidR="007C781D" w:rsidRDefault="007C781D" w:rsidP="00CF2132">
      <w:pPr>
        <w:jc w:val="both"/>
      </w:pPr>
      <w:r>
        <w:rPr>
          <w:rFonts w:ascii="Arial" w:hAnsi="Arial" w:cs="Arial"/>
        </w:rPr>
        <w:lastRenderedPageBreak/>
        <w:t>■</w:t>
      </w:r>
      <w:r>
        <w:t xml:space="preserve"> Le Conseil </w:t>
      </w:r>
      <w:r w:rsidR="00802994">
        <w:t>a</w:t>
      </w:r>
      <w:r>
        <w:t>cad</w:t>
      </w:r>
      <w:r>
        <w:rPr>
          <w:rFonts w:ascii="Calibri" w:hAnsi="Calibri" w:cs="Calibri"/>
        </w:rPr>
        <w:t>é</w:t>
      </w:r>
      <w:r>
        <w:t>mique (C</w:t>
      </w:r>
      <w:r w:rsidR="001974D6">
        <w:t>A</w:t>
      </w:r>
      <w:r>
        <w:t xml:space="preserve">C) donne son avis ou </w:t>
      </w:r>
      <w:r>
        <w:rPr>
          <w:rFonts w:ascii="Calibri" w:hAnsi="Calibri" w:cs="Calibri"/>
        </w:rPr>
        <w:t>é</w:t>
      </w:r>
      <w:r>
        <w:t>met des v</w:t>
      </w:r>
      <w:r>
        <w:rPr>
          <w:rFonts w:ascii="Calibri" w:hAnsi="Calibri" w:cs="Calibri"/>
        </w:rPr>
        <w:t>œ</w:t>
      </w:r>
      <w:r>
        <w:t>ux sur les orientations des politiques de formation, de recherche, de diffusion de la culture scientifique, technique et</w:t>
      </w:r>
      <w:r w:rsidR="002F1675">
        <w:t xml:space="preserve"> </w:t>
      </w:r>
      <w:r>
        <w:t>industrielle</w:t>
      </w:r>
      <w:r w:rsidR="002F1675">
        <w:t xml:space="preserve"> </w:t>
      </w:r>
      <w:r>
        <w:t>et</w:t>
      </w:r>
      <w:r w:rsidR="002F1675">
        <w:t xml:space="preserve"> </w:t>
      </w:r>
      <w:r>
        <w:t>de</w:t>
      </w:r>
      <w:r w:rsidR="002F1675">
        <w:t xml:space="preserve"> </w:t>
      </w:r>
      <w:r>
        <w:t>documentation,</w:t>
      </w:r>
      <w:r w:rsidR="002F1675">
        <w:t xml:space="preserve"> </w:t>
      </w:r>
      <w:r>
        <w:t>etc.</w:t>
      </w:r>
      <w:r w:rsidR="002F1675">
        <w:t xml:space="preserve"> </w:t>
      </w:r>
      <w:r>
        <w:t>Il</w:t>
      </w:r>
      <w:r w:rsidR="002F1675">
        <w:t xml:space="preserve"> </w:t>
      </w:r>
      <w:r>
        <w:t>est</w:t>
      </w:r>
      <w:r w:rsidR="002F1675">
        <w:t xml:space="preserve"> </w:t>
      </w:r>
      <w:r>
        <w:t>consulté</w:t>
      </w:r>
      <w:r w:rsidR="002F1675">
        <w:t xml:space="preserve"> </w:t>
      </w:r>
      <w:r>
        <w:t>sur</w:t>
      </w:r>
      <w:r w:rsidR="002F1675">
        <w:t xml:space="preserve"> </w:t>
      </w:r>
      <w:r>
        <w:t>toutes</w:t>
      </w:r>
      <w:r w:rsidR="002F1675">
        <w:t xml:space="preserve"> </w:t>
      </w:r>
      <w:r>
        <w:t>les</w:t>
      </w:r>
      <w:r w:rsidR="002F1675">
        <w:t xml:space="preserve"> </w:t>
      </w:r>
      <w:r>
        <w:t>mesures</w:t>
      </w:r>
      <w:r w:rsidR="002F1675">
        <w:t xml:space="preserve"> </w:t>
      </w:r>
      <w:r>
        <w:t>visant</w:t>
      </w:r>
      <w:r w:rsidR="002F1675">
        <w:t xml:space="preserve"> </w:t>
      </w:r>
      <w:r>
        <w:t>à</w:t>
      </w:r>
      <w:r w:rsidR="002F1675">
        <w:t xml:space="preserve"> </w:t>
      </w:r>
      <w:r>
        <w:t>garantir</w:t>
      </w:r>
      <w:r w:rsidR="002F1675">
        <w:t xml:space="preserve"> </w:t>
      </w:r>
      <w:r>
        <w:t>l'exercice</w:t>
      </w:r>
      <w:r w:rsidR="002F1675">
        <w:t xml:space="preserve"> </w:t>
      </w:r>
      <w:r>
        <w:t>des</w:t>
      </w:r>
      <w:r w:rsidR="002F1675">
        <w:t xml:space="preserve"> </w:t>
      </w:r>
      <w:r>
        <w:t>libertés</w:t>
      </w:r>
      <w:r w:rsidR="002F1675">
        <w:t xml:space="preserve"> </w:t>
      </w:r>
      <w:r>
        <w:t>universitaires</w:t>
      </w:r>
      <w:r w:rsidR="002F1675">
        <w:t xml:space="preserve"> </w:t>
      </w:r>
      <w:r>
        <w:t>et</w:t>
      </w:r>
      <w:r w:rsidR="002F1675">
        <w:t xml:space="preserve"> </w:t>
      </w:r>
      <w:r>
        <w:t>des</w:t>
      </w:r>
      <w:r w:rsidR="002F1675">
        <w:t xml:space="preserve"> </w:t>
      </w:r>
      <w:r>
        <w:t>libertés</w:t>
      </w:r>
      <w:r w:rsidR="002F1675">
        <w:t xml:space="preserve"> </w:t>
      </w:r>
      <w:r>
        <w:t>syndicales</w:t>
      </w:r>
      <w:r w:rsidR="002F1675">
        <w:t xml:space="preserve"> </w:t>
      </w:r>
      <w:r>
        <w:t>et</w:t>
      </w:r>
      <w:r w:rsidR="002F1675">
        <w:t xml:space="preserve"> </w:t>
      </w:r>
      <w:r>
        <w:t>politiques</w:t>
      </w:r>
      <w:r w:rsidR="002F1675">
        <w:t xml:space="preserve"> </w:t>
      </w:r>
      <w:r>
        <w:t>des</w:t>
      </w:r>
      <w:r w:rsidR="002F1675">
        <w:t xml:space="preserve"> </w:t>
      </w:r>
      <w:r>
        <w:t>étudiants</w:t>
      </w:r>
      <w:r w:rsidR="00412FFD">
        <w:t xml:space="preserve"> et étudiantes</w:t>
      </w:r>
      <w:r>
        <w:t>. Il exerce le pouvoir disciplinaire. Il élit le vice-président étudiant</w:t>
      </w:r>
      <w:r w:rsidR="00412FFD">
        <w:t xml:space="preserve"> ou la vice-présidente étudiante</w:t>
      </w:r>
      <w:r>
        <w:t>.</w:t>
      </w:r>
    </w:p>
    <w:p w14:paraId="5CD49581" w14:textId="77777777" w:rsidR="007C781D" w:rsidRDefault="007C781D" w:rsidP="00CF2132">
      <w:pPr>
        <w:jc w:val="both"/>
      </w:pPr>
      <w:r>
        <w:t>Il comprend deux commissions :</w:t>
      </w:r>
    </w:p>
    <w:p w14:paraId="6278673A" w14:textId="77777777" w:rsidR="007C781D" w:rsidRDefault="002F1675" w:rsidP="00CF2132">
      <w:pPr>
        <w:jc w:val="both"/>
      </w:pPr>
      <w:r>
        <w:t xml:space="preserve">    </w:t>
      </w:r>
      <w:r w:rsidR="007C781D">
        <w:rPr>
          <w:rFonts w:ascii="Arial" w:hAnsi="Arial" w:cs="Arial"/>
        </w:rPr>
        <w:t>■</w:t>
      </w:r>
      <w:r w:rsidR="007C781D">
        <w:t xml:space="preserve"> La Commission de la Formation et de la Vie </w:t>
      </w:r>
      <w:r w:rsidR="006971F0">
        <w:t>u</w:t>
      </w:r>
      <w:r w:rsidR="007C781D">
        <w:t>niversitaire (CFVU) est</w:t>
      </w:r>
      <w:r>
        <w:t xml:space="preserve"> </w:t>
      </w:r>
      <w:r w:rsidR="007C781D">
        <w:t>consult</w:t>
      </w:r>
      <w:r w:rsidR="007C781D">
        <w:rPr>
          <w:rFonts w:ascii="Calibri" w:hAnsi="Calibri" w:cs="Calibri"/>
        </w:rPr>
        <w:t>é</w:t>
      </w:r>
      <w:r w:rsidR="007C781D">
        <w:t>e</w:t>
      </w:r>
      <w:r>
        <w:t xml:space="preserve"> </w:t>
      </w:r>
      <w:r w:rsidR="007C781D">
        <w:t>sur</w:t>
      </w:r>
      <w:r>
        <w:t xml:space="preserve"> </w:t>
      </w:r>
      <w:r w:rsidR="007C781D">
        <w:t>les programmes des formations, arr</w:t>
      </w:r>
      <w:r w:rsidR="007C781D">
        <w:rPr>
          <w:rFonts w:ascii="Calibri" w:hAnsi="Calibri" w:cs="Calibri"/>
        </w:rPr>
        <w:t>ê</w:t>
      </w:r>
      <w:r w:rsidR="007C781D">
        <w:t>te les modalit</w:t>
      </w:r>
      <w:r w:rsidR="007C781D">
        <w:rPr>
          <w:rFonts w:ascii="Calibri" w:hAnsi="Calibri" w:cs="Calibri"/>
        </w:rPr>
        <w:t>é</w:t>
      </w:r>
      <w:r w:rsidR="007C781D">
        <w:t>s d'examens et toutes les mesures visant</w:t>
      </w:r>
      <w:r>
        <w:t xml:space="preserve"> </w:t>
      </w:r>
      <w:r w:rsidR="007C781D">
        <w:rPr>
          <w:rFonts w:ascii="Calibri" w:hAnsi="Calibri" w:cs="Calibri"/>
        </w:rPr>
        <w:t>à</w:t>
      </w:r>
      <w:r>
        <w:t xml:space="preserve"> </w:t>
      </w:r>
      <w:r w:rsidR="007C781D">
        <w:t>favoriser</w:t>
      </w:r>
      <w:r>
        <w:t xml:space="preserve"> </w:t>
      </w:r>
      <w:r w:rsidR="007C781D">
        <w:t>la</w:t>
      </w:r>
      <w:r>
        <w:t xml:space="preserve"> </w:t>
      </w:r>
      <w:r w:rsidR="007C781D">
        <w:t>vie</w:t>
      </w:r>
      <w:r>
        <w:t xml:space="preserve"> </w:t>
      </w:r>
      <w:r w:rsidR="007C781D">
        <w:t>et</w:t>
      </w:r>
      <w:r>
        <w:t xml:space="preserve"> </w:t>
      </w:r>
      <w:r w:rsidR="007C781D">
        <w:t>la</w:t>
      </w:r>
      <w:r>
        <w:t xml:space="preserve"> </w:t>
      </w:r>
      <w:r w:rsidR="007C781D">
        <w:t>r</w:t>
      </w:r>
      <w:r w:rsidR="007C781D">
        <w:rPr>
          <w:rFonts w:ascii="Calibri" w:hAnsi="Calibri" w:cs="Calibri"/>
        </w:rPr>
        <w:t>é</w:t>
      </w:r>
      <w:r w:rsidR="007C781D">
        <w:t>ussite</w:t>
      </w:r>
      <w:r>
        <w:t xml:space="preserve"> </w:t>
      </w:r>
      <w:r w:rsidR="007C781D">
        <w:t>des</w:t>
      </w:r>
      <w:r>
        <w:t xml:space="preserve"> </w:t>
      </w:r>
      <w:r w:rsidR="007C781D">
        <w:t>étudiants</w:t>
      </w:r>
      <w:r>
        <w:t xml:space="preserve"> </w:t>
      </w:r>
      <w:r w:rsidR="00230033">
        <w:t xml:space="preserve">et des étudiantes </w:t>
      </w:r>
      <w:r w:rsidR="007C781D">
        <w:t>(sport,</w:t>
      </w:r>
      <w:r>
        <w:t xml:space="preserve"> </w:t>
      </w:r>
      <w:r w:rsidR="007C781D">
        <w:t>culture,</w:t>
      </w:r>
      <w:r>
        <w:t xml:space="preserve"> </w:t>
      </w:r>
      <w:r w:rsidR="007C781D">
        <w:t>vie</w:t>
      </w:r>
      <w:r>
        <w:t xml:space="preserve"> </w:t>
      </w:r>
      <w:r w:rsidR="007C781D">
        <w:t>associative, etc.). →16 sièges pour les étudiants</w:t>
      </w:r>
      <w:r w:rsidR="00412FFD">
        <w:t xml:space="preserve"> et les étudiantes</w:t>
      </w:r>
      <w:r w:rsidR="007C781D">
        <w:t>.</w:t>
      </w:r>
    </w:p>
    <w:p w14:paraId="401D1574" w14:textId="77777777" w:rsidR="0087017C" w:rsidRDefault="002F1675" w:rsidP="00CF2132">
      <w:pPr>
        <w:jc w:val="both"/>
      </w:pPr>
      <w:r>
        <w:t xml:space="preserve">    </w:t>
      </w:r>
      <w:r w:rsidR="007C781D">
        <w:rPr>
          <w:rFonts w:ascii="Arial" w:hAnsi="Arial" w:cs="Arial"/>
        </w:rPr>
        <w:t>■</w:t>
      </w:r>
      <w:r w:rsidR="007C781D">
        <w:t xml:space="preserve"> La Commission </w:t>
      </w:r>
      <w:r w:rsidR="006971F0">
        <w:t>r</w:t>
      </w:r>
      <w:r w:rsidR="007C781D">
        <w:t>echerche (CR) :</w:t>
      </w:r>
      <w:r>
        <w:t xml:space="preserve"> </w:t>
      </w:r>
      <w:r w:rsidR="007C781D">
        <w:t>elle</w:t>
      </w:r>
      <w:r>
        <w:t xml:space="preserve"> </w:t>
      </w:r>
      <w:r w:rsidR="007C781D">
        <w:t>r</w:t>
      </w:r>
      <w:r w:rsidR="007C781D">
        <w:rPr>
          <w:rFonts w:ascii="Calibri" w:hAnsi="Calibri" w:cs="Calibri"/>
        </w:rPr>
        <w:t>é</w:t>
      </w:r>
      <w:r w:rsidR="007C781D">
        <w:t>partit</w:t>
      </w:r>
      <w:r>
        <w:t xml:space="preserve"> </w:t>
      </w:r>
      <w:r w:rsidR="007C781D">
        <w:t>l'enveloppe</w:t>
      </w:r>
      <w:r>
        <w:t xml:space="preserve"> </w:t>
      </w:r>
      <w:r w:rsidR="007C781D">
        <w:t>des</w:t>
      </w:r>
      <w:r>
        <w:t xml:space="preserve"> </w:t>
      </w:r>
      <w:r w:rsidR="007C781D">
        <w:t>moyens</w:t>
      </w:r>
      <w:r>
        <w:t xml:space="preserve"> </w:t>
      </w:r>
      <w:r w:rsidR="007C781D">
        <w:t>destin</w:t>
      </w:r>
      <w:r w:rsidR="007C781D">
        <w:rPr>
          <w:rFonts w:ascii="Calibri" w:hAnsi="Calibri" w:cs="Calibri"/>
        </w:rPr>
        <w:t>é</w:t>
      </w:r>
      <w:r w:rsidR="007C781D">
        <w:t>s</w:t>
      </w:r>
      <w:r>
        <w:t xml:space="preserve"> </w:t>
      </w:r>
      <w:r w:rsidR="007C781D">
        <w:rPr>
          <w:rFonts w:ascii="Calibri" w:hAnsi="Calibri" w:cs="Calibri"/>
        </w:rPr>
        <w:t>à</w:t>
      </w:r>
      <w:r>
        <w:t xml:space="preserve"> </w:t>
      </w:r>
      <w:r w:rsidR="007C781D">
        <w:t>la</w:t>
      </w:r>
      <w:r>
        <w:t xml:space="preserve"> </w:t>
      </w:r>
      <w:r w:rsidR="007C781D">
        <w:t>recherche</w:t>
      </w:r>
      <w:r>
        <w:t xml:space="preserve"> </w:t>
      </w:r>
      <w:r w:rsidR="007C781D">
        <w:t>et</w:t>
      </w:r>
      <w:r>
        <w:t xml:space="preserve"> </w:t>
      </w:r>
      <w:r w:rsidR="007C781D">
        <w:t>fixe</w:t>
      </w:r>
      <w:r>
        <w:t xml:space="preserve"> </w:t>
      </w:r>
      <w:r w:rsidR="007C781D">
        <w:t>les</w:t>
      </w:r>
      <w:r>
        <w:t xml:space="preserve"> </w:t>
      </w:r>
      <w:r w:rsidR="007C781D">
        <w:t>r</w:t>
      </w:r>
      <w:r w:rsidR="007C781D">
        <w:rPr>
          <w:rFonts w:ascii="Calibri" w:hAnsi="Calibri" w:cs="Calibri"/>
        </w:rPr>
        <w:t>è</w:t>
      </w:r>
      <w:r w:rsidR="007C781D">
        <w:t>gles</w:t>
      </w:r>
      <w:r>
        <w:t xml:space="preserve"> </w:t>
      </w:r>
      <w:r w:rsidR="007C781D">
        <w:t>de</w:t>
      </w:r>
      <w:r>
        <w:t xml:space="preserve"> </w:t>
      </w:r>
      <w:r w:rsidR="007C781D">
        <w:t>fonctionnement</w:t>
      </w:r>
      <w:r>
        <w:t xml:space="preserve"> </w:t>
      </w:r>
      <w:r w:rsidR="007C781D">
        <w:t>des</w:t>
      </w:r>
      <w:r>
        <w:t xml:space="preserve"> </w:t>
      </w:r>
      <w:r w:rsidR="007C781D">
        <w:t>laboratoires → 5</w:t>
      </w:r>
      <w:r>
        <w:t xml:space="preserve"> </w:t>
      </w:r>
      <w:r w:rsidR="007C781D">
        <w:t>sièges</w:t>
      </w:r>
      <w:r>
        <w:t xml:space="preserve"> </w:t>
      </w:r>
      <w:r w:rsidR="007C781D">
        <w:t>pour</w:t>
      </w:r>
      <w:r>
        <w:t xml:space="preserve"> </w:t>
      </w:r>
      <w:r w:rsidR="007C781D">
        <w:t>les</w:t>
      </w:r>
      <w:r>
        <w:t xml:space="preserve"> </w:t>
      </w:r>
      <w:r w:rsidR="007C781D">
        <w:t>étudiants</w:t>
      </w:r>
      <w:r w:rsidR="00412FFD">
        <w:t xml:space="preserve"> et les étudiantes</w:t>
      </w:r>
      <w:r w:rsidR="007C781D">
        <w:t>.</w:t>
      </w:r>
    </w:p>
    <w:p w14:paraId="36CCE6DF" w14:textId="77777777" w:rsidR="00934808" w:rsidRDefault="007C781D" w:rsidP="00934808">
      <w:pPr>
        <w:pStyle w:val="Titre1"/>
      </w:pPr>
      <w:bookmarkStart w:id="275" w:name="_Toc140504726"/>
      <w:bookmarkStart w:id="276" w:name="_Toc140504826"/>
      <w:r>
        <w:t xml:space="preserve">La </w:t>
      </w:r>
      <w:r w:rsidR="00934808">
        <w:t>bibliothèque universitaire (BU)</w:t>
      </w:r>
      <w:bookmarkEnd w:id="275"/>
      <w:bookmarkEnd w:id="276"/>
    </w:p>
    <w:p w14:paraId="6DC1C9C8" w14:textId="77777777" w:rsidR="00934808" w:rsidRDefault="00934808" w:rsidP="00CF2132">
      <w:pPr>
        <w:jc w:val="both"/>
        <w:rPr>
          <w:iCs/>
        </w:rPr>
      </w:pPr>
      <w:r>
        <w:rPr>
          <w:iCs/>
        </w:rPr>
        <w:t xml:space="preserve"> </w:t>
      </w:r>
    </w:p>
    <w:p w14:paraId="3E66F684" w14:textId="77777777" w:rsidR="00AC2424" w:rsidRDefault="00AC2424" w:rsidP="00AC2424">
      <w:pPr>
        <w:jc w:val="both"/>
        <w:rPr>
          <w:iCs/>
        </w:rPr>
      </w:pPr>
      <w:r>
        <w:rPr>
          <w:iCs/>
        </w:rPr>
        <w:t xml:space="preserve">Conservateur en chef – politique documentaire et acquisition en droit et sciences politiques : </w:t>
      </w:r>
    </w:p>
    <w:p w14:paraId="0F0BFF59" w14:textId="77777777" w:rsidR="00AC2424" w:rsidRDefault="00AC2424" w:rsidP="00AC2424">
      <w:pPr>
        <w:jc w:val="both"/>
        <w:rPr>
          <w:iCs/>
        </w:rPr>
      </w:pPr>
      <w:r>
        <w:rPr>
          <w:b/>
          <w:bCs/>
          <w:iCs/>
        </w:rPr>
        <w:t>Frédéric WATRELOT</w:t>
      </w:r>
    </w:p>
    <w:p w14:paraId="5A4FA131" w14:textId="77777777" w:rsidR="00AC2424" w:rsidRDefault="00AC2424" w:rsidP="00AC2424">
      <w:pPr>
        <w:jc w:val="both"/>
        <w:rPr>
          <w:iCs/>
        </w:rPr>
      </w:pPr>
      <w:r>
        <w:rPr>
          <w:iCs/>
        </w:rPr>
        <w:t xml:space="preserve">Accueil de la BU : 03 27 94 50 91. </w:t>
      </w:r>
    </w:p>
    <w:p w14:paraId="3BE7C6EB" w14:textId="77777777" w:rsidR="00AC2424" w:rsidRDefault="00AC2424" w:rsidP="00AC2424">
      <w:pPr>
        <w:jc w:val="both"/>
        <w:rPr>
          <w:b/>
          <w:bCs/>
          <w:iCs/>
        </w:rPr>
      </w:pPr>
      <w:r>
        <w:rPr>
          <w:iCs/>
        </w:rPr>
        <w:t xml:space="preserve">Située au cœur du campus juridique de l'Université d'Artois, la Bibliothèque de Droit &amp; Sciences politiques de Douai propose aux étudiants et étudiantes ainsi qu’aux enseignants et aux enseignantes de la Faculté de Droit une offre documentaire riche et variée (livres, revues, bases de données en ligne avec accès distant) constamment mise à jour et adaptée aux besoins des différents cursus et axes de recherche. </w:t>
      </w:r>
    </w:p>
    <w:p w14:paraId="45C6F159" w14:textId="77777777" w:rsidR="00AC2424" w:rsidRDefault="00AC2424" w:rsidP="00AC2424">
      <w:pPr>
        <w:jc w:val="both"/>
        <w:rPr>
          <w:b/>
          <w:bCs/>
          <w:iCs/>
        </w:rPr>
      </w:pPr>
      <w:r>
        <w:rPr>
          <w:b/>
          <w:bCs/>
          <w:iCs/>
        </w:rPr>
        <w:t>La bibliothèque est ouverte du lundi au vendredi de 8h à 19h et le samedi de 9h à 12h.</w:t>
      </w:r>
    </w:p>
    <w:p w14:paraId="7C25C436" w14:textId="77777777" w:rsidR="00AC2424" w:rsidRDefault="00AC2424" w:rsidP="00AC2424">
      <w:pPr>
        <w:jc w:val="both"/>
        <w:rPr>
          <w:iCs/>
        </w:rPr>
      </w:pPr>
      <w:r>
        <w:rPr>
          <w:iCs/>
        </w:rPr>
        <w:t>La BU de Douai propose 262 places réparties sur 2 niveaux :</w:t>
      </w:r>
    </w:p>
    <w:p w14:paraId="4FE54680" w14:textId="77777777" w:rsidR="00AC2424" w:rsidRDefault="00AC2424" w:rsidP="00AC2424">
      <w:pPr>
        <w:numPr>
          <w:ilvl w:val="0"/>
          <w:numId w:val="26"/>
        </w:numPr>
        <w:spacing w:line="254" w:lineRule="auto"/>
        <w:jc w:val="both"/>
        <w:rPr>
          <w:iCs/>
        </w:rPr>
      </w:pPr>
      <w:r>
        <w:rPr>
          <w:iCs/>
        </w:rPr>
        <w:t>Au rez-de-chaussée (niveau de l'accueil et de la mezzanine), vous trouverez :</w:t>
      </w:r>
    </w:p>
    <w:p w14:paraId="29CE7225" w14:textId="77777777" w:rsidR="00AC2424" w:rsidRDefault="00AC2424" w:rsidP="00AC2424">
      <w:pPr>
        <w:numPr>
          <w:ilvl w:val="1"/>
          <w:numId w:val="26"/>
        </w:numPr>
        <w:spacing w:line="254" w:lineRule="auto"/>
        <w:jc w:val="both"/>
        <w:rPr>
          <w:iCs/>
        </w:rPr>
      </w:pPr>
      <w:r>
        <w:rPr>
          <w:iCs/>
        </w:rPr>
        <w:t>Les livres en accès libre disponibles pour le prêt à domicile (manuels, traités, codes, ouvrages de préparation aux concours, nouveautés...)</w:t>
      </w:r>
    </w:p>
    <w:p w14:paraId="6FFDC084" w14:textId="77777777" w:rsidR="00AC2424" w:rsidRDefault="00AC2424" w:rsidP="00AC2424">
      <w:pPr>
        <w:numPr>
          <w:ilvl w:val="1"/>
          <w:numId w:val="26"/>
        </w:numPr>
        <w:spacing w:line="254" w:lineRule="auto"/>
        <w:jc w:val="both"/>
        <w:rPr>
          <w:iCs/>
        </w:rPr>
      </w:pPr>
      <w:r>
        <w:rPr>
          <w:iCs/>
        </w:rPr>
        <w:t>Les titres des collections « Que sais-je ? » (PUF), « Repères » (La Découverte), « GF Corpus » (Flammarion), « Chemins philosophiques » (Vrin), disponibles pour le prêt, regroupés dans 2 tours à livres (cote QSJ)</w:t>
      </w:r>
    </w:p>
    <w:p w14:paraId="74CF884D" w14:textId="77777777" w:rsidR="00AC2424" w:rsidRDefault="00AC2424" w:rsidP="00AC2424">
      <w:pPr>
        <w:numPr>
          <w:ilvl w:val="1"/>
          <w:numId w:val="26"/>
        </w:numPr>
        <w:spacing w:line="254" w:lineRule="auto"/>
        <w:jc w:val="both"/>
        <w:rPr>
          <w:iCs/>
        </w:rPr>
      </w:pPr>
      <w:r>
        <w:rPr>
          <w:iCs/>
        </w:rPr>
        <w:t>1 scanner disponible sur demande et contre dépôt de la carte d'étudiant ou d’étudiante pour une utilisation sur place uniquement</w:t>
      </w:r>
    </w:p>
    <w:p w14:paraId="58ACF805" w14:textId="77777777" w:rsidR="00AC2424" w:rsidRDefault="00AC2424" w:rsidP="00AC2424">
      <w:pPr>
        <w:numPr>
          <w:ilvl w:val="1"/>
          <w:numId w:val="26"/>
        </w:numPr>
        <w:spacing w:line="254" w:lineRule="auto"/>
        <w:jc w:val="both"/>
        <w:rPr>
          <w:iCs/>
        </w:rPr>
      </w:pPr>
      <w:r>
        <w:rPr>
          <w:iCs/>
        </w:rPr>
        <w:t xml:space="preserve">1 poste de consultation du portail documentaire et du catalogue </w:t>
      </w:r>
      <w:proofErr w:type="spellStart"/>
      <w:r>
        <w:rPr>
          <w:iCs/>
        </w:rPr>
        <w:t>Vidoc</w:t>
      </w:r>
      <w:proofErr w:type="spellEnd"/>
    </w:p>
    <w:p w14:paraId="7EB3B001" w14:textId="77777777" w:rsidR="00AC2424" w:rsidRDefault="00AC2424" w:rsidP="00AC2424">
      <w:pPr>
        <w:ind w:left="1440"/>
        <w:jc w:val="both"/>
        <w:rPr>
          <w:iCs/>
        </w:rPr>
      </w:pPr>
    </w:p>
    <w:p w14:paraId="4E740E8C" w14:textId="77777777" w:rsidR="00AC2424" w:rsidRDefault="00AC2424" w:rsidP="00AC2424">
      <w:pPr>
        <w:numPr>
          <w:ilvl w:val="0"/>
          <w:numId w:val="26"/>
        </w:numPr>
        <w:spacing w:line="254" w:lineRule="auto"/>
        <w:jc w:val="both"/>
        <w:rPr>
          <w:iCs/>
        </w:rPr>
      </w:pPr>
      <w:r>
        <w:rPr>
          <w:iCs/>
        </w:rPr>
        <w:t>Au rez-de-jardin (niveau bas), vous trouverez :</w:t>
      </w:r>
    </w:p>
    <w:p w14:paraId="555EF82F" w14:textId="77777777" w:rsidR="00AC2424" w:rsidRDefault="00AC2424" w:rsidP="00AC2424">
      <w:pPr>
        <w:numPr>
          <w:ilvl w:val="1"/>
          <w:numId w:val="26"/>
        </w:numPr>
        <w:spacing w:line="254" w:lineRule="auto"/>
        <w:jc w:val="both"/>
        <w:rPr>
          <w:iCs/>
        </w:rPr>
      </w:pPr>
      <w:r>
        <w:rPr>
          <w:iCs/>
        </w:rPr>
        <w:t>Les revues ("périodiques") classées par ordre alphabétique de titre (exclues du prêt sauf exception), dont les numéros isolés ou spécimens (cote SPE)</w:t>
      </w:r>
    </w:p>
    <w:p w14:paraId="37640F6C" w14:textId="77777777" w:rsidR="00AC2424" w:rsidRDefault="00AC2424" w:rsidP="00AC2424">
      <w:pPr>
        <w:numPr>
          <w:ilvl w:val="1"/>
          <w:numId w:val="26"/>
        </w:numPr>
        <w:spacing w:line="254" w:lineRule="auto"/>
        <w:jc w:val="both"/>
        <w:rPr>
          <w:iCs/>
        </w:rPr>
      </w:pPr>
      <w:r>
        <w:rPr>
          <w:iCs/>
        </w:rPr>
        <w:lastRenderedPageBreak/>
        <w:t>Les ouvrages de référence en accès libre (exclus du prêt sauf exception) : dictionnaires, encyclopédies, lexiques et répertoires ("usuels"), grammaires et dictionnaires de langues (cote US)</w:t>
      </w:r>
    </w:p>
    <w:p w14:paraId="14B06EBD" w14:textId="77777777" w:rsidR="00AC2424" w:rsidRDefault="00AC2424" w:rsidP="00AC2424">
      <w:pPr>
        <w:numPr>
          <w:ilvl w:val="1"/>
          <w:numId w:val="26"/>
        </w:numPr>
        <w:spacing w:line="254" w:lineRule="auto"/>
        <w:jc w:val="both"/>
        <w:rPr>
          <w:iCs/>
        </w:rPr>
      </w:pPr>
      <w:r>
        <w:rPr>
          <w:iCs/>
        </w:rPr>
        <w:t xml:space="preserve">Un espace dédié à la recherche qui rassemble sous la mezzanine les actes de colloques (cote ACT), les mélanges (cote MEL) et les thèses éditées (cote TH) (les thèses originales ainsi que les manuels et codes anciens originaux ou réédités en fac-similés (cote DA) sont conservés dans le magasin et sont disponibles sur demande) </w:t>
      </w:r>
    </w:p>
    <w:p w14:paraId="4F950D98" w14:textId="77777777" w:rsidR="00AC2424" w:rsidRDefault="00AC2424" w:rsidP="00AC2424">
      <w:pPr>
        <w:numPr>
          <w:ilvl w:val="1"/>
          <w:numId w:val="26"/>
        </w:numPr>
        <w:spacing w:line="254" w:lineRule="auto"/>
        <w:jc w:val="both"/>
        <w:rPr>
          <w:iCs/>
        </w:rPr>
      </w:pPr>
      <w:r>
        <w:rPr>
          <w:iCs/>
        </w:rPr>
        <w:t>Le fonds de Culture générale (cote CG)</w:t>
      </w:r>
    </w:p>
    <w:p w14:paraId="24375E41" w14:textId="77777777" w:rsidR="00AC2424" w:rsidRDefault="00AC2424" w:rsidP="00AC2424">
      <w:pPr>
        <w:numPr>
          <w:ilvl w:val="1"/>
          <w:numId w:val="26"/>
        </w:numPr>
        <w:spacing w:line="254" w:lineRule="auto"/>
        <w:jc w:val="both"/>
        <w:rPr>
          <w:iCs/>
        </w:rPr>
      </w:pPr>
      <w:r>
        <w:rPr>
          <w:iCs/>
        </w:rPr>
        <w:t>La grande salle de lecture</w:t>
      </w:r>
    </w:p>
    <w:p w14:paraId="7B27BBE0" w14:textId="77777777" w:rsidR="00AC2424" w:rsidRDefault="00AC2424" w:rsidP="00AC2424">
      <w:pPr>
        <w:numPr>
          <w:ilvl w:val="1"/>
          <w:numId w:val="26"/>
        </w:numPr>
        <w:spacing w:line="254" w:lineRule="auto"/>
        <w:jc w:val="both"/>
        <w:rPr>
          <w:iCs/>
        </w:rPr>
      </w:pPr>
      <w:r>
        <w:rPr>
          <w:iCs/>
        </w:rPr>
        <w:t>2 salles de travail en groupe (1 salle de 8 places, 1 salle de 4 places) équipées de téléviseurs et de tableaux blancs</w:t>
      </w:r>
    </w:p>
    <w:p w14:paraId="3E5F7F87" w14:textId="77777777" w:rsidR="00AC2424" w:rsidRDefault="00AC2424" w:rsidP="00AC2424">
      <w:pPr>
        <w:numPr>
          <w:ilvl w:val="1"/>
          <w:numId w:val="26"/>
        </w:numPr>
        <w:spacing w:line="254" w:lineRule="auto"/>
        <w:jc w:val="both"/>
        <w:rPr>
          <w:iCs/>
        </w:rPr>
      </w:pPr>
      <w:r>
        <w:rPr>
          <w:iCs/>
        </w:rPr>
        <w:t>1 espace cluster ouvert de 16 places équipées de prises informatiques sur colonnes et isolées de la salle générale par des cloisons phoniques</w:t>
      </w:r>
    </w:p>
    <w:p w14:paraId="70AC4152" w14:textId="77777777" w:rsidR="00AC2424" w:rsidRDefault="00AC2424" w:rsidP="00AC2424">
      <w:pPr>
        <w:numPr>
          <w:ilvl w:val="1"/>
          <w:numId w:val="26"/>
        </w:numPr>
        <w:spacing w:line="254" w:lineRule="auto"/>
        <w:jc w:val="both"/>
        <w:rPr>
          <w:iCs/>
        </w:rPr>
      </w:pPr>
      <w:r>
        <w:rPr>
          <w:iCs/>
        </w:rPr>
        <w:t xml:space="preserve">1 </w:t>
      </w:r>
      <w:proofErr w:type="spellStart"/>
      <w:r>
        <w:rPr>
          <w:i/>
          <w:iCs/>
        </w:rPr>
        <w:t>learning</w:t>
      </w:r>
      <w:proofErr w:type="spellEnd"/>
      <w:r>
        <w:rPr>
          <w:i/>
          <w:iCs/>
        </w:rPr>
        <w:t xml:space="preserve"> </w:t>
      </w:r>
      <w:proofErr w:type="spellStart"/>
      <w:r>
        <w:rPr>
          <w:i/>
          <w:iCs/>
        </w:rPr>
        <w:t>lab</w:t>
      </w:r>
      <w:proofErr w:type="spellEnd"/>
      <w:r>
        <w:rPr>
          <w:iCs/>
        </w:rPr>
        <w:t xml:space="preserve"> dédié à l'innovation pédagogique, équipé d’un téléviseur et d'un tableau blanc (12 places modulables)</w:t>
      </w:r>
    </w:p>
    <w:p w14:paraId="1B52DA7B" w14:textId="77777777" w:rsidR="00AC2424" w:rsidRDefault="00AC2424" w:rsidP="00AC2424">
      <w:pPr>
        <w:numPr>
          <w:ilvl w:val="1"/>
          <w:numId w:val="26"/>
        </w:numPr>
        <w:spacing w:line="254" w:lineRule="auto"/>
        <w:jc w:val="both"/>
        <w:rPr>
          <w:iCs/>
        </w:rPr>
      </w:pPr>
      <w:r>
        <w:rPr>
          <w:iCs/>
        </w:rPr>
        <w:t>2 espaces informatiques (7 postes accessibles sur authentification)</w:t>
      </w:r>
    </w:p>
    <w:p w14:paraId="5494658B" w14:textId="77777777" w:rsidR="00AC2424" w:rsidRDefault="00AC2424" w:rsidP="00AC2424">
      <w:pPr>
        <w:numPr>
          <w:ilvl w:val="1"/>
          <w:numId w:val="26"/>
        </w:numPr>
        <w:spacing w:line="254" w:lineRule="auto"/>
        <w:jc w:val="both"/>
        <w:rPr>
          <w:iCs/>
        </w:rPr>
      </w:pPr>
      <w:r>
        <w:rPr>
          <w:iCs/>
        </w:rPr>
        <w:t>2 espaces aménagés avec chauffeuses et tables basses pour la lecture de la presse, des actualités culturelles ou des revues et ouvrages du fonds de Culture générale</w:t>
      </w:r>
    </w:p>
    <w:p w14:paraId="5C085C90" w14:textId="77777777" w:rsidR="00AC2424" w:rsidRDefault="00AC2424" w:rsidP="00AC2424">
      <w:pPr>
        <w:numPr>
          <w:ilvl w:val="1"/>
          <w:numId w:val="26"/>
        </w:numPr>
        <w:spacing w:line="254" w:lineRule="auto"/>
        <w:jc w:val="both"/>
        <w:rPr>
          <w:iCs/>
        </w:rPr>
      </w:pPr>
      <w:r>
        <w:rPr>
          <w:iCs/>
        </w:rPr>
        <w:t>Le local de la station d'impression et de photocopies</w:t>
      </w:r>
    </w:p>
    <w:p w14:paraId="47D3DCB3" w14:textId="77777777" w:rsidR="00AC2424" w:rsidRDefault="00AC2424" w:rsidP="00AC2424">
      <w:pPr>
        <w:numPr>
          <w:ilvl w:val="1"/>
          <w:numId w:val="26"/>
        </w:numPr>
        <w:spacing w:line="254" w:lineRule="auto"/>
        <w:jc w:val="both"/>
        <w:rPr>
          <w:iCs/>
        </w:rPr>
      </w:pPr>
      <w:r>
        <w:rPr>
          <w:iCs/>
        </w:rPr>
        <w:t xml:space="preserve">1 poste de consultation du portail documentaire et du catalogue </w:t>
      </w:r>
      <w:proofErr w:type="spellStart"/>
      <w:r>
        <w:rPr>
          <w:iCs/>
        </w:rPr>
        <w:t>Vidoc</w:t>
      </w:r>
      <w:proofErr w:type="spellEnd"/>
    </w:p>
    <w:p w14:paraId="25C69772" w14:textId="77777777" w:rsidR="00AC2424" w:rsidRDefault="00AC2424" w:rsidP="00AC2424">
      <w:pPr>
        <w:jc w:val="both"/>
        <w:rPr>
          <w:iCs/>
        </w:rPr>
      </w:pPr>
    </w:p>
    <w:p w14:paraId="4EACB0C7" w14:textId="77777777" w:rsidR="00AC2424" w:rsidRDefault="00AC2424" w:rsidP="00AC2424">
      <w:pPr>
        <w:jc w:val="both"/>
        <w:rPr>
          <w:b/>
          <w:iCs/>
        </w:rPr>
      </w:pPr>
      <w:r>
        <w:rPr>
          <w:b/>
          <w:iCs/>
        </w:rPr>
        <w:t>Conditions générales de prêt</w:t>
      </w:r>
    </w:p>
    <w:tbl>
      <w:tblPr>
        <w:tblW w:w="4500" w:type="pct"/>
        <w:jc w:val="center"/>
        <w:tblCellSpacing w:w="2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849"/>
        <w:gridCol w:w="40"/>
        <w:gridCol w:w="2020"/>
        <w:gridCol w:w="1427"/>
      </w:tblGrid>
      <w:tr w:rsidR="00AC2424" w14:paraId="13C78B4F" w14:textId="77777777" w:rsidTr="00AC2424">
        <w:trPr>
          <w:tblCellSpacing w:w="2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14:paraId="52069D41" w14:textId="77777777" w:rsidR="00AC2424" w:rsidRDefault="00AC2424">
            <w:pPr>
              <w:jc w:val="both"/>
              <w:rPr>
                <w:iCs/>
              </w:rPr>
            </w:pPr>
            <w:r>
              <w:rPr>
                <w:iCs/>
              </w:rPr>
              <w:t>Étudiant et étudiante en Licence,</w:t>
            </w:r>
            <w:r>
              <w:rPr>
                <w:iCs/>
              </w:rPr>
              <w:br/>
              <w:t>en IUT ou en DAEU</w:t>
            </w:r>
          </w:p>
        </w:tc>
        <w:tc>
          <w:tcPr>
            <w:tcW w:w="1199" w:type="pct"/>
            <w:gridSpan w:val="2"/>
            <w:tcBorders>
              <w:top w:val="outset" w:sz="6" w:space="0" w:color="auto"/>
              <w:left w:val="outset" w:sz="6" w:space="0" w:color="auto"/>
              <w:bottom w:val="outset" w:sz="6" w:space="0" w:color="auto"/>
              <w:right w:val="outset" w:sz="6" w:space="0" w:color="auto"/>
            </w:tcBorders>
            <w:shd w:val="clear" w:color="auto" w:fill="FEFCE8"/>
            <w:vAlign w:val="center"/>
            <w:hideMark/>
          </w:tcPr>
          <w:p w14:paraId="62CBB415" w14:textId="77777777" w:rsidR="00AC2424" w:rsidRDefault="00AC2424">
            <w:pPr>
              <w:jc w:val="both"/>
              <w:rPr>
                <w:iCs/>
              </w:rPr>
            </w:pPr>
            <w:r>
              <w:rPr>
                <w:iCs/>
              </w:rPr>
              <w:t>10 documents</w:t>
            </w:r>
            <w:r>
              <w:rPr>
                <w:iCs/>
              </w:rPr>
              <w:br/>
              <w:t>pour 28 jours</w:t>
            </w:r>
          </w:p>
        </w:tc>
        <w:tc>
          <w:tcPr>
            <w:tcW w:w="828" w:type="pct"/>
            <w:tcBorders>
              <w:top w:val="outset" w:sz="6" w:space="0" w:color="auto"/>
              <w:left w:val="outset" w:sz="6" w:space="0" w:color="auto"/>
              <w:bottom w:val="outset" w:sz="6" w:space="0" w:color="auto"/>
              <w:right w:val="outset" w:sz="6" w:space="0" w:color="auto"/>
            </w:tcBorders>
            <w:vAlign w:val="center"/>
            <w:hideMark/>
          </w:tcPr>
          <w:p w14:paraId="3BC871EE" w14:textId="77777777" w:rsidR="00AC2424" w:rsidRDefault="00AC2424">
            <w:pPr>
              <w:jc w:val="both"/>
              <w:rPr>
                <w:iCs/>
              </w:rPr>
            </w:pPr>
            <w:r>
              <w:rPr>
                <w:iCs/>
              </w:rPr>
              <w:t>Prêt renouvelable 1 fois pour 28 jours</w:t>
            </w:r>
          </w:p>
        </w:tc>
      </w:tr>
      <w:tr w:rsidR="00AC2424" w14:paraId="07949C0C" w14:textId="77777777" w:rsidTr="00AC2424">
        <w:trPr>
          <w:tblCellSpacing w:w="2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14:paraId="693812FD" w14:textId="77777777" w:rsidR="00AC2424" w:rsidRDefault="00AC2424">
            <w:pPr>
              <w:jc w:val="both"/>
              <w:rPr>
                <w:iCs/>
              </w:rPr>
            </w:pPr>
            <w:r>
              <w:rPr>
                <w:iCs/>
              </w:rPr>
              <w:t>Étudiant et étudiante en Master,</w:t>
            </w:r>
            <w:r>
              <w:rPr>
                <w:iCs/>
              </w:rPr>
              <w:br/>
              <w:t>Doctorant et doctorante</w:t>
            </w:r>
          </w:p>
        </w:tc>
        <w:tc>
          <w:tcPr>
            <w:tcW w:w="0" w:type="auto"/>
            <w:gridSpan w:val="2"/>
            <w:tcBorders>
              <w:top w:val="outset" w:sz="6" w:space="0" w:color="auto"/>
              <w:left w:val="outset" w:sz="6" w:space="0" w:color="auto"/>
              <w:bottom w:val="outset" w:sz="6" w:space="0" w:color="auto"/>
              <w:right w:val="outset" w:sz="6" w:space="0" w:color="auto"/>
            </w:tcBorders>
            <w:shd w:val="clear" w:color="auto" w:fill="FEFCE8"/>
            <w:vAlign w:val="center"/>
            <w:hideMark/>
          </w:tcPr>
          <w:p w14:paraId="273D6414" w14:textId="77777777" w:rsidR="00AC2424" w:rsidRDefault="00AC2424">
            <w:pPr>
              <w:jc w:val="both"/>
              <w:rPr>
                <w:iCs/>
              </w:rPr>
            </w:pPr>
            <w:r>
              <w:rPr>
                <w:iCs/>
              </w:rPr>
              <w:t>15 documents</w:t>
            </w:r>
            <w:r>
              <w:rPr>
                <w:iCs/>
              </w:rPr>
              <w:br/>
              <w:t>pour 28 jours</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529E1" w14:textId="77777777" w:rsidR="00AC2424" w:rsidRDefault="00AC2424">
            <w:pPr>
              <w:jc w:val="both"/>
              <w:rPr>
                <w:iCs/>
              </w:rPr>
            </w:pPr>
            <w:r>
              <w:rPr>
                <w:iCs/>
              </w:rPr>
              <w:t>Prêt renouvelable 3 fois pour 28 jours</w:t>
            </w:r>
          </w:p>
        </w:tc>
      </w:tr>
      <w:tr w:rsidR="00AC2424" w14:paraId="7E355DF7" w14:textId="77777777" w:rsidTr="00AC2424">
        <w:trPr>
          <w:tblCellSpacing w:w="2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14:paraId="6B331CD9" w14:textId="77777777" w:rsidR="00AC2424" w:rsidRDefault="00AC2424">
            <w:pPr>
              <w:jc w:val="both"/>
              <w:rPr>
                <w:iCs/>
              </w:rPr>
            </w:pPr>
            <w:r>
              <w:rPr>
                <w:iCs/>
              </w:rPr>
              <w:t xml:space="preserve">Enseignant et enseignante de l'Université d'Artois </w:t>
            </w:r>
          </w:p>
        </w:tc>
        <w:tc>
          <w:tcPr>
            <w:tcW w:w="0" w:type="auto"/>
            <w:gridSpan w:val="2"/>
            <w:tcBorders>
              <w:top w:val="outset" w:sz="6" w:space="0" w:color="auto"/>
              <w:left w:val="outset" w:sz="6" w:space="0" w:color="auto"/>
              <w:bottom w:val="outset" w:sz="6" w:space="0" w:color="auto"/>
              <w:right w:val="outset" w:sz="6" w:space="0" w:color="auto"/>
            </w:tcBorders>
            <w:shd w:val="clear" w:color="auto" w:fill="FEFCE8"/>
            <w:vAlign w:val="center"/>
            <w:hideMark/>
          </w:tcPr>
          <w:p w14:paraId="22E69C48" w14:textId="77777777" w:rsidR="00AC2424" w:rsidRDefault="00AC2424">
            <w:pPr>
              <w:jc w:val="both"/>
              <w:rPr>
                <w:iCs/>
              </w:rPr>
            </w:pPr>
            <w:r>
              <w:rPr>
                <w:iCs/>
              </w:rPr>
              <w:t>15 documents</w:t>
            </w:r>
            <w:r>
              <w:rPr>
                <w:iCs/>
              </w:rPr>
              <w:br/>
              <w:t>pour 28 jours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63BEB" w14:textId="77777777" w:rsidR="00AC2424" w:rsidRDefault="00AC2424">
            <w:pPr>
              <w:jc w:val="both"/>
              <w:rPr>
                <w:iCs/>
              </w:rPr>
            </w:pPr>
            <w:r>
              <w:rPr>
                <w:iCs/>
              </w:rPr>
              <w:t>Prêt renouvelable 3 fois pour 28 jours</w:t>
            </w:r>
          </w:p>
        </w:tc>
      </w:tr>
      <w:tr w:rsidR="00AC2424" w14:paraId="7B7DA70A" w14:textId="77777777" w:rsidTr="00AC2424">
        <w:trPr>
          <w:tblCellSpacing w:w="20" w:type="dxa"/>
          <w:jc w:val="center"/>
        </w:trPr>
        <w:tc>
          <w:tcPr>
            <w:tcW w:w="2899" w:type="pct"/>
            <w:gridSpan w:val="2"/>
            <w:tcBorders>
              <w:top w:val="outset" w:sz="6" w:space="0" w:color="auto"/>
              <w:left w:val="outset" w:sz="6" w:space="0" w:color="auto"/>
              <w:bottom w:val="outset" w:sz="6" w:space="0" w:color="auto"/>
              <w:right w:val="outset" w:sz="6" w:space="0" w:color="auto"/>
            </w:tcBorders>
            <w:shd w:val="clear" w:color="auto" w:fill="F7F7F7"/>
            <w:vAlign w:val="center"/>
            <w:hideMark/>
          </w:tcPr>
          <w:p w14:paraId="6062C464" w14:textId="77777777" w:rsidR="00AC2424" w:rsidRDefault="00AC2424">
            <w:pPr>
              <w:jc w:val="both"/>
              <w:rPr>
                <w:iCs/>
              </w:rPr>
            </w:pPr>
            <w:r>
              <w:rPr>
                <w:iCs/>
              </w:rPr>
              <w:t>Lecteur/ lectrice autorisé(e)</w:t>
            </w:r>
          </w:p>
        </w:tc>
        <w:tc>
          <w:tcPr>
            <w:tcW w:w="1174" w:type="pct"/>
            <w:tcBorders>
              <w:top w:val="outset" w:sz="6" w:space="0" w:color="auto"/>
              <w:left w:val="outset" w:sz="6" w:space="0" w:color="auto"/>
              <w:bottom w:val="outset" w:sz="6" w:space="0" w:color="auto"/>
              <w:right w:val="outset" w:sz="6" w:space="0" w:color="auto"/>
            </w:tcBorders>
            <w:shd w:val="clear" w:color="auto" w:fill="FEFCE8"/>
            <w:vAlign w:val="center"/>
            <w:hideMark/>
          </w:tcPr>
          <w:p w14:paraId="48150D50" w14:textId="77777777" w:rsidR="00AC2424" w:rsidRDefault="00AC2424">
            <w:pPr>
              <w:jc w:val="both"/>
              <w:rPr>
                <w:iCs/>
              </w:rPr>
            </w:pPr>
            <w:r>
              <w:rPr>
                <w:iCs/>
              </w:rPr>
              <w:t>10 documents</w:t>
            </w:r>
            <w:r>
              <w:rPr>
                <w:iCs/>
              </w:rPr>
              <w:br/>
              <w:t>pour 28 jours</w:t>
            </w:r>
          </w:p>
        </w:tc>
        <w:tc>
          <w:tcPr>
            <w:tcW w:w="828" w:type="pct"/>
            <w:tcBorders>
              <w:top w:val="outset" w:sz="6" w:space="0" w:color="auto"/>
              <w:left w:val="outset" w:sz="6" w:space="0" w:color="auto"/>
              <w:bottom w:val="outset" w:sz="6" w:space="0" w:color="auto"/>
              <w:right w:val="outset" w:sz="6" w:space="0" w:color="auto"/>
            </w:tcBorders>
            <w:vAlign w:val="center"/>
            <w:hideMark/>
          </w:tcPr>
          <w:p w14:paraId="6AAC9FDC" w14:textId="77777777" w:rsidR="00AC2424" w:rsidRDefault="00AC2424">
            <w:pPr>
              <w:jc w:val="both"/>
              <w:rPr>
                <w:iCs/>
              </w:rPr>
            </w:pPr>
            <w:r>
              <w:rPr>
                <w:iCs/>
              </w:rPr>
              <w:t xml:space="preserve">Prêt renouvelable 1 fois pour 28 </w:t>
            </w:r>
            <w:r>
              <w:rPr>
                <w:iCs/>
              </w:rPr>
              <w:lastRenderedPageBreak/>
              <w:t>jours</w:t>
            </w:r>
          </w:p>
        </w:tc>
      </w:tr>
    </w:tbl>
    <w:p w14:paraId="1E7E2EF5" w14:textId="77777777" w:rsidR="005248FD" w:rsidRDefault="005248FD" w:rsidP="00CF2132">
      <w:pPr>
        <w:jc w:val="both"/>
      </w:pPr>
    </w:p>
    <w:p w14:paraId="69DC3E73" w14:textId="77777777" w:rsidR="00412FFD" w:rsidRDefault="00412FFD" w:rsidP="00412FFD">
      <w:pPr>
        <w:pStyle w:val="Titre1"/>
      </w:pPr>
      <w:bookmarkStart w:id="277" w:name="_Toc140504727"/>
      <w:bookmarkStart w:id="278" w:name="_Toc140504827"/>
      <w:r>
        <w:t>La restauration</w:t>
      </w:r>
      <w:bookmarkEnd w:id="277"/>
      <w:bookmarkEnd w:id="278"/>
    </w:p>
    <w:p w14:paraId="4154ACA0" w14:textId="77777777" w:rsidR="00412FFD" w:rsidRDefault="00412FFD" w:rsidP="00CF2132">
      <w:pPr>
        <w:jc w:val="both"/>
      </w:pPr>
    </w:p>
    <w:p w14:paraId="686F50B6" w14:textId="77777777" w:rsidR="00412FFD" w:rsidRDefault="00412FFD" w:rsidP="00CF2132">
      <w:pPr>
        <w:jc w:val="both"/>
      </w:pPr>
      <w:r>
        <w:t xml:space="preserve">Le restaurant universitaire situé au sein du pôle de la Faculté de droit de Douai est ouvert du lundi au vendredi de 11h15 à 13h30, il propose une restauration traditionnelle à savoir un </w:t>
      </w:r>
      <w:r w:rsidRPr="002D4BCF">
        <w:t>plateau à choix multiple selon la formule : 1 plat principal accompagné de 3 périphériques (entrées ou desserts au choix), pour 3,30 €.</w:t>
      </w:r>
    </w:p>
    <w:p w14:paraId="1178471D" w14:textId="77777777" w:rsidR="00412FFD" w:rsidRDefault="00412FFD" w:rsidP="00CF2132">
      <w:pPr>
        <w:jc w:val="both"/>
      </w:pPr>
      <w:r>
        <w:t>03 27 71 32 90</w:t>
      </w:r>
    </w:p>
    <w:p w14:paraId="4E4CD3B7" w14:textId="77777777" w:rsidR="005248FD" w:rsidRDefault="00D44606" w:rsidP="00AA2D00">
      <w:pPr>
        <w:pStyle w:val="Titre1"/>
      </w:pPr>
      <w:bookmarkStart w:id="279" w:name="_Toc140504728"/>
      <w:bookmarkStart w:id="280" w:name="_Toc140504828"/>
      <w:r>
        <w:t>La</w:t>
      </w:r>
      <w:r w:rsidR="00AA2D00">
        <w:t xml:space="preserve"> santé</w:t>
      </w:r>
      <w:bookmarkEnd w:id="279"/>
      <w:bookmarkEnd w:id="280"/>
    </w:p>
    <w:p w14:paraId="7462E573" w14:textId="77777777" w:rsidR="00AA2D00" w:rsidRDefault="00AA2D00" w:rsidP="00CF2132">
      <w:pPr>
        <w:jc w:val="both"/>
      </w:pPr>
    </w:p>
    <w:p w14:paraId="1109620B" w14:textId="77777777" w:rsidR="0023485D" w:rsidRPr="00DD4753" w:rsidRDefault="0023485D" w:rsidP="0023485D">
      <w:pPr>
        <w:jc w:val="both"/>
      </w:pPr>
      <w:r>
        <w:t xml:space="preserve">Permanence d’Emmanuelle </w:t>
      </w:r>
      <w:proofErr w:type="spellStart"/>
      <w:r>
        <w:t>Herchy</w:t>
      </w:r>
      <w:proofErr w:type="spellEnd"/>
      <w:r>
        <w:t xml:space="preserve">, infirmière, le jeudi, au RDC de la maison des étudiants et des étudiantes du pôle de la Faculté de droit de Douai (Tél. </w:t>
      </w:r>
      <w:r w:rsidRPr="00DD4753">
        <w:t xml:space="preserve">03 21 60 37 24, </w:t>
      </w:r>
      <w:hyperlink r:id="rId169" w:history="1">
        <w:r w:rsidRPr="00DD4753">
          <w:rPr>
            <w:rStyle w:val="Lienhypertexte"/>
          </w:rPr>
          <w:t>emmanuelle.herchy@univ-artois.fr</w:t>
        </w:r>
      </w:hyperlink>
      <w:r w:rsidRPr="00DD4753">
        <w:t xml:space="preserve"> ). </w:t>
      </w:r>
    </w:p>
    <w:p w14:paraId="3002FDD0" w14:textId="77777777" w:rsidR="0023485D" w:rsidRPr="00AA2D00" w:rsidRDefault="0023485D" w:rsidP="0023485D">
      <w:pPr>
        <w:jc w:val="both"/>
      </w:pPr>
      <w:r w:rsidRPr="00DD4753">
        <w:t>Avec ou sans RDV. Via Doctolib : Tapez Université d’Artois</w:t>
      </w:r>
    </w:p>
    <w:p w14:paraId="7DCFE8C7" w14:textId="77777777" w:rsidR="0023485D" w:rsidRPr="00AA2D00" w:rsidRDefault="0023485D" w:rsidP="0023485D">
      <w:pPr>
        <w:jc w:val="both"/>
      </w:pPr>
      <w:r>
        <w:t xml:space="preserve">Madame </w:t>
      </w:r>
      <w:proofErr w:type="spellStart"/>
      <w:r>
        <w:t>Herchy</w:t>
      </w:r>
      <w:proofErr w:type="spellEnd"/>
      <w:r w:rsidRPr="00AA2D00">
        <w:t xml:space="preserve"> reçoit, informe, oriente et effectue les soins. Les informations restent confidentielles.</w:t>
      </w:r>
    </w:p>
    <w:p w14:paraId="2C2220CA" w14:textId="77777777" w:rsidR="0023485D" w:rsidRPr="00AA2D00" w:rsidRDefault="0023485D" w:rsidP="0023485D">
      <w:pPr>
        <w:numPr>
          <w:ilvl w:val="0"/>
          <w:numId w:val="2"/>
        </w:numPr>
        <w:spacing w:after="0"/>
        <w:jc w:val="both"/>
      </w:pPr>
      <w:r w:rsidRPr="00AA2D00">
        <w:t>Examens de santé au cours de la licence</w:t>
      </w:r>
    </w:p>
    <w:p w14:paraId="3450C105" w14:textId="77777777" w:rsidR="0023485D" w:rsidRPr="00AA2D00" w:rsidRDefault="0023485D" w:rsidP="0023485D">
      <w:pPr>
        <w:numPr>
          <w:ilvl w:val="0"/>
          <w:numId w:val="2"/>
        </w:numPr>
        <w:spacing w:after="0"/>
        <w:jc w:val="both"/>
      </w:pPr>
      <w:r w:rsidRPr="00AA2D00">
        <w:t>Premiers soins, urgences</w:t>
      </w:r>
    </w:p>
    <w:p w14:paraId="1909BC47" w14:textId="77777777" w:rsidR="0023485D" w:rsidRPr="00AA2D00" w:rsidRDefault="0023485D" w:rsidP="0023485D">
      <w:pPr>
        <w:numPr>
          <w:ilvl w:val="0"/>
          <w:numId w:val="2"/>
        </w:numPr>
        <w:spacing w:after="0"/>
        <w:jc w:val="both"/>
      </w:pPr>
      <w:r w:rsidRPr="00AA2D00">
        <w:t xml:space="preserve">Vaccinations </w:t>
      </w:r>
    </w:p>
    <w:p w14:paraId="2588B301" w14:textId="77777777" w:rsidR="0023485D" w:rsidRPr="00AA2D00" w:rsidRDefault="0023485D" w:rsidP="0023485D">
      <w:pPr>
        <w:numPr>
          <w:ilvl w:val="0"/>
          <w:numId w:val="2"/>
        </w:numPr>
        <w:spacing w:after="0"/>
        <w:jc w:val="both"/>
      </w:pPr>
      <w:r w:rsidRPr="00AA2D00">
        <w:t>Contraception : renouvellement d'une pilule</w:t>
      </w:r>
      <w:r>
        <w:t>, contraception d’urgence</w:t>
      </w:r>
    </w:p>
    <w:p w14:paraId="08480495" w14:textId="77777777" w:rsidR="0023485D" w:rsidRDefault="0023485D" w:rsidP="0023485D">
      <w:pPr>
        <w:numPr>
          <w:ilvl w:val="0"/>
          <w:numId w:val="2"/>
        </w:numPr>
        <w:spacing w:after="0"/>
        <w:jc w:val="both"/>
      </w:pPr>
      <w:r w:rsidRPr="00AA2D00">
        <w:t>Aide au sevrage tabagique</w:t>
      </w:r>
      <w:r>
        <w:t>, prescription de substitut nicotinique</w:t>
      </w:r>
    </w:p>
    <w:p w14:paraId="4DE48C17" w14:textId="77777777" w:rsidR="0023485D" w:rsidRDefault="0023485D" w:rsidP="0023485D">
      <w:pPr>
        <w:numPr>
          <w:ilvl w:val="0"/>
          <w:numId w:val="2"/>
        </w:numPr>
        <w:spacing w:after="0"/>
        <w:jc w:val="both"/>
      </w:pPr>
      <w:r>
        <w:t>Conseils de prévention (drogue, alcool, nutrition, sommeil…)</w:t>
      </w:r>
    </w:p>
    <w:p w14:paraId="53DF1E87" w14:textId="77777777" w:rsidR="0023485D" w:rsidRDefault="0023485D" w:rsidP="0023485D">
      <w:pPr>
        <w:numPr>
          <w:ilvl w:val="0"/>
          <w:numId w:val="2"/>
        </w:numPr>
        <w:spacing w:after="0"/>
        <w:jc w:val="both"/>
      </w:pPr>
      <w:r>
        <w:t>Soutien psychologique pour vous accompagner et vous aider dans vos études</w:t>
      </w:r>
    </w:p>
    <w:p w14:paraId="31A30885" w14:textId="77777777" w:rsidR="0023485D" w:rsidRDefault="0023485D" w:rsidP="0023485D">
      <w:pPr>
        <w:jc w:val="both"/>
      </w:pPr>
    </w:p>
    <w:p w14:paraId="568AAA3C" w14:textId="77777777" w:rsidR="0023485D" w:rsidRPr="00AA2D00" w:rsidRDefault="0023485D" w:rsidP="0023485D">
      <w:pPr>
        <w:jc w:val="both"/>
      </w:pPr>
      <w:r w:rsidRPr="00AA2D00">
        <w:t>Diverses actions de préventions sont organisées :</w:t>
      </w:r>
    </w:p>
    <w:p w14:paraId="20B1AA6C" w14:textId="77777777" w:rsidR="0023485D" w:rsidRPr="00AA2D00" w:rsidRDefault="0023485D" w:rsidP="0023485D">
      <w:pPr>
        <w:numPr>
          <w:ilvl w:val="0"/>
          <w:numId w:val="3"/>
        </w:numPr>
        <w:spacing w:after="0"/>
        <w:jc w:val="both"/>
      </w:pPr>
      <w:r w:rsidRPr="00AA2D00">
        <w:t>Don du sang</w:t>
      </w:r>
    </w:p>
    <w:p w14:paraId="5AE3B6EB" w14:textId="77777777" w:rsidR="0023485D" w:rsidRPr="00AA2D00" w:rsidRDefault="0023485D" w:rsidP="0023485D">
      <w:pPr>
        <w:numPr>
          <w:ilvl w:val="0"/>
          <w:numId w:val="3"/>
        </w:numPr>
        <w:spacing w:after="0"/>
        <w:jc w:val="both"/>
      </w:pPr>
      <w:r w:rsidRPr="00AA2D00">
        <w:t>Dépistage visuel, auditif et du diabète</w:t>
      </w:r>
    </w:p>
    <w:p w14:paraId="6CED2C5C" w14:textId="77777777" w:rsidR="0023485D" w:rsidRDefault="0023485D" w:rsidP="0023485D">
      <w:pPr>
        <w:numPr>
          <w:ilvl w:val="0"/>
          <w:numId w:val="3"/>
        </w:numPr>
        <w:spacing w:after="0"/>
        <w:jc w:val="both"/>
      </w:pPr>
      <w:r w:rsidRPr="00AA2D00">
        <w:t>Prévention des risques en milieux festifs (</w:t>
      </w:r>
      <w:r>
        <w:t xml:space="preserve">alcool, drogues, sécurité </w:t>
      </w:r>
      <w:r w:rsidRPr="00AA2D00">
        <w:t>routière, sexualité...)</w:t>
      </w:r>
    </w:p>
    <w:p w14:paraId="61CBC134" w14:textId="77777777" w:rsidR="0023485D" w:rsidRPr="00AA2D00" w:rsidRDefault="0023485D" w:rsidP="0023485D">
      <w:pPr>
        <w:numPr>
          <w:ilvl w:val="0"/>
          <w:numId w:val="3"/>
        </w:numPr>
        <w:spacing w:after="0"/>
        <w:jc w:val="both"/>
      </w:pPr>
      <w:r>
        <w:t xml:space="preserve">Information </w:t>
      </w:r>
      <w:r w:rsidRPr="00AA2D00">
        <w:t xml:space="preserve">VIH et des Infections </w:t>
      </w:r>
      <w:r>
        <w:t>s</w:t>
      </w:r>
      <w:r w:rsidRPr="00AA2D00">
        <w:t xml:space="preserve">exuellement </w:t>
      </w:r>
      <w:r>
        <w:t>t</w:t>
      </w:r>
      <w:r w:rsidRPr="00AA2D00">
        <w:t>ransmissibles (IS</w:t>
      </w:r>
      <w:r>
        <w:t>T</w:t>
      </w:r>
      <w:r w:rsidRPr="00AA2D00">
        <w:t>)</w:t>
      </w:r>
    </w:p>
    <w:p w14:paraId="60BFC46D" w14:textId="77777777" w:rsidR="0023485D" w:rsidRDefault="0023485D" w:rsidP="0023485D">
      <w:pPr>
        <w:numPr>
          <w:ilvl w:val="0"/>
          <w:numId w:val="3"/>
        </w:numPr>
        <w:spacing w:after="0"/>
        <w:jc w:val="both"/>
      </w:pPr>
      <w:r w:rsidRPr="00AA2D00">
        <w:t>Semaine de la sécurité routière</w:t>
      </w:r>
    </w:p>
    <w:p w14:paraId="37DF6FF3" w14:textId="77777777" w:rsidR="0023485D" w:rsidRDefault="0023485D" w:rsidP="0023485D">
      <w:pPr>
        <w:numPr>
          <w:ilvl w:val="0"/>
          <w:numId w:val="3"/>
        </w:numPr>
        <w:spacing w:after="0"/>
        <w:jc w:val="both"/>
      </w:pPr>
      <w:r>
        <w:t>Ateliers bien-être et santé mentale</w:t>
      </w:r>
    </w:p>
    <w:p w14:paraId="11D69BC4" w14:textId="77777777" w:rsidR="0023485D" w:rsidRPr="00AA2D00" w:rsidRDefault="0023485D" w:rsidP="0023485D">
      <w:pPr>
        <w:numPr>
          <w:ilvl w:val="0"/>
          <w:numId w:val="3"/>
        </w:numPr>
        <w:spacing w:after="0"/>
        <w:jc w:val="both"/>
      </w:pPr>
      <w:r>
        <w:t>Formation aux gestes de premiers secours (PSC1)</w:t>
      </w:r>
    </w:p>
    <w:p w14:paraId="7122638D" w14:textId="77777777" w:rsidR="0023485D" w:rsidRDefault="0023485D" w:rsidP="0023485D">
      <w:pPr>
        <w:jc w:val="both"/>
      </w:pPr>
    </w:p>
    <w:p w14:paraId="4F51FEA6" w14:textId="77777777" w:rsidR="0023485D" w:rsidRDefault="0023485D" w:rsidP="0023485D">
      <w:pPr>
        <w:jc w:val="both"/>
      </w:pPr>
      <w:r>
        <w:t>Une consultation d’aide psychologique est organisée les jeudis par Madame Papi au RDC de la maison des étudiants et des étudiantes, pour prendre rendez-vous vous pouvez contacter le 03.21.60.60.29, secrétariat du SSE à Arras). Ou directement dur Doctolib : tapez Université d’Artois</w:t>
      </w:r>
    </w:p>
    <w:p w14:paraId="17A30BD6" w14:textId="77777777" w:rsidR="0023485D" w:rsidRDefault="0023485D" w:rsidP="0023485D">
      <w:pPr>
        <w:jc w:val="both"/>
      </w:pPr>
    </w:p>
    <w:p w14:paraId="6509C8F0" w14:textId="77777777" w:rsidR="0023485D" w:rsidRDefault="0023485D" w:rsidP="0023485D">
      <w:pPr>
        <w:jc w:val="both"/>
      </w:pPr>
      <w:r>
        <w:lastRenderedPageBreak/>
        <w:t xml:space="preserve">Vous pouvez prendre rendez-vous avec le docteur de l'Université à Arras, en appelant le secrétariat du SSE : 03.21.60.60.29, pour diverses raisons : </w:t>
      </w:r>
    </w:p>
    <w:p w14:paraId="436E81DE" w14:textId="77777777" w:rsidR="0023485D" w:rsidRDefault="0023485D" w:rsidP="0023485D">
      <w:pPr>
        <w:pStyle w:val="Paragraphedeliste"/>
        <w:numPr>
          <w:ilvl w:val="0"/>
          <w:numId w:val="4"/>
        </w:numPr>
        <w:jc w:val="both"/>
      </w:pPr>
      <w:r>
        <w:t>Aménagements en cas de handicap ou d'incapacités temporaires</w:t>
      </w:r>
    </w:p>
    <w:p w14:paraId="017903F5" w14:textId="77777777" w:rsidR="0023485D" w:rsidRDefault="0023485D" w:rsidP="0023485D">
      <w:pPr>
        <w:pStyle w:val="Paragraphedeliste"/>
        <w:numPr>
          <w:ilvl w:val="0"/>
          <w:numId w:val="4"/>
        </w:numPr>
        <w:jc w:val="both"/>
      </w:pPr>
      <w:r>
        <w:t>Prescription et renouvellement de contraception</w:t>
      </w:r>
    </w:p>
    <w:p w14:paraId="1A998D79" w14:textId="77777777" w:rsidR="0023485D" w:rsidRDefault="0023485D" w:rsidP="0023485D">
      <w:pPr>
        <w:pStyle w:val="Paragraphedeliste"/>
        <w:numPr>
          <w:ilvl w:val="0"/>
          <w:numId w:val="4"/>
        </w:numPr>
        <w:jc w:val="both"/>
      </w:pPr>
      <w:r>
        <w:t xml:space="preserve">Mise à jour des vaccinations </w:t>
      </w:r>
    </w:p>
    <w:p w14:paraId="0FD508AB" w14:textId="77777777" w:rsidR="0023485D" w:rsidRPr="00AA2D00" w:rsidRDefault="0023485D" w:rsidP="0023485D">
      <w:pPr>
        <w:pStyle w:val="Paragraphedeliste"/>
        <w:numPr>
          <w:ilvl w:val="0"/>
          <w:numId w:val="4"/>
        </w:numPr>
        <w:jc w:val="both"/>
      </w:pPr>
      <w:r>
        <w:t>Ordonnances pour dépistage de HIV et d'Infections sexuellement transmissibles (IST)</w:t>
      </w:r>
    </w:p>
    <w:p w14:paraId="7ABA3F74" w14:textId="77777777" w:rsidR="0023485D" w:rsidRDefault="0023485D" w:rsidP="0023485D">
      <w:pPr>
        <w:jc w:val="both"/>
      </w:pPr>
    </w:p>
    <w:p w14:paraId="56213798" w14:textId="77777777" w:rsidR="0023485D" w:rsidRPr="00EA544C" w:rsidRDefault="0023485D" w:rsidP="0023485D">
      <w:pPr>
        <w:jc w:val="both"/>
        <w:rPr>
          <w:color w:val="FF0000"/>
        </w:rPr>
      </w:pPr>
      <w:r>
        <w:t xml:space="preserve">Il existe un système d’étudiants et étudiantes relais santé, coordonné par Madame Vanessa </w:t>
      </w:r>
      <w:proofErr w:type="spellStart"/>
      <w:r>
        <w:t>Hardelain</w:t>
      </w:r>
      <w:proofErr w:type="spellEnd"/>
      <w:r>
        <w:t xml:space="preserve">, joignable au 03.21.60.37.31. </w:t>
      </w:r>
    </w:p>
    <w:p w14:paraId="535E9A69" w14:textId="77777777" w:rsidR="005248FD" w:rsidRPr="00EA544C" w:rsidRDefault="006971F0" w:rsidP="00CF2132">
      <w:pPr>
        <w:pBdr>
          <w:top w:val="single" w:sz="4" w:space="1" w:color="auto"/>
          <w:left w:val="single" w:sz="4" w:space="4" w:color="auto"/>
          <w:bottom w:val="single" w:sz="4" w:space="1" w:color="auto"/>
          <w:right w:val="single" w:sz="4" w:space="4" w:color="auto"/>
        </w:pBdr>
        <w:jc w:val="both"/>
        <w:rPr>
          <w:b/>
        </w:rPr>
      </w:pPr>
      <w:r>
        <w:rPr>
          <w:b/>
        </w:rPr>
        <w:t>É</w:t>
      </w:r>
      <w:r w:rsidR="00EA544C" w:rsidRPr="00EA544C">
        <w:rPr>
          <w:b/>
        </w:rPr>
        <w:t>tudes et handicap</w:t>
      </w:r>
    </w:p>
    <w:p w14:paraId="6F567FF7" w14:textId="77777777" w:rsidR="00EA544C" w:rsidRDefault="00EA544C" w:rsidP="00CF2132">
      <w:pPr>
        <w:pBdr>
          <w:top w:val="single" w:sz="4" w:space="1" w:color="auto"/>
          <w:left w:val="single" w:sz="4" w:space="4" w:color="auto"/>
          <w:bottom w:val="single" w:sz="4" w:space="1" w:color="auto"/>
          <w:right w:val="single" w:sz="4" w:space="4" w:color="auto"/>
        </w:pBdr>
        <w:jc w:val="both"/>
      </w:pPr>
      <w:r>
        <w:t>Vous êtes en situation de handicap et vous souhaitez demander un aménagement de vos conditions d’études et/ou d’examens, voici les démarches à suivre :</w:t>
      </w:r>
    </w:p>
    <w:p w14:paraId="64780E0E" w14:textId="77777777" w:rsidR="00EA544C" w:rsidRDefault="00EA544C" w:rsidP="00CF2132">
      <w:pPr>
        <w:pBdr>
          <w:top w:val="single" w:sz="4" w:space="1" w:color="auto"/>
          <w:left w:val="single" w:sz="4" w:space="4" w:color="auto"/>
          <w:bottom w:val="single" w:sz="4" w:space="1" w:color="auto"/>
          <w:right w:val="single" w:sz="4" w:space="4" w:color="auto"/>
        </w:pBdr>
        <w:jc w:val="both"/>
      </w:pPr>
      <w:r>
        <w:t xml:space="preserve">1. Entretien avec la Mission Handicap (Céline </w:t>
      </w:r>
      <w:proofErr w:type="spellStart"/>
      <w:r>
        <w:t>Decodts</w:t>
      </w:r>
      <w:proofErr w:type="spellEnd"/>
      <w:r>
        <w:t xml:space="preserve">, 03.21.60.37.34, </w:t>
      </w:r>
      <w:hyperlink r:id="rId170" w:history="1">
        <w:r w:rsidRPr="0094522C">
          <w:rPr>
            <w:rStyle w:val="Lienhypertexte"/>
          </w:rPr>
          <w:t>celine.decodts@univ-artois.fr</w:t>
        </w:r>
      </w:hyperlink>
      <w:r>
        <w:t xml:space="preserve"> , </w:t>
      </w:r>
      <w:hyperlink r:id="rId171" w:history="1">
        <w:r w:rsidRPr="0094522C">
          <w:rPr>
            <w:rStyle w:val="Lienhypertexte"/>
          </w:rPr>
          <w:t>handi-artois@univ-artois.fr</w:t>
        </w:r>
      </w:hyperlink>
      <w:r>
        <w:t xml:space="preserve"> </w:t>
      </w:r>
    </w:p>
    <w:p w14:paraId="6CC01B81" w14:textId="77777777" w:rsidR="00EA544C" w:rsidRDefault="00EA544C" w:rsidP="00CF2132">
      <w:pPr>
        <w:pBdr>
          <w:top w:val="single" w:sz="4" w:space="1" w:color="auto"/>
          <w:left w:val="single" w:sz="4" w:space="4" w:color="auto"/>
          <w:bottom w:val="single" w:sz="4" w:space="1" w:color="auto"/>
          <w:right w:val="single" w:sz="4" w:space="4" w:color="auto"/>
        </w:pBdr>
        <w:jc w:val="both"/>
      </w:pPr>
      <w:r>
        <w:t>↓</w:t>
      </w:r>
    </w:p>
    <w:p w14:paraId="20EC1DB3" w14:textId="77777777" w:rsidR="00EA544C" w:rsidRDefault="00EA544C" w:rsidP="00CF2132">
      <w:pPr>
        <w:pBdr>
          <w:top w:val="single" w:sz="4" w:space="1" w:color="auto"/>
          <w:left w:val="single" w:sz="4" w:space="4" w:color="auto"/>
          <w:bottom w:val="single" w:sz="4" w:space="1" w:color="auto"/>
          <w:right w:val="single" w:sz="4" w:space="4" w:color="auto"/>
        </w:pBdr>
        <w:jc w:val="both"/>
      </w:pPr>
      <w:r>
        <w:t>2. Rendez-vous avec le médecin du Service de Santé Universitaire (03.21.60.60.29</w:t>
      </w:r>
      <w:r w:rsidR="0023485D">
        <w:t xml:space="preserve"> ou Doctolib : Université d’Artois</w:t>
      </w:r>
      <w:r>
        <w:t>)</w:t>
      </w:r>
    </w:p>
    <w:p w14:paraId="1D3C1CFE" w14:textId="77777777" w:rsidR="00EA544C" w:rsidRDefault="00EA544C" w:rsidP="00CF2132">
      <w:pPr>
        <w:pBdr>
          <w:top w:val="single" w:sz="4" w:space="1" w:color="auto"/>
          <w:left w:val="single" w:sz="4" w:space="4" w:color="auto"/>
          <w:bottom w:val="single" w:sz="4" w:space="1" w:color="auto"/>
          <w:right w:val="single" w:sz="4" w:space="4" w:color="auto"/>
        </w:pBdr>
        <w:jc w:val="both"/>
      </w:pPr>
      <w:r>
        <w:t>↓</w:t>
      </w:r>
    </w:p>
    <w:p w14:paraId="26310242" w14:textId="77777777" w:rsidR="00EA544C" w:rsidRDefault="00EA544C" w:rsidP="00CF2132">
      <w:pPr>
        <w:pBdr>
          <w:top w:val="single" w:sz="4" w:space="1" w:color="auto"/>
          <w:left w:val="single" w:sz="4" w:space="4" w:color="auto"/>
          <w:bottom w:val="single" w:sz="4" w:space="1" w:color="auto"/>
          <w:right w:val="single" w:sz="4" w:space="4" w:color="auto"/>
        </w:pBdr>
        <w:jc w:val="both"/>
      </w:pPr>
      <w:r>
        <w:t>3. Définition du Plan d'Accompagnement de l’Étudiant en situation de Handicap (PAEH)</w:t>
      </w:r>
    </w:p>
    <w:p w14:paraId="41306A7B" w14:textId="77777777" w:rsidR="00EA544C" w:rsidRDefault="00EA544C" w:rsidP="00CF2132">
      <w:pPr>
        <w:pBdr>
          <w:top w:val="single" w:sz="4" w:space="1" w:color="auto"/>
          <w:left w:val="single" w:sz="4" w:space="4" w:color="auto"/>
          <w:bottom w:val="single" w:sz="4" w:space="1" w:color="auto"/>
          <w:right w:val="single" w:sz="4" w:space="4" w:color="auto"/>
        </w:pBdr>
        <w:jc w:val="both"/>
      </w:pPr>
      <w:r>
        <w:t>↓</w:t>
      </w:r>
    </w:p>
    <w:p w14:paraId="7971B59D" w14:textId="77777777" w:rsidR="00EA544C" w:rsidRDefault="00EA544C" w:rsidP="00CF2132">
      <w:pPr>
        <w:pBdr>
          <w:top w:val="single" w:sz="4" w:space="1" w:color="auto"/>
          <w:left w:val="single" w:sz="4" w:space="4" w:color="auto"/>
          <w:bottom w:val="single" w:sz="4" w:space="1" w:color="auto"/>
          <w:right w:val="single" w:sz="4" w:space="4" w:color="auto"/>
        </w:pBdr>
        <w:jc w:val="both"/>
      </w:pPr>
      <w:r>
        <w:t xml:space="preserve">4. Décision d'aménagement rendue par la Vice-Présidente de la Vie </w:t>
      </w:r>
      <w:r w:rsidR="006971F0">
        <w:t>é</w:t>
      </w:r>
      <w:r>
        <w:t xml:space="preserve">tudiante, Madame </w:t>
      </w:r>
      <w:proofErr w:type="spellStart"/>
      <w:r>
        <w:t>Caby</w:t>
      </w:r>
      <w:proofErr w:type="spellEnd"/>
      <w:r>
        <w:t xml:space="preserve"> (</w:t>
      </w:r>
      <w:hyperlink r:id="rId172" w:history="1">
        <w:r w:rsidRPr="0094522C">
          <w:rPr>
            <w:rStyle w:val="Lienhypertexte"/>
          </w:rPr>
          <w:t>isabelle.caby@univ-artois.fr</w:t>
        </w:r>
      </w:hyperlink>
      <w:r>
        <w:t xml:space="preserve"> )</w:t>
      </w:r>
    </w:p>
    <w:p w14:paraId="1A514C70" w14:textId="77777777" w:rsidR="00EA544C" w:rsidRDefault="00EA544C" w:rsidP="00CF2132">
      <w:pPr>
        <w:pBdr>
          <w:top w:val="single" w:sz="4" w:space="1" w:color="auto"/>
          <w:left w:val="single" w:sz="4" w:space="4" w:color="auto"/>
          <w:bottom w:val="single" w:sz="4" w:space="1" w:color="auto"/>
          <w:right w:val="single" w:sz="4" w:space="4" w:color="auto"/>
        </w:pBdr>
        <w:jc w:val="both"/>
      </w:pPr>
      <w:r>
        <w:t>↓</w:t>
      </w:r>
    </w:p>
    <w:p w14:paraId="3BEE16AA" w14:textId="77777777" w:rsidR="00EA544C" w:rsidRDefault="00EA544C" w:rsidP="00CF2132">
      <w:pPr>
        <w:pBdr>
          <w:top w:val="single" w:sz="4" w:space="1" w:color="auto"/>
          <w:left w:val="single" w:sz="4" w:space="4" w:color="auto"/>
          <w:bottom w:val="single" w:sz="4" w:space="1" w:color="auto"/>
          <w:right w:val="single" w:sz="4" w:space="4" w:color="auto"/>
        </w:pBdr>
        <w:jc w:val="both"/>
      </w:pPr>
      <w:r>
        <w:t>5. Mise en œuvre des aménagements par la Mission Handicap et le département de formation</w:t>
      </w:r>
    </w:p>
    <w:p w14:paraId="37E85784" w14:textId="77777777" w:rsidR="005248FD" w:rsidRDefault="005248FD" w:rsidP="00CF2132">
      <w:pPr>
        <w:jc w:val="both"/>
      </w:pPr>
    </w:p>
    <w:p w14:paraId="67724209" w14:textId="77777777" w:rsidR="00D44606" w:rsidRDefault="00D44606" w:rsidP="00EA544C">
      <w:pPr>
        <w:pStyle w:val="Titre1"/>
      </w:pPr>
      <w:bookmarkStart w:id="281" w:name="_Toc140504729"/>
      <w:bookmarkStart w:id="282" w:name="_Toc140504829"/>
      <w:r>
        <w:t>Le sport</w:t>
      </w:r>
      <w:bookmarkEnd w:id="281"/>
      <w:bookmarkEnd w:id="282"/>
    </w:p>
    <w:p w14:paraId="255C405E" w14:textId="77777777" w:rsidR="00D44606" w:rsidRDefault="00D44606" w:rsidP="00CF2132">
      <w:pPr>
        <w:jc w:val="both"/>
      </w:pPr>
    </w:p>
    <w:p w14:paraId="5F1E1B9B" w14:textId="77777777" w:rsidR="00E740C9" w:rsidRPr="00E740C9" w:rsidRDefault="00E740C9" w:rsidP="00E740C9">
      <w:pPr>
        <w:jc w:val="both"/>
      </w:pPr>
      <w:r w:rsidRPr="00E740C9">
        <w:t xml:space="preserve">La pratique du sport à l’université diffère, dans son fonctionnement, des enseignements de l’EPS au lycée. En effet, la pratique sportive à l’université n’est pas obligatoire mais relève de votre propre initiative. Mais nous vous conseillons, pour votre bien être et pour traverser l’année du mieux possible, de continuer à avoir une pratique physique régulière durant cette année universitaire. </w:t>
      </w:r>
    </w:p>
    <w:p w14:paraId="2115F1C3" w14:textId="77777777" w:rsidR="00E740C9" w:rsidRPr="00E740C9" w:rsidRDefault="00E740C9" w:rsidP="00E740C9">
      <w:pPr>
        <w:jc w:val="both"/>
      </w:pPr>
      <w:r w:rsidRPr="00E740C9">
        <w:t>Deux façons possibles de pratiquer une activité physique au cours de l’année :</w:t>
      </w:r>
    </w:p>
    <w:p w14:paraId="61E88142" w14:textId="77777777" w:rsidR="00E740C9" w:rsidRPr="00E740C9" w:rsidRDefault="00E740C9" w:rsidP="00E740C9">
      <w:pPr>
        <w:jc w:val="both"/>
      </w:pPr>
      <w:r w:rsidRPr="00E740C9">
        <w:t>* Des cours « de sport » réguliers avec ARTOIS SPORT CAMPUS (ASC). Encadrés par des enseignants d’EPS, ils sont l’EPS de l’université. Ils sont ouverts à tous et permettent de découvrir ou d’approfondir une pratique physique ou sportive. Ils peuvent amener une note bonus. Chaque pôle de l’université à son planning mais les étudiants peuvent s’inscrire à tous les cours proposés (</w:t>
      </w:r>
      <w:proofErr w:type="spellStart"/>
      <w:r w:rsidRPr="00E740C9">
        <w:t>quelque</w:t>
      </w:r>
      <w:proofErr w:type="spellEnd"/>
      <w:r w:rsidRPr="00E740C9">
        <w:t xml:space="preserve"> </w:t>
      </w:r>
      <w:r w:rsidRPr="00E740C9">
        <w:lastRenderedPageBreak/>
        <w:t>soit leur pôle d’étude : exemple un étudiant de Douai peut très bien s’inscrire et suivre les cours sur Béthune parce que ça l’arrange)</w:t>
      </w:r>
    </w:p>
    <w:p w14:paraId="2FB39C64" w14:textId="77777777" w:rsidR="00E740C9" w:rsidRDefault="00E740C9" w:rsidP="00E740C9">
      <w:pPr>
        <w:jc w:val="both"/>
      </w:pPr>
      <w:r w:rsidRPr="00E740C9">
        <w:t xml:space="preserve">   * La FFSU : Les entrainements FFSU ont lieu généralement le jeudi AM. Encadrés par des enseignants d’EPS, ils sont ouverts à tous et permettent d’approfondir une pratique en s’entraînant et de préparer des compétitions ou des challenges sportifs. Tous les renseignements sont disponibles sur l’ENT ou sur le site du CRSU hauts de France. Les responsables de la FFSU sont messieurs Neuville ( </w:t>
      </w:r>
      <w:hyperlink r:id="rId173" w:history="1">
        <w:r w:rsidRPr="00E740C9">
          <w:rPr>
            <w:rStyle w:val="Lienhypertexte"/>
          </w:rPr>
          <w:t>christian.neuville@univ-artois.fr</w:t>
        </w:r>
      </w:hyperlink>
      <w:r w:rsidRPr="00E740C9">
        <w:t xml:space="preserve">) et Gayet ( </w:t>
      </w:r>
      <w:hyperlink r:id="rId174" w:history="1">
        <w:r w:rsidRPr="00E740C9">
          <w:rPr>
            <w:rStyle w:val="Lienhypertexte"/>
          </w:rPr>
          <w:t>sébastien.gayet@univ-artoi.fr</w:t>
        </w:r>
      </w:hyperlink>
      <w:r w:rsidRPr="00E740C9">
        <w:t>).</w:t>
      </w:r>
      <w:r>
        <w:t xml:space="preserve"> </w:t>
      </w:r>
    </w:p>
    <w:p w14:paraId="188372E2" w14:textId="77777777" w:rsidR="00E740C9" w:rsidRDefault="00E740C9" w:rsidP="00E740C9">
      <w:pPr>
        <w:jc w:val="both"/>
      </w:pPr>
      <w:r>
        <w:t>Association loi 1901, l'ASU Artois a pour objectifs d'</w:t>
      </w:r>
      <w:r>
        <w:rPr>
          <w:b/>
          <w:bCs/>
        </w:rPr>
        <w:t>organiser et de promouvoir la pratique des activités physiques et sportives de compétition</w:t>
      </w:r>
      <w:r>
        <w:t xml:space="preserve">. Elle est affiliée à la </w:t>
      </w:r>
      <w:r>
        <w:rPr>
          <w:b/>
          <w:bCs/>
        </w:rPr>
        <w:t>FFSU</w:t>
      </w:r>
      <w:r>
        <w:t xml:space="preserve"> (Fédération française du Sport Universitaire), ce qui permet aux étudiants et </w:t>
      </w:r>
      <w:proofErr w:type="gramStart"/>
      <w:r>
        <w:t>étudiantes inscrits</w:t>
      </w:r>
      <w:proofErr w:type="gramEnd"/>
      <w:r>
        <w:t xml:space="preserve"> de participer aux </w:t>
      </w:r>
      <w:r>
        <w:rPr>
          <w:b/>
          <w:bCs/>
        </w:rPr>
        <w:t>compétitions universitaires régionales et interrégionales organisées par le</w:t>
      </w:r>
      <w:r>
        <w:t xml:space="preserve"> </w:t>
      </w:r>
      <w:r>
        <w:rPr>
          <w:b/>
          <w:bCs/>
        </w:rPr>
        <w:t>CRSU</w:t>
      </w:r>
      <w:r>
        <w:t xml:space="preserve"> (Comité régional du sport universitaire) de l'académie de Lille, qualificatives pour les </w:t>
      </w:r>
      <w:r>
        <w:rPr>
          <w:b/>
          <w:bCs/>
        </w:rPr>
        <w:t>championnats de France FFSU</w:t>
      </w:r>
      <w:r>
        <w:t xml:space="preserve"> en fonction des résultats. </w:t>
      </w:r>
    </w:p>
    <w:p w14:paraId="05DB17AE" w14:textId="77777777" w:rsidR="00E740C9" w:rsidRDefault="00E740C9" w:rsidP="00E740C9">
      <w:pPr>
        <w:jc w:val="both"/>
      </w:pPr>
      <w:r>
        <w:t xml:space="preserve">Les activités les plus souvent représentées sont les </w:t>
      </w:r>
      <w:r>
        <w:rPr>
          <w:b/>
          <w:bCs/>
        </w:rPr>
        <w:t>sports collectifs</w:t>
      </w:r>
      <w:r>
        <w:t xml:space="preserve"> (basketball, football, handball, rugby et volleyball, masculin et féminin), mais aussi </w:t>
      </w:r>
      <w:r>
        <w:rPr>
          <w:b/>
          <w:bCs/>
        </w:rPr>
        <w:t>individuels</w:t>
      </w:r>
      <w:r>
        <w:t xml:space="preserve"> (athlétisme/cross, badminton, boxe, course d’orientation, danse, escalade, gymnastique artistique, judo/lutte, natation, tennis/tennis de table, etc.). Elles sont toutes en majorité encadrées par un </w:t>
      </w:r>
      <w:r>
        <w:rPr>
          <w:b/>
          <w:bCs/>
        </w:rPr>
        <w:t>enseignant d’EPS de la Faculté des Sports et de l’Éducation physique de Liévin</w:t>
      </w:r>
      <w:r>
        <w:t>, chargé de la préparation et du suivi des compétitions.</w:t>
      </w:r>
    </w:p>
    <w:p w14:paraId="41281DF1" w14:textId="77777777" w:rsidR="00E740C9" w:rsidRDefault="00E740C9" w:rsidP="00E740C9">
      <w:pPr>
        <w:jc w:val="both"/>
      </w:pPr>
      <w:r>
        <w:t xml:space="preserve">En </w:t>
      </w:r>
      <w:r>
        <w:rPr>
          <w:b/>
          <w:bCs/>
        </w:rPr>
        <w:t>septembre</w:t>
      </w:r>
      <w:r>
        <w:t>, l'ASU Artois, autour d’un</w:t>
      </w:r>
      <w:r>
        <w:rPr>
          <w:b/>
          <w:bCs/>
        </w:rPr>
        <w:t xml:space="preserve"> événement festif et convivial</w:t>
      </w:r>
      <w:r>
        <w:t>, met à l’honneur et récompense les sportifs ayant réalisé les meilleurs résultats au cours de la saison précédente, notamment pour les podiums obtenus à une phase finale d’un championnat de France.</w:t>
      </w:r>
      <w:r>
        <w:br/>
        <w:t>L’</w:t>
      </w:r>
      <w:r>
        <w:rPr>
          <w:b/>
          <w:bCs/>
        </w:rPr>
        <w:t>adhésion à l’ASU Artois</w:t>
      </w:r>
      <w:r>
        <w:t xml:space="preserve"> permet d’obtenir une</w:t>
      </w:r>
      <w:r>
        <w:rPr>
          <w:b/>
          <w:bCs/>
        </w:rPr>
        <w:t xml:space="preserve"> licence de la Fédération française du Sport universitaire</w:t>
      </w:r>
      <w:r>
        <w:t>.</w:t>
      </w:r>
    </w:p>
    <w:p w14:paraId="3B117514" w14:textId="77777777" w:rsidR="00E740C9" w:rsidRDefault="00E740C9" w:rsidP="00E740C9">
      <w:pPr>
        <w:jc w:val="both"/>
      </w:pPr>
      <w:r>
        <w:t xml:space="preserve">Les étudiants et étudiantes de l'université d'Artois peuvent prétendre au </w:t>
      </w:r>
      <w:r>
        <w:rPr>
          <w:b/>
          <w:bCs/>
        </w:rPr>
        <w:t>statut d'étudiant sportif ou d’étudiante sportive de haut niveau ou de bon niveau</w:t>
      </w:r>
      <w:r>
        <w:t xml:space="preserve">, pour cela, consultez la procédure pour obtenir le statut d'étudiant ou d’étudiantes de haut ou de bon niveau : </w:t>
      </w:r>
      <w:hyperlink r:id="rId175" w:history="1">
        <w:r>
          <w:rPr>
            <w:rStyle w:val="Lienhypertexte"/>
          </w:rPr>
          <w:t>http://www.univ-artois.fr/sites/default/files/2021-09/shn-sbn.pdf</w:t>
        </w:r>
      </w:hyperlink>
      <w:r>
        <w:t xml:space="preserve"> </w:t>
      </w:r>
    </w:p>
    <w:p w14:paraId="27C54188" w14:textId="77777777" w:rsidR="00E740C9" w:rsidRDefault="00E740C9" w:rsidP="00E740C9">
      <w:pPr>
        <w:jc w:val="both"/>
        <w:rPr>
          <w:b/>
          <w:bCs/>
        </w:rPr>
      </w:pPr>
      <w:r>
        <w:rPr>
          <w:b/>
          <w:bCs/>
        </w:rPr>
        <w:t>Les activités physiques et sportives (APS) :</w:t>
      </w:r>
    </w:p>
    <w:p w14:paraId="556FB9E6" w14:textId="77777777" w:rsidR="00E740C9" w:rsidRDefault="00E740C9" w:rsidP="00E740C9">
      <w:pPr>
        <w:jc w:val="both"/>
        <w:rPr>
          <w:b/>
          <w:bCs/>
        </w:rPr>
      </w:pPr>
      <w:r>
        <w:rPr>
          <w:rFonts w:ascii="Arial" w:hAnsi="Arial" w:cs="Arial"/>
          <w:b/>
          <w:bCs/>
        </w:rPr>
        <w:t>►</w:t>
      </w:r>
      <w:r>
        <w:rPr>
          <w:b/>
          <w:bCs/>
        </w:rPr>
        <w:t xml:space="preserve"> Inscriptions :</w:t>
      </w:r>
    </w:p>
    <w:p w14:paraId="3A3B8EF0" w14:textId="77777777" w:rsidR="00E740C9" w:rsidRDefault="00E740C9" w:rsidP="00E740C9">
      <w:pPr>
        <w:jc w:val="both"/>
      </w:pPr>
      <w:r>
        <w:rPr>
          <w:b/>
          <w:bCs/>
        </w:rPr>
        <w:t>→ L'inscription aux activités sportives est OBLIGATOIRE et s'effectue directement en ligne :</w:t>
      </w:r>
      <w:hyperlink r:id="rId176" w:tgtFrame="_blank" w:history="1">
        <w:r>
          <w:rPr>
            <w:rStyle w:val="Lienhypertexte"/>
            <w:b/>
            <w:bCs/>
          </w:rPr>
          <w:t xml:space="preserve"> </w:t>
        </w:r>
      </w:hyperlink>
      <w:hyperlink r:id="rId177" w:tgtFrame="_blank" w:history="1">
        <w:r>
          <w:rPr>
            <w:rStyle w:val="Lienhypertexte"/>
            <w:b/>
            <w:bCs/>
          </w:rPr>
          <w:t>S'inscrire ICI</w:t>
        </w:r>
      </w:hyperlink>
    </w:p>
    <w:p w14:paraId="19E7539F" w14:textId="77777777" w:rsidR="00E740C9" w:rsidRDefault="00E740C9" w:rsidP="00E740C9">
      <w:pPr>
        <w:jc w:val="both"/>
        <w:rPr>
          <w:b/>
          <w:bCs/>
        </w:rPr>
      </w:pPr>
      <w:r>
        <w:rPr>
          <w:rFonts w:ascii="Arial" w:hAnsi="Arial" w:cs="Arial"/>
          <w:b/>
          <w:bCs/>
        </w:rPr>
        <w:t>►</w:t>
      </w:r>
      <w:r>
        <w:rPr>
          <w:b/>
          <w:bCs/>
        </w:rPr>
        <w:t xml:space="preserve"> Plannings des Activités sportives proposées aux étudiants et étudiantes et aux personnels dans les locaux de la faculté de droit de Douai </w:t>
      </w:r>
      <w:r w:rsidRPr="007405B3">
        <w:rPr>
          <w:b/>
          <w:bCs/>
        </w:rPr>
        <w:t>et en ligne sur ENT</w:t>
      </w:r>
    </w:p>
    <w:p w14:paraId="5A7FCAB5" w14:textId="77777777" w:rsidR="00E740C9" w:rsidRDefault="00E740C9" w:rsidP="00E740C9">
      <w:pPr>
        <w:jc w:val="both"/>
        <w:rPr>
          <w:b/>
          <w:bCs/>
        </w:rPr>
      </w:pPr>
      <w:r>
        <w:rPr>
          <w:b/>
          <w:noProof/>
          <w:lang w:eastAsia="fr-FR"/>
        </w:rPr>
        <w:lastRenderedPageBreak/>
        <w:drawing>
          <wp:inline distT="0" distB="0" distL="0" distR="0" wp14:anchorId="2F48B8A6" wp14:editId="46FD93A8">
            <wp:extent cx="5760720" cy="2867660"/>
            <wp:effectExtent l="0" t="0" r="0" b="8890"/>
            <wp:docPr id="4143697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60720" cy="2867660"/>
                    </a:xfrm>
                    <a:prstGeom prst="rect">
                      <a:avLst/>
                    </a:prstGeom>
                    <a:noFill/>
                    <a:ln>
                      <a:noFill/>
                    </a:ln>
                  </pic:spPr>
                </pic:pic>
              </a:graphicData>
            </a:graphic>
          </wp:inline>
        </w:drawing>
      </w:r>
    </w:p>
    <w:p w14:paraId="73907AAF" w14:textId="77777777" w:rsidR="00E740C9" w:rsidRDefault="00E740C9" w:rsidP="00E740C9">
      <w:pPr>
        <w:jc w:val="both"/>
      </w:pPr>
    </w:p>
    <w:p w14:paraId="08BF9239" w14:textId="77777777" w:rsidR="00E740C9" w:rsidRDefault="00E740C9" w:rsidP="00E740C9">
      <w:pPr>
        <w:jc w:val="both"/>
        <w:rPr>
          <w:b/>
          <w:bCs/>
        </w:rPr>
      </w:pPr>
      <w:r>
        <w:rPr>
          <w:rFonts w:ascii="Arial" w:hAnsi="Arial" w:cs="Arial"/>
          <w:b/>
          <w:bCs/>
        </w:rPr>
        <w:t>►</w:t>
      </w:r>
      <w:r>
        <w:rPr>
          <w:b/>
          <w:bCs/>
        </w:rPr>
        <w:t>Bonus pour les étudiants et les étudiantes</w:t>
      </w:r>
    </w:p>
    <w:p w14:paraId="385957EB" w14:textId="77777777" w:rsidR="00E740C9" w:rsidRDefault="00E740C9" w:rsidP="00E740C9">
      <w:pPr>
        <w:jc w:val="both"/>
      </w:pPr>
      <w:r>
        <w:t>Les Activités sportives sont ouvertes à tous les étudiants et à toutes les étudiantes, quel que soit leur niveau de pratique et peuvent donner lieu à une notation BONUS SPORT pour les Licences.</w:t>
      </w:r>
    </w:p>
    <w:tbl>
      <w:tblPr>
        <w:tblW w:w="5000" w:type="pct"/>
        <w:jc w:val="center"/>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2021"/>
        <w:gridCol w:w="2550"/>
        <w:gridCol w:w="2016"/>
        <w:gridCol w:w="2555"/>
      </w:tblGrid>
      <w:tr w:rsidR="00E740C9" w14:paraId="7BDB2EDE" w14:textId="77777777" w:rsidTr="00E740C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8EA996" w14:textId="77777777" w:rsidR="00E740C9" w:rsidRDefault="00E740C9">
            <w:pPr>
              <w:jc w:val="both"/>
            </w:pPr>
            <w:r>
              <w:rPr>
                <w:b/>
                <w:bCs/>
              </w:rPr>
              <w:t>Note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0CC9D1" w14:textId="77777777" w:rsidR="00E740C9" w:rsidRDefault="00E740C9">
            <w:pPr>
              <w:jc w:val="both"/>
            </w:pPr>
            <w:r>
              <w:rPr>
                <w:b/>
                <w:bCs/>
              </w:rPr>
              <w:t>% de bonus</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7271A" w14:textId="77777777" w:rsidR="00E740C9" w:rsidRDefault="00E740C9">
            <w:pPr>
              <w:jc w:val="both"/>
            </w:pPr>
            <w:r>
              <w:rPr>
                <w:b/>
                <w:bCs/>
              </w:rPr>
              <w:t>Note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3D190" w14:textId="77777777" w:rsidR="00E740C9" w:rsidRDefault="00E740C9">
            <w:pPr>
              <w:jc w:val="both"/>
            </w:pPr>
            <w:r>
              <w:rPr>
                <w:b/>
                <w:bCs/>
              </w:rPr>
              <w:t>% de bonus</w:t>
            </w:r>
          </w:p>
        </w:tc>
      </w:tr>
      <w:tr w:rsidR="00E740C9" w14:paraId="4A51B4BA" w14:textId="77777777" w:rsidTr="00E740C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2A1E547" w14:textId="77777777" w:rsidR="00E740C9" w:rsidRDefault="00E740C9">
            <w:pPr>
              <w:jc w:val="both"/>
            </w:pPr>
            <w: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58B1E" w14:textId="77777777" w:rsidR="00E740C9" w:rsidRDefault="00E740C9">
            <w:pPr>
              <w:jc w:val="both"/>
            </w:pPr>
            <w: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6CBD2" w14:textId="77777777" w:rsidR="00E740C9" w:rsidRDefault="00E740C9">
            <w:pPr>
              <w:jc w:val="both"/>
            </w:pPr>
            <w: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633E6" w14:textId="77777777" w:rsidR="00E740C9" w:rsidRDefault="00E740C9">
            <w:pPr>
              <w:jc w:val="both"/>
            </w:pPr>
            <w:r>
              <w:t>2,5%</w:t>
            </w:r>
          </w:p>
        </w:tc>
      </w:tr>
      <w:tr w:rsidR="00E740C9" w14:paraId="618D0F0B" w14:textId="77777777" w:rsidTr="00E740C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B8F29EC" w14:textId="77777777" w:rsidR="00E740C9" w:rsidRDefault="00E740C9">
            <w:pPr>
              <w:jc w:val="both"/>
            </w:pPr>
            <w: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82137" w14:textId="77777777" w:rsidR="00E740C9" w:rsidRDefault="00E740C9">
            <w:pPr>
              <w:jc w:val="both"/>
            </w:pPr>
            <w: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302F3D0F" w14:textId="77777777" w:rsidR="00E740C9" w:rsidRDefault="00E740C9">
            <w:pPr>
              <w:jc w:val="both"/>
            </w:pPr>
            <w: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62884" w14:textId="77777777" w:rsidR="00E740C9" w:rsidRDefault="00E740C9">
            <w:pPr>
              <w:jc w:val="both"/>
            </w:pPr>
            <w:r>
              <w:t>2%</w:t>
            </w:r>
          </w:p>
        </w:tc>
      </w:tr>
      <w:tr w:rsidR="00E740C9" w14:paraId="541B8357" w14:textId="77777777" w:rsidTr="00E740C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B86F095" w14:textId="77777777" w:rsidR="00E740C9" w:rsidRDefault="00E740C9">
            <w:pPr>
              <w:jc w:val="both"/>
            </w:pPr>
            <w: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8914C" w14:textId="77777777" w:rsidR="00E740C9" w:rsidRDefault="00E740C9">
            <w:pPr>
              <w:jc w:val="both"/>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637ACC2D" w14:textId="77777777" w:rsidR="00E740C9" w:rsidRDefault="00E740C9">
            <w:pPr>
              <w:jc w:val="both"/>
            </w:pPr>
            <w: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7C3B2" w14:textId="77777777" w:rsidR="00E740C9" w:rsidRDefault="00E740C9">
            <w:pPr>
              <w:jc w:val="both"/>
            </w:pPr>
            <w:r>
              <w:t>1,5%</w:t>
            </w:r>
          </w:p>
        </w:tc>
      </w:tr>
      <w:tr w:rsidR="00E740C9" w14:paraId="73C43D2E" w14:textId="77777777" w:rsidTr="00E740C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E8A8E3A" w14:textId="77777777" w:rsidR="00E740C9" w:rsidRDefault="00E740C9">
            <w:pPr>
              <w:jc w:val="both"/>
            </w:pPr>
            <w: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F16F1" w14:textId="77777777" w:rsidR="00E740C9" w:rsidRDefault="00E740C9">
            <w:pPr>
              <w:jc w:val="both"/>
            </w:pPr>
            <w: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AA00D83" w14:textId="77777777" w:rsidR="00E740C9" w:rsidRDefault="00E740C9">
            <w:pPr>
              <w:jc w:val="both"/>
            </w:pPr>
            <w: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3655B" w14:textId="77777777" w:rsidR="00E740C9" w:rsidRDefault="00E740C9">
            <w:pPr>
              <w:jc w:val="both"/>
            </w:pPr>
            <w:r>
              <w:t>1%</w:t>
            </w:r>
          </w:p>
        </w:tc>
      </w:tr>
      <w:tr w:rsidR="00E740C9" w14:paraId="6C194C40" w14:textId="77777777" w:rsidTr="00E740C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6C07D8" w14:textId="77777777" w:rsidR="00E740C9" w:rsidRDefault="00E740C9">
            <w:pPr>
              <w:jc w:val="both"/>
            </w:pPr>
            <w: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5C64E" w14:textId="77777777" w:rsidR="00E740C9" w:rsidRDefault="00E740C9">
            <w:pPr>
              <w:jc w:val="both"/>
            </w:pPr>
            <w: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A457A33" w14:textId="77777777" w:rsidR="00E740C9" w:rsidRDefault="00E740C9">
            <w:pPr>
              <w:jc w:val="both"/>
            </w:pPr>
            <w: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DC486" w14:textId="77777777" w:rsidR="00E740C9" w:rsidRDefault="00E740C9">
            <w:pPr>
              <w:jc w:val="both"/>
            </w:pPr>
            <w:r>
              <w:t>0,5%</w:t>
            </w:r>
          </w:p>
        </w:tc>
      </w:tr>
    </w:tbl>
    <w:p w14:paraId="218F31F5" w14:textId="77777777" w:rsidR="00E740C9" w:rsidRDefault="00E740C9" w:rsidP="00E740C9">
      <w:pPr>
        <w:jc w:val="both"/>
      </w:pPr>
    </w:p>
    <w:p w14:paraId="0D7C3D7A" w14:textId="77777777" w:rsidR="00E740C9" w:rsidRDefault="00E740C9" w:rsidP="00E740C9">
      <w:pPr>
        <w:jc w:val="both"/>
        <w:rPr>
          <w:b/>
          <w:bCs/>
        </w:rPr>
      </w:pPr>
      <w:r>
        <w:rPr>
          <w:b/>
          <w:bCs/>
        </w:rPr>
        <w:t>Manifestations sportives, stages et ateliers :</w:t>
      </w:r>
    </w:p>
    <w:p w14:paraId="724F3102" w14:textId="77777777" w:rsidR="00E740C9" w:rsidRDefault="00E740C9" w:rsidP="00E740C9">
      <w:pPr>
        <w:jc w:val="both"/>
      </w:pPr>
      <w:r>
        <w:t xml:space="preserve">La </w:t>
      </w:r>
      <w:r>
        <w:rPr>
          <w:b/>
          <w:bCs/>
        </w:rPr>
        <w:t>nuit du fitness</w:t>
      </w:r>
      <w:r>
        <w:t>, la</w:t>
      </w:r>
      <w:r>
        <w:rPr>
          <w:b/>
          <w:bCs/>
        </w:rPr>
        <w:t xml:space="preserve"> soirée bien-être</w:t>
      </w:r>
      <w:r>
        <w:t>, "</w:t>
      </w:r>
      <w:proofErr w:type="spellStart"/>
      <w:r>
        <w:rPr>
          <w:b/>
          <w:bCs/>
        </w:rPr>
        <w:t>Kohlainta</w:t>
      </w:r>
      <w:proofErr w:type="spellEnd"/>
      <w:r>
        <w:t xml:space="preserve">", les </w:t>
      </w:r>
      <w:r>
        <w:rPr>
          <w:b/>
          <w:bCs/>
        </w:rPr>
        <w:t>tournois</w:t>
      </w:r>
      <w:r>
        <w:t xml:space="preserve"> de futsal, de basket et de volley, etc. ponctuent l'année universitaire et permettent aux étudiants et étudiantes et aux personnels de participer à la vie sportive de l'université.</w:t>
      </w:r>
    </w:p>
    <w:p w14:paraId="631802B3" w14:textId="77777777" w:rsidR="00E740C9" w:rsidRDefault="00E740C9" w:rsidP="00E740C9">
      <w:pPr>
        <w:jc w:val="both"/>
      </w:pPr>
      <w:r>
        <w:t>Des stages et des ateliers de pratiques sportives sont mis en place chaque année.</w:t>
      </w:r>
    </w:p>
    <w:tbl>
      <w:tblPr>
        <w:tblW w:w="5000" w:type="pct"/>
        <w:jc w:val="center"/>
        <w:tblCellSpacing w:w="5" w:type="dxa"/>
        <w:tblBorders>
          <w:top w:val="outset" w:sz="12" w:space="0" w:color="auto"/>
          <w:left w:val="outset" w:sz="12" w:space="0" w:color="auto"/>
          <w:bottom w:val="outset" w:sz="12" w:space="0" w:color="auto"/>
          <w:right w:val="outset" w:sz="12" w:space="0" w:color="auto"/>
        </w:tblBorders>
        <w:tblCellMar>
          <w:top w:w="10" w:type="dxa"/>
          <w:left w:w="10" w:type="dxa"/>
          <w:bottom w:w="10" w:type="dxa"/>
          <w:right w:w="10" w:type="dxa"/>
        </w:tblCellMar>
        <w:tblLook w:val="04A0" w:firstRow="1" w:lastRow="0" w:firstColumn="1" w:lastColumn="0" w:noHBand="0" w:noVBand="1"/>
      </w:tblPr>
      <w:tblGrid>
        <w:gridCol w:w="9142"/>
      </w:tblGrid>
      <w:tr w:rsidR="00E740C9" w14:paraId="64364481" w14:textId="77777777" w:rsidTr="00E740C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B2C794D" w14:textId="77777777" w:rsidR="00E740C9" w:rsidRDefault="00E740C9">
            <w:pPr>
              <w:jc w:val="both"/>
              <w:rPr>
                <w:b/>
                <w:bCs/>
              </w:rPr>
            </w:pPr>
            <w:r>
              <w:rPr>
                <w:b/>
                <w:bCs/>
              </w:rPr>
              <w:t>Les inscriptions aux événements s'effectuent en ligne :</w:t>
            </w:r>
            <w:r>
              <w:rPr>
                <w:b/>
                <w:bCs/>
              </w:rPr>
              <w:br/>
              <w:t>→ </w:t>
            </w:r>
            <w:hyperlink r:id="rId179" w:tgtFrame="_blank" w:history="1">
              <w:r>
                <w:rPr>
                  <w:rStyle w:val="Lienhypertexte"/>
                  <w:b/>
                  <w:bCs/>
                </w:rPr>
                <w:t>https://evenements.univ-artois.fr/o/4</w:t>
              </w:r>
            </w:hyperlink>
          </w:p>
        </w:tc>
      </w:tr>
    </w:tbl>
    <w:p w14:paraId="10EEF849" w14:textId="77777777" w:rsidR="00D44606" w:rsidRDefault="00D44606" w:rsidP="00CF2132">
      <w:pPr>
        <w:jc w:val="both"/>
      </w:pPr>
    </w:p>
    <w:p w14:paraId="3AB7BFD1" w14:textId="77777777" w:rsidR="00D44606" w:rsidRDefault="00D44606" w:rsidP="00D44606">
      <w:pPr>
        <w:pStyle w:val="Titre1"/>
      </w:pPr>
      <w:bookmarkStart w:id="283" w:name="_Toc140504730"/>
      <w:bookmarkStart w:id="284" w:name="_Toc140504830"/>
      <w:r>
        <w:t>La culture</w:t>
      </w:r>
      <w:bookmarkEnd w:id="283"/>
      <w:bookmarkEnd w:id="284"/>
    </w:p>
    <w:p w14:paraId="364690B7" w14:textId="77777777" w:rsidR="00D44606" w:rsidRDefault="00D44606" w:rsidP="00CF2132">
      <w:pPr>
        <w:jc w:val="both"/>
      </w:pPr>
    </w:p>
    <w:p w14:paraId="4C2A8383" w14:textId="77777777" w:rsidR="00383F76" w:rsidRDefault="00383F76" w:rsidP="00383F76">
      <w:pPr>
        <w:jc w:val="both"/>
      </w:pPr>
      <w:r>
        <w:lastRenderedPageBreak/>
        <w:t>Chargé</w:t>
      </w:r>
      <w:r>
        <w:rPr>
          <w:strike/>
        </w:rPr>
        <w:t xml:space="preserve"> </w:t>
      </w:r>
      <w:r>
        <w:t xml:space="preserve">de mission pour la faculté de droit : </w:t>
      </w:r>
      <w:r w:rsidRPr="00383F76">
        <w:t xml:space="preserve">Aymeric </w:t>
      </w:r>
      <w:proofErr w:type="spellStart"/>
      <w:r w:rsidRPr="00383F76">
        <w:t>Mongy</w:t>
      </w:r>
      <w:proofErr w:type="spellEnd"/>
      <w:r w:rsidRPr="00383F76">
        <w:t xml:space="preserve">, </w:t>
      </w:r>
      <w:hyperlink r:id="rId180" w:history="1">
        <w:r w:rsidRPr="005B26DD">
          <w:rPr>
            <w:rStyle w:val="Lienhypertexte"/>
          </w:rPr>
          <w:t>aymeric.mongy@univ-artois.fr</w:t>
        </w:r>
      </w:hyperlink>
      <w:r>
        <w:t xml:space="preserve"> </w:t>
      </w:r>
    </w:p>
    <w:p w14:paraId="160419ED" w14:textId="77777777" w:rsidR="00383F76" w:rsidRDefault="00383F76" w:rsidP="00383F76">
      <w:pPr>
        <w:jc w:val="both"/>
      </w:pPr>
      <w:r>
        <w:t xml:space="preserve">Responsable du service culturel de l’Université d’Artois : </w:t>
      </w:r>
      <w:r w:rsidRPr="00383F76">
        <w:t xml:space="preserve">Suzanne </w:t>
      </w:r>
      <w:proofErr w:type="spellStart"/>
      <w:r w:rsidRPr="00383F76">
        <w:t>Letombe</w:t>
      </w:r>
      <w:proofErr w:type="spellEnd"/>
      <w:r w:rsidRPr="00383F76">
        <w:t xml:space="preserve">, </w:t>
      </w:r>
      <w:hyperlink r:id="rId181" w:history="1">
        <w:r w:rsidRPr="00383F76">
          <w:rPr>
            <w:rStyle w:val="Lienhypertexte"/>
          </w:rPr>
          <w:t>suzanne.letombe@univ-artois.fr</w:t>
        </w:r>
      </w:hyperlink>
      <w:r>
        <w:t xml:space="preserve"> </w:t>
      </w:r>
    </w:p>
    <w:p w14:paraId="36634AB3" w14:textId="77777777" w:rsidR="00383F76" w:rsidRDefault="00383F76" w:rsidP="00383F76">
      <w:pPr>
        <w:jc w:val="both"/>
      </w:pPr>
      <w:r>
        <w:t>Étudiante et étudiant relais du service culturel pour la faculté de droit </w:t>
      </w:r>
      <w:r w:rsidRPr="00383F76">
        <w:t xml:space="preserve">: Hélène Fauvel ( </w:t>
      </w:r>
      <w:hyperlink r:id="rId182" w:history="1">
        <w:r w:rsidRPr="00383F76">
          <w:rPr>
            <w:rStyle w:val="Lienhypertexte"/>
          </w:rPr>
          <w:t>helene.fauvel@ens.univ-artois.fr</w:t>
        </w:r>
      </w:hyperlink>
      <w:r w:rsidRPr="00383F76">
        <w:t>) et Tanguy Lacour (</w:t>
      </w:r>
      <w:hyperlink r:id="rId183" w:history="1">
        <w:r w:rsidRPr="00383F76">
          <w:rPr>
            <w:rStyle w:val="Lienhypertexte"/>
          </w:rPr>
          <w:t>tanguy.lacour@ens.univ-artois.fr</w:t>
        </w:r>
      </w:hyperlink>
      <w:r w:rsidRPr="00383F76">
        <w:t xml:space="preserve"> ).</w:t>
      </w:r>
    </w:p>
    <w:p w14:paraId="1A35984F" w14:textId="77777777" w:rsidR="00383F76" w:rsidRDefault="00383F76" w:rsidP="00383F76">
      <w:pPr>
        <w:pStyle w:val="Titre2"/>
      </w:pPr>
      <w:bookmarkStart w:id="285" w:name="_Toc109205043"/>
      <w:bookmarkStart w:id="286" w:name="_Toc109292459"/>
      <w:bookmarkStart w:id="287" w:name="_Toc140504731"/>
      <w:bookmarkStart w:id="288" w:name="_Toc140504831"/>
      <w:r>
        <w:t>Le cycle Ciné-Droit</w:t>
      </w:r>
      <w:bookmarkEnd w:id="285"/>
      <w:bookmarkEnd w:id="286"/>
      <w:bookmarkEnd w:id="287"/>
      <w:bookmarkEnd w:id="288"/>
    </w:p>
    <w:p w14:paraId="1520DC07" w14:textId="77777777" w:rsidR="00383F76" w:rsidRDefault="00383F76" w:rsidP="00383F76">
      <w:pPr>
        <w:jc w:val="both"/>
      </w:pPr>
      <w:r>
        <w:rPr>
          <w:b/>
          <w:bCs/>
        </w:rPr>
        <w:t>Assistez à des projections suivies d’un éclairage et d’un débat sur des thématiques juridiques avec des enseignants de la faculté de droit de Douai et des professionnels du monde juridique. Le cycle ciné-droit est organisé avec le service vie culturelle et associative de l'université.</w:t>
      </w:r>
    </w:p>
    <w:p w14:paraId="28A5BD67" w14:textId="77777777" w:rsidR="00383F76" w:rsidRDefault="00383F76" w:rsidP="00383F76">
      <w:pPr>
        <w:jc w:val="both"/>
      </w:pPr>
      <w:r>
        <w:t>→ Entrée gratuite sur réservation pour les personnels et les étudiants et étudiantes de l'université (réservation prochainement disponible).</w:t>
      </w:r>
    </w:p>
    <w:p w14:paraId="795FEF7B" w14:textId="77777777" w:rsidR="00383F76" w:rsidRPr="00383F76" w:rsidRDefault="00383F76" w:rsidP="00383F76">
      <w:pPr>
        <w:pStyle w:val="Paragraphedeliste"/>
        <w:numPr>
          <w:ilvl w:val="0"/>
          <w:numId w:val="27"/>
        </w:numPr>
        <w:spacing w:line="256" w:lineRule="auto"/>
        <w:jc w:val="both"/>
        <w:rPr>
          <w:rFonts w:cstheme="minorHAnsi"/>
          <w:b/>
        </w:rPr>
      </w:pPr>
      <w:r w:rsidRPr="00383F76">
        <w:rPr>
          <w:rFonts w:cstheme="minorHAnsi"/>
          <w:b/>
        </w:rPr>
        <w:t>Le Procès Goldman De Cédric Khan (France, 2023, 1h55)</w:t>
      </w:r>
    </w:p>
    <w:p w14:paraId="7073446E" w14:textId="77777777" w:rsidR="00383F76" w:rsidRPr="00383F76" w:rsidRDefault="00383F76" w:rsidP="00383F76">
      <w:pPr>
        <w:jc w:val="both"/>
        <w:rPr>
          <w:rFonts w:cstheme="minorHAnsi"/>
          <w:b/>
          <w:color w:val="FFC000" w:themeColor="accent4"/>
        </w:rPr>
      </w:pPr>
      <w:r w:rsidRPr="00383F76">
        <w:t>Mercredi 27 septembre 2023 à 20h</w:t>
      </w:r>
    </w:p>
    <w:p w14:paraId="11152ED1" w14:textId="77777777" w:rsidR="00383F76" w:rsidRPr="00383F76" w:rsidRDefault="00383F76" w:rsidP="00383F76">
      <w:pPr>
        <w:pStyle w:val="Paragraphedeliste"/>
        <w:numPr>
          <w:ilvl w:val="0"/>
          <w:numId w:val="28"/>
        </w:numPr>
        <w:spacing w:line="256" w:lineRule="auto"/>
        <w:rPr>
          <w:color w:val="FFC000"/>
        </w:rPr>
      </w:pPr>
      <w:r w:rsidRPr="00383F76">
        <w:rPr>
          <w:color w:val="333333"/>
          <w:shd w:val="clear" w:color="auto" w:fill="FFFFFF"/>
        </w:rPr>
        <w:t>Sur le terrorisme et le militantisme d’extrême gauche des années 1970</w:t>
      </w:r>
    </w:p>
    <w:p w14:paraId="74B1CF54" w14:textId="77777777" w:rsidR="00383F76" w:rsidRPr="00383F76" w:rsidRDefault="00383F76" w:rsidP="00383F76">
      <w:pPr>
        <w:jc w:val="both"/>
      </w:pPr>
      <w:r w:rsidRPr="00383F76">
        <w:rPr>
          <w:rFonts w:ascii="Verdana" w:eastAsia="Verdana" w:hAnsi="Verdana" w:cs="Verdana"/>
          <w:color w:val="333333"/>
          <w:sz w:val="20"/>
          <w:szCs w:val="20"/>
        </w:rPr>
        <w:t xml:space="preserve">En 1975, Pierre Goldman, militant d’extrême gauche, est rejugé pour quatre braquages, dont l’un s’est soldé par deux morts. Il clame son innocence et confie sa défense à un jeune avocat, George Kiejman. Mais très vite leurs rapports se tendent. Film de procès rigoureux, intense, tout en sobriété et oralité. </w:t>
      </w:r>
    </w:p>
    <w:p w14:paraId="646BCDB0" w14:textId="77777777" w:rsidR="00383F76" w:rsidRPr="00383F76" w:rsidRDefault="00383F76" w:rsidP="00383F76">
      <w:pPr>
        <w:autoSpaceDE w:val="0"/>
        <w:autoSpaceDN w:val="0"/>
        <w:adjustRightInd w:val="0"/>
        <w:jc w:val="both"/>
        <w:rPr>
          <w:rFonts w:cstheme="minorHAnsi"/>
        </w:rPr>
      </w:pPr>
    </w:p>
    <w:p w14:paraId="16BEC2AA" w14:textId="77777777" w:rsidR="00383F76" w:rsidRDefault="00383F76" w:rsidP="00383F76">
      <w:pPr>
        <w:rPr>
          <w:color w:val="333333"/>
          <w:shd w:val="clear" w:color="auto" w:fill="FFFFFF"/>
        </w:rPr>
      </w:pPr>
      <w:r w:rsidRPr="00383F76">
        <w:t xml:space="preserve">Projection suivie d’une discussion avec Tanguy Le </w:t>
      </w:r>
      <w:proofErr w:type="spellStart"/>
      <w:r w:rsidRPr="00383F76">
        <w:t>Marc’Hadour</w:t>
      </w:r>
      <w:proofErr w:type="spellEnd"/>
      <w:r w:rsidRPr="00383F76">
        <w:t xml:space="preserve">, </w:t>
      </w:r>
      <w:r w:rsidRPr="00383F76">
        <w:rPr>
          <w:color w:val="333333"/>
          <w:shd w:val="clear" w:color="auto" w:fill="FFFFFF"/>
        </w:rPr>
        <w:t xml:space="preserve">maître de conférences en </w:t>
      </w:r>
      <w:r>
        <w:rPr>
          <w:color w:val="333333"/>
          <w:shd w:val="clear" w:color="auto" w:fill="FFFFFF"/>
        </w:rPr>
        <w:t>h</w:t>
      </w:r>
      <w:r w:rsidRPr="00383F76">
        <w:rPr>
          <w:color w:val="333333"/>
          <w:shd w:val="clear" w:color="auto" w:fill="FFFFFF"/>
        </w:rPr>
        <w:t>istoire du droit et des institutions.</w:t>
      </w:r>
      <w:r>
        <w:rPr>
          <w:color w:val="333333"/>
          <w:shd w:val="clear" w:color="auto" w:fill="FFFFFF"/>
        </w:rPr>
        <w:t xml:space="preserve"> </w:t>
      </w:r>
    </w:p>
    <w:p w14:paraId="2F3EB28D" w14:textId="77777777" w:rsidR="00383F76" w:rsidRDefault="00383F76" w:rsidP="00383F76">
      <w:pPr>
        <w:rPr>
          <w:color w:val="333333"/>
          <w:shd w:val="clear" w:color="auto" w:fill="FFFFFF"/>
        </w:rPr>
      </w:pPr>
    </w:p>
    <w:p w14:paraId="135486F2" w14:textId="77777777" w:rsidR="00383F76" w:rsidRPr="00383F76" w:rsidRDefault="00383F76" w:rsidP="00383F76">
      <w:r w:rsidRPr="00383F76">
        <w:rPr>
          <w:b/>
          <w:bCs/>
        </w:rPr>
        <w:t xml:space="preserve">LA CONFÉRENCE de </w:t>
      </w:r>
      <w:proofErr w:type="spellStart"/>
      <w:r w:rsidRPr="00383F76">
        <w:rPr>
          <w:b/>
          <w:bCs/>
        </w:rPr>
        <w:t>Matti</w:t>
      </w:r>
      <w:proofErr w:type="spellEnd"/>
      <w:r w:rsidRPr="00383F76">
        <w:rPr>
          <w:b/>
          <w:bCs/>
        </w:rPr>
        <w:t xml:space="preserve"> </w:t>
      </w:r>
      <w:proofErr w:type="spellStart"/>
      <w:r w:rsidRPr="00383F76">
        <w:rPr>
          <w:b/>
          <w:bCs/>
        </w:rPr>
        <w:t>Geschonneck</w:t>
      </w:r>
      <w:proofErr w:type="spellEnd"/>
      <w:r w:rsidRPr="00383F76">
        <w:rPr>
          <w:b/>
          <w:bCs/>
        </w:rPr>
        <w:t xml:space="preserve"> (Allemagne, 2023, 1h48, VOSTFR)</w:t>
      </w:r>
    </w:p>
    <w:p w14:paraId="2CC99C7A" w14:textId="77777777" w:rsidR="00383F76" w:rsidRPr="00383F76" w:rsidRDefault="00383F76" w:rsidP="00383F76">
      <w:pPr>
        <w:jc w:val="both"/>
      </w:pPr>
      <w:r w:rsidRPr="00383F76">
        <w:t>Mercredi 25 octobre 2023 à 20h</w:t>
      </w:r>
    </w:p>
    <w:p w14:paraId="4D84AE64" w14:textId="77777777" w:rsidR="00383F76" w:rsidRPr="00383F76" w:rsidRDefault="00383F76" w:rsidP="00383F76">
      <w:pPr>
        <w:numPr>
          <w:ilvl w:val="0"/>
          <w:numId w:val="29"/>
        </w:numPr>
        <w:spacing w:line="256" w:lineRule="auto"/>
        <w:jc w:val="both"/>
      </w:pPr>
      <w:r w:rsidRPr="00383F76">
        <w:rPr>
          <w:i/>
          <w:iCs/>
        </w:rPr>
        <w:t>Sur la construction d’un système juridique dans un contexte totalitaire</w:t>
      </w:r>
    </w:p>
    <w:p w14:paraId="76230366" w14:textId="77777777" w:rsidR="00383F76" w:rsidRPr="00383F76" w:rsidRDefault="00383F76" w:rsidP="00383F76">
      <w:pPr>
        <w:jc w:val="both"/>
        <w:rPr>
          <w:rFonts w:ascii="Verdana" w:eastAsia="Verdana" w:hAnsi="Verdana" w:cs="Verdana"/>
          <w:sz w:val="20"/>
          <w:szCs w:val="20"/>
        </w:rPr>
      </w:pPr>
      <w:r w:rsidRPr="00383F76">
        <w:rPr>
          <w:rFonts w:ascii="Verdana" w:eastAsia="Verdana" w:hAnsi="Verdana" w:cs="Verdana"/>
          <w:sz w:val="20"/>
          <w:szCs w:val="20"/>
        </w:rPr>
        <w:t xml:space="preserve">Le 20 janvier 1942, une quinzaine de dignitaires du régime nazi, militaires et civils, se réunissent dans une villa au bord du lac de Wannsee. Ils ont été invités par Reinhard Heydrich pour régler une fois pour toute, la « question juive ». Un huis clos glaçant qui retrace scrupuleusement une page sombre de l’histoire humaine. </w:t>
      </w:r>
    </w:p>
    <w:p w14:paraId="38464E6D" w14:textId="77777777" w:rsidR="00383F76" w:rsidRPr="00383F76" w:rsidRDefault="00383F76" w:rsidP="00383F76">
      <w:pPr>
        <w:jc w:val="both"/>
        <w:rPr>
          <w:rFonts w:cstheme="minorHAnsi"/>
        </w:rPr>
      </w:pPr>
      <w:r w:rsidRPr="00383F76">
        <w:rPr>
          <w:rFonts w:cstheme="minorHAnsi"/>
        </w:rPr>
        <w:t>Projection suivie d’une discussion avec Maxence Chambon, professeur des universités en droit public</w:t>
      </w:r>
    </w:p>
    <w:p w14:paraId="7C3B7480" w14:textId="77777777" w:rsidR="00383F76" w:rsidRDefault="00383F76" w:rsidP="00383F76">
      <w:pPr>
        <w:jc w:val="both"/>
        <w:rPr>
          <w:highlight w:val="yellow"/>
        </w:rPr>
      </w:pPr>
    </w:p>
    <w:p w14:paraId="0FF14897" w14:textId="77777777" w:rsidR="00383F76" w:rsidRPr="00383F76" w:rsidRDefault="00383F76" w:rsidP="00383F76">
      <w:pPr>
        <w:pStyle w:val="Paragraphedeliste"/>
        <w:numPr>
          <w:ilvl w:val="0"/>
          <w:numId w:val="27"/>
        </w:numPr>
        <w:spacing w:line="256" w:lineRule="auto"/>
      </w:pPr>
      <w:r w:rsidRPr="00383F76">
        <w:rPr>
          <w:b/>
          <w:bCs/>
        </w:rPr>
        <w:t>MAUVAISES FILLES d’</w:t>
      </w:r>
      <w:proofErr w:type="spellStart"/>
      <w:r w:rsidRPr="00383F76">
        <w:rPr>
          <w:b/>
          <w:bCs/>
        </w:rPr>
        <w:t>Émérance</w:t>
      </w:r>
      <w:proofErr w:type="spellEnd"/>
      <w:r w:rsidRPr="00383F76">
        <w:rPr>
          <w:b/>
          <w:bCs/>
        </w:rPr>
        <w:t xml:space="preserve"> </w:t>
      </w:r>
      <w:proofErr w:type="spellStart"/>
      <w:r w:rsidRPr="00383F76">
        <w:rPr>
          <w:b/>
          <w:bCs/>
        </w:rPr>
        <w:t>Dubas</w:t>
      </w:r>
      <w:proofErr w:type="spellEnd"/>
      <w:r w:rsidRPr="00383F76">
        <w:rPr>
          <w:b/>
          <w:bCs/>
        </w:rPr>
        <w:t xml:space="preserve"> (France, 2022, 1h11)</w:t>
      </w:r>
    </w:p>
    <w:p w14:paraId="367A8686" w14:textId="77777777" w:rsidR="00383F76" w:rsidRPr="00383F76" w:rsidRDefault="00383F76" w:rsidP="00383F76">
      <w:pPr>
        <w:jc w:val="both"/>
      </w:pPr>
      <w:r w:rsidRPr="00383F76">
        <w:t>Mercredi 22 novembre 2023 à 20h</w:t>
      </w:r>
    </w:p>
    <w:p w14:paraId="158788F7" w14:textId="77777777" w:rsidR="00383F76" w:rsidRPr="00383F76" w:rsidRDefault="00383F76" w:rsidP="00383F76">
      <w:pPr>
        <w:numPr>
          <w:ilvl w:val="0"/>
          <w:numId w:val="29"/>
        </w:numPr>
        <w:spacing w:line="256" w:lineRule="auto"/>
        <w:jc w:val="both"/>
      </w:pPr>
      <w:r w:rsidRPr="00383F76">
        <w:t xml:space="preserve">Sur les femmes placées en maisons de correction jusqu’à la fin des années 1970 en </w:t>
      </w:r>
      <w:proofErr w:type="spellStart"/>
      <w:r w:rsidRPr="00383F76">
        <w:t>france</w:t>
      </w:r>
      <w:proofErr w:type="spellEnd"/>
    </w:p>
    <w:p w14:paraId="0B9E2DBF" w14:textId="77777777" w:rsidR="00383F76" w:rsidRPr="00383F76" w:rsidRDefault="00383F76" w:rsidP="00383F76">
      <w:pPr>
        <w:widowControl w:val="0"/>
        <w:jc w:val="both"/>
        <w:rPr>
          <w:rFonts w:ascii="Verdana" w:eastAsia="Verdana" w:hAnsi="Verdana" w:cs="Verdana"/>
          <w:color w:val="333333"/>
          <w:sz w:val="20"/>
          <w:szCs w:val="20"/>
        </w:rPr>
      </w:pPr>
      <w:r w:rsidRPr="00383F76">
        <w:rPr>
          <w:rFonts w:ascii="Verdana" w:eastAsia="Verdana" w:hAnsi="Verdana" w:cs="Verdana"/>
          <w:color w:val="333333"/>
          <w:sz w:val="20"/>
          <w:szCs w:val="20"/>
        </w:rPr>
        <w:t xml:space="preserve">Insoumises, rebelles, ou simplement incomprises. Édith, Michèle, Éveline et Fabienne ont été placées en maison de correction à l’adolescence. Aujourd’hui, portée par une incroyable force de vie, chacune raconte son histoire et révèle le sort bouleversant </w:t>
      </w:r>
      <w:r w:rsidRPr="00383F76">
        <w:rPr>
          <w:rFonts w:ascii="Verdana" w:eastAsia="Verdana" w:hAnsi="Verdana" w:cs="Verdana"/>
          <w:color w:val="333333"/>
          <w:sz w:val="20"/>
          <w:szCs w:val="20"/>
        </w:rPr>
        <w:lastRenderedPageBreak/>
        <w:t>réservé à ces « Mauvaises Filles » jusqu’à la fin des années 1970 en France.</w:t>
      </w:r>
    </w:p>
    <w:p w14:paraId="4E4DACD6" w14:textId="77777777" w:rsidR="00383F76" w:rsidRDefault="00383F76" w:rsidP="00383F76">
      <w:pPr>
        <w:jc w:val="both"/>
      </w:pPr>
      <w:r w:rsidRPr="00383F76">
        <w:t xml:space="preserve">Intervenantes : </w:t>
      </w:r>
      <w:proofErr w:type="spellStart"/>
      <w:r w:rsidRPr="00383F76">
        <w:t>Émerance</w:t>
      </w:r>
      <w:proofErr w:type="spellEnd"/>
      <w:r w:rsidRPr="00383F76">
        <w:t xml:space="preserve"> </w:t>
      </w:r>
      <w:proofErr w:type="spellStart"/>
      <w:r w:rsidRPr="00383F76">
        <w:t>Dubas</w:t>
      </w:r>
      <w:proofErr w:type="spellEnd"/>
      <w:r w:rsidRPr="00383F76">
        <w:t xml:space="preserve">, réalisatrice, </w:t>
      </w:r>
      <w:r>
        <w:t>Hélène Duffuler-Vialle, maîtresse de conférences en histoire du droit,</w:t>
      </w:r>
      <w:r w:rsidRPr="00383F76">
        <w:t xml:space="preserve"> </w:t>
      </w:r>
      <w:r w:rsidRPr="00383F76">
        <w:rPr>
          <w:color w:val="333333"/>
          <w:shd w:val="clear" w:color="auto" w:fill="FFFFFF"/>
        </w:rPr>
        <w:t xml:space="preserve">Anne </w:t>
      </w:r>
      <w:proofErr w:type="spellStart"/>
      <w:r w:rsidRPr="00383F76">
        <w:rPr>
          <w:color w:val="333333"/>
          <w:shd w:val="clear" w:color="auto" w:fill="FFFFFF"/>
        </w:rPr>
        <w:t>Jennequin</w:t>
      </w:r>
      <w:proofErr w:type="spellEnd"/>
      <w:r w:rsidRPr="00383F76">
        <w:rPr>
          <w:color w:val="333333"/>
          <w:shd w:val="clear" w:color="auto" w:fill="FFFFFF"/>
        </w:rPr>
        <w:t xml:space="preserve">, </w:t>
      </w:r>
      <w:r>
        <w:rPr>
          <w:color w:val="333333"/>
          <w:shd w:val="clear" w:color="auto" w:fill="FFFFFF"/>
        </w:rPr>
        <w:t>m</w:t>
      </w:r>
      <w:r w:rsidRPr="00383F76">
        <w:rPr>
          <w:color w:val="333333"/>
          <w:shd w:val="clear" w:color="auto" w:fill="FFFFFF"/>
        </w:rPr>
        <w:t>aître</w:t>
      </w:r>
      <w:r>
        <w:rPr>
          <w:color w:val="333333"/>
          <w:shd w:val="clear" w:color="auto" w:fill="FFFFFF"/>
        </w:rPr>
        <w:t>sse</w:t>
      </w:r>
      <w:r w:rsidRPr="00383F76">
        <w:rPr>
          <w:color w:val="333333"/>
          <w:shd w:val="clear" w:color="auto" w:fill="FFFFFF"/>
        </w:rPr>
        <w:t xml:space="preserve"> de conférences en </w:t>
      </w:r>
      <w:r>
        <w:rPr>
          <w:color w:val="333333"/>
          <w:shd w:val="clear" w:color="auto" w:fill="FFFFFF"/>
        </w:rPr>
        <w:t>d</w:t>
      </w:r>
      <w:r w:rsidRPr="00383F76">
        <w:rPr>
          <w:color w:val="333333"/>
          <w:shd w:val="clear" w:color="auto" w:fill="FFFFFF"/>
        </w:rPr>
        <w:t xml:space="preserve">roit public et Véronique Blanchard, </w:t>
      </w:r>
      <w:r>
        <w:rPr>
          <w:color w:val="333333"/>
          <w:shd w:val="clear" w:color="auto" w:fill="FFFFFF"/>
        </w:rPr>
        <w:t xml:space="preserve">professeure en histoire à l’Université d’Angers. </w:t>
      </w:r>
    </w:p>
    <w:p w14:paraId="14EC6D47" w14:textId="77777777" w:rsidR="00383F76" w:rsidRDefault="00383F76" w:rsidP="00383F76">
      <w:pPr>
        <w:jc w:val="both"/>
        <w:rPr>
          <w:highlight w:val="yellow"/>
        </w:rPr>
      </w:pPr>
    </w:p>
    <w:p w14:paraId="4D2906F9" w14:textId="77777777" w:rsidR="00383F76" w:rsidRPr="00383F76" w:rsidRDefault="00383F76" w:rsidP="00383F76">
      <w:pPr>
        <w:pStyle w:val="Paragraphedeliste"/>
        <w:numPr>
          <w:ilvl w:val="0"/>
          <w:numId w:val="27"/>
        </w:numPr>
        <w:spacing w:line="256" w:lineRule="auto"/>
      </w:pPr>
      <w:r w:rsidRPr="00383F76">
        <w:rPr>
          <w:b/>
          <w:bCs/>
        </w:rPr>
        <w:t xml:space="preserve">ANATOMIE D’UNE CHUTE de Justine </w:t>
      </w:r>
      <w:proofErr w:type="spellStart"/>
      <w:r w:rsidRPr="00383F76">
        <w:rPr>
          <w:b/>
          <w:bCs/>
        </w:rPr>
        <w:t>Triet</w:t>
      </w:r>
      <w:proofErr w:type="spellEnd"/>
      <w:r w:rsidRPr="00383F76">
        <w:rPr>
          <w:b/>
          <w:bCs/>
        </w:rPr>
        <w:t xml:space="preserve"> (France, 2023, 2h30)</w:t>
      </w:r>
    </w:p>
    <w:p w14:paraId="39FD518E" w14:textId="77777777" w:rsidR="00383F76" w:rsidRPr="00383F76" w:rsidRDefault="00383F76" w:rsidP="00383F76">
      <w:pPr>
        <w:jc w:val="both"/>
      </w:pPr>
      <w:r w:rsidRPr="00383F76">
        <w:t>Jeudi 23 janvier 2024 à 20h</w:t>
      </w:r>
    </w:p>
    <w:p w14:paraId="462E78EC" w14:textId="77777777" w:rsidR="00383F76" w:rsidRPr="00383F76" w:rsidRDefault="00383F76" w:rsidP="00383F76">
      <w:pPr>
        <w:numPr>
          <w:ilvl w:val="0"/>
          <w:numId w:val="29"/>
        </w:numPr>
        <w:spacing w:line="256" w:lineRule="auto"/>
        <w:jc w:val="both"/>
        <w:rPr>
          <w:rFonts w:cstheme="minorHAnsi"/>
          <w:i/>
          <w:iCs/>
        </w:rPr>
      </w:pPr>
      <w:r w:rsidRPr="00383F76">
        <w:rPr>
          <w:rFonts w:cstheme="minorHAnsi"/>
          <w:i/>
          <w:iCs/>
        </w:rPr>
        <w:t xml:space="preserve">Sur </w:t>
      </w:r>
      <w:r w:rsidRPr="00383F76">
        <w:rPr>
          <w:rFonts w:cstheme="minorHAnsi"/>
          <w:i/>
          <w:iCs/>
          <w:color w:val="333333"/>
          <w:shd w:val="clear" w:color="auto" w:fill="FFFFFF"/>
        </w:rPr>
        <w:t>la question du témoignage et de l’intime conviction</w:t>
      </w:r>
    </w:p>
    <w:p w14:paraId="7FE1C262" w14:textId="77777777" w:rsidR="00383F76" w:rsidRPr="00383F76" w:rsidRDefault="00383F76" w:rsidP="00383F76">
      <w:pPr>
        <w:jc w:val="both"/>
        <w:rPr>
          <w:rFonts w:cstheme="minorHAnsi"/>
          <w:color w:val="333333"/>
          <w:shd w:val="clear" w:color="auto" w:fill="FFFFFF"/>
        </w:rPr>
      </w:pPr>
      <w:r w:rsidRPr="00383F76">
        <w:rPr>
          <w:rFonts w:cstheme="minorHAnsi"/>
          <w:color w:val="333333"/>
          <w:shd w:val="clear" w:color="auto" w:fill="FFFFFF"/>
        </w:rPr>
        <w:t>Palme d’Or à Cannes en 2023</w:t>
      </w:r>
    </w:p>
    <w:p w14:paraId="12EB22D7" w14:textId="77777777" w:rsidR="00383F76" w:rsidRPr="00383F76" w:rsidRDefault="00383F76" w:rsidP="00383F76">
      <w:pPr>
        <w:widowControl w:val="0"/>
        <w:spacing w:line="240" w:lineRule="auto"/>
        <w:ind w:left="2" w:hanging="2"/>
        <w:jc w:val="both"/>
        <w:rPr>
          <w:rFonts w:eastAsia="Verdana" w:cstheme="minorHAnsi"/>
          <w:color w:val="000000"/>
          <w:shd w:val="clear" w:color="auto" w:fill="F7F7F7"/>
        </w:rPr>
      </w:pPr>
      <w:r w:rsidRPr="00383F76">
        <w:rPr>
          <w:rFonts w:ascii="Verdana" w:eastAsia="Verdana" w:hAnsi="Verdana" w:cs="Verdana"/>
          <w:sz w:val="20"/>
          <w:szCs w:val="20"/>
        </w:rPr>
        <w:t xml:space="preserve">Sandra, Samuel et leur fils malvoyant de 11 ans, Daniel, vivent loin de tout, à la montagne. Un jour, Samuel est retrouvé mort au pied de leur maison. Une enquête est ouverte. Sandra est bientôt inculpée malgré le doute : suicide ou homicide ? Un an plus tard, Daniel </w:t>
      </w:r>
      <w:r w:rsidRPr="00383F76">
        <w:rPr>
          <w:rFonts w:eastAsia="Verdana" w:cstheme="minorHAnsi"/>
        </w:rPr>
        <w:t xml:space="preserve">assiste au procès de sa mère, véritable dissection du couple </w:t>
      </w:r>
    </w:p>
    <w:p w14:paraId="61A441AF" w14:textId="77777777" w:rsidR="00383F76" w:rsidRDefault="00383F76" w:rsidP="00383F76">
      <w:pPr>
        <w:widowControl w:val="0"/>
        <w:tabs>
          <w:tab w:val="left" w:pos="6532"/>
        </w:tabs>
        <w:spacing w:line="240" w:lineRule="auto"/>
        <w:rPr>
          <w:rFonts w:eastAsia="Verdana" w:cstheme="minorHAnsi"/>
        </w:rPr>
      </w:pPr>
      <w:r w:rsidRPr="00383F76">
        <w:rPr>
          <w:rFonts w:eastAsia="Verdana" w:cstheme="minorHAnsi"/>
        </w:rPr>
        <w:t xml:space="preserve">Intervenante : </w:t>
      </w:r>
      <w:r w:rsidR="006F1E57" w:rsidRPr="006F1E57">
        <w:rPr>
          <w:rFonts w:eastAsia="Verdana" w:cstheme="minorHAnsi"/>
        </w:rPr>
        <w:t>Anne Simon, professeure des universités de droit privé et de sciences criminelles</w:t>
      </w:r>
      <w:r w:rsidR="006F1E57">
        <w:rPr>
          <w:rFonts w:eastAsia="Verdana" w:cstheme="minorHAnsi"/>
        </w:rPr>
        <w:t xml:space="preserve"> </w:t>
      </w:r>
    </w:p>
    <w:p w14:paraId="7578BD86" w14:textId="77777777" w:rsidR="00383F76" w:rsidRDefault="00383F76" w:rsidP="00383F76">
      <w:pPr>
        <w:widowControl w:val="0"/>
        <w:tabs>
          <w:tab w:val="left" w:pos="6532"/>
        </w:tabs>
        <w:spacing w:line="240" w:lineRule="auto"/>
        <w:rPr>
          <w:rFonts w:eastAsia="Verdana" w:cstheme="minorHAnsi"/>
        </w:rPr>
      </w:pPr>
    </w:p>
    <w:p w14:paraId="340BAD8C" w14:textId="77777777" w:rsidR="00383F76" w:rsidRPr="00383F76" w:rsidRDefault="00383F76" w:rsidP="00383F76">
      <w:pPr>
        <w:pStyle w:val="Paragraphedeliste"/>
        <w:numPr>
          <w:ilvl w:val="0"/>
          <w:numId w:val="27"/>
        </w:numPr>
        <w:spacing w:line="256" w:lineRule="auto"/>
      </w:pPr>
      <w:r w:rsidRPr="00383F76">
        <w:rPr>
          <w:b/>
          <w:bCs/>
        </w:rPr>
        <w:t>JUSQU’À LA GARDE de Xavier Legrand (France, 2017, 1h33)</w:t>
      </w:r>
    </w:p>
    <w:p w14:paraId="3F0DB50B" w14:textId="77777777" w:rsidR="00383F76" w:rsidRPr="00383F76" w:rsidRDefault="00383F76" w:rsidP="00383F76">
      <w:pPr>
        <w:jc w:val="both"/>
      </w:pPr>
      <w:r w:rsidRPr="00383F76">
        <w:t>Mercredi 14 mars 2024 à 20h</w:t>
      </w:r>
    </w:p>
    <w:p w14:paraId="0BE73107" w14:textId="77777777" w:rsidR="00383F76" w:rsidRPr="00383F76" w:rsidRDefault="00383F76" w:rsidP="00383F76">
      <w:pPr>
        <w:numPr>
          <w:ilvl w:val="0"/>
          <w:numId w:val="29"/>
        </w:numPr>
        <w:spacing w:line="256" w:lineRule="auto"/>
        <w:jc w:val="both"/>
      </w:pPr>
      <w:r w:rsidRPr="00383F76">
        <w:rPr>
          <w:rFonts w:cstheme="minorHAnsi"/>
          <w:i/>
          <w:iCs/>
        </w:rPr>
        <w:t xml:space="preserve">Sur </w:t>
      </w:r>
      <w:r w:rsidRPr="00383F76">
        <w:rPr>
          <w:rFonts w:cstheme="minorHAnsi"/>
          <w:i/>
          <w:iCs/>
          <w:color w:val="333333"/>
          <w:shd w:val="clear" w:color="auto" w:fill="FFFFFF"/>
        </w:rPr>
        <w:t>le divorce et le droit de la famille</w:t>
      </w:r>
    </w:p>
    <w:p w14:paraId="3F509EB4" w14:textId="77777777" w:rsidR="00383F76" w:rsidRPr="00383F76" w:rsidRDefault="00383F76" w:rsidP="00383F76">
      <w:pPr>
        <w:spacing w:line="240" w:lineRule="auto"/>
        <w:jc w:val="both"/>
        <w:rPr>
          <w:rFonts w:eastAsia="Verdana" w:cstheme="minorHAnsi"/>
        </w:rPr>
      </w:pPr>
      <w:r w:rsidRPr="00383F76">
        <w:rPr>
          <w:rFonts w:eastAsia="Verdana" w:cstheme="minorHAnsi"/>
        </w:rPr>
        <w:t>Le couple Besson divorce. La mère dit vouloir protéger son fils Julien d’un père violent. La juge accorde une garde partagée. Pris en otage dans le conflit qui oppose ses parents, Julien va tout faire pour empêcher que le pire ne se produise. Un formidable thriller social à la mise en scène maîtrisée.</w:t>
      </w:r>
    </w:p>
    <w:p w14:paraId="12E52BF8" w14:textId="77777777" w:rsidR="00383F76" w:rsidRPr="00383F76" w:rsidRDefault="00383F76" w:rsidP="00383F76">
      <w:pPr>
        <w:widowControl w:val="0"/>
        <w:spacing w:line="240" w:lineRule="auto"/>
        <w:rPr>
          <w:rFonts w:ascii="Verdana" w:eastAsia="Verdana" w:hAnsi="Verdana" w:cs="Verdana"/>
          <w:sz w:val="10"/>
          <w:szCs w:val="10"/>
        </w:rPr>
      </w:pPr>
    </w:p>
    <w:p w14:paraId="7CD494FE" w14:textId="77777777" w:rsidR="00383F76" w:rsidRDefault="00383F76" w:rsidP="00383F76">
      <w:pPr>
        <w:jc w:val="both"/>
        <w:rPr>
          <w:b/>
          <w:bCs/>
          <w:highlight w:val="yellow"/>
        </w:rPr>
      </w:pPr>
      <w:r w:rsidRPr="00383F76">
        <w:t>Intervenante : Fanny Vasseur-</w:t>
      </w:r>
      <w:proofErr w:type="spellStart"/>
      <w:r w:rsidRPr="00383F76">
        <w:t>Lambry</w:t>
      </w:r>
      <w:proofErr w:type="spellEnd"/>
      <w:r w:rsidRPr="00383F76">
        <w:t>, Professeure</w:t>
      </w:r>
      <w:r w:rsidR="0022582B">
        <w:t xml:space="preserve"> des universités</w:t>
      </w:r>
      <w:r w:rsidRPr="00383F76">
        <w:t xml:space="preserve"> en droit </w:t>
      </w:r>
      <w:r>
        <w:t xml:space="preserve">de la famille        </w:t>
      </w:r>
      <w:r w:rsidRPr="00383F76">
        <w:t xml:space="preserve"> </w:t>
      </w:r>
      <w:r>
        <w:rPr>
          <w:highlight w:val="yellow"/>
        </w:rPr>
        <w:br/>
      </w:r>
    </w:p>
    <w:p w14:paraId="0264D48E" w14:textId="77777777" w:rsidR="00383F76" w:rsidRPr="00383F76" w:rsidRDefault="00383F76" w:rsidP="00383F76">
      <w:pPr>
        <w:pStyle w:val="Paragraphedeliste"/>
        <w:numPr>
          <w:ilvl w:val="0"/>
          <w:numId w:val="27"/>
        </w:numPr>
        <w:spacing w:line="256" w:lineRule="auto"/>
      </w:pPr>
      <w:r w:rsidRPr="00383F76">
        <w:rPr>
          <w:b/>
          <w:bCs/>
        </w:rPr>
        <w:t>TORI ET LOKITA de Jean-Pierre et Luc Dardenne (Belgique, 2011, 1h28)</w:t>
      </w:r>
    </w:p>
    <w:p w14:paraId="713AFDDC" w14:textId="77777777" w:rsidR="00383F76" w:rsidRPr="00383F76" w:rsidRDefault="00383F76" w:rsidP="00383F76">
      <w:pPr>
        <w:jc w:val="both"/>
      </w:pPr>
      <w:r w:rsidRPr="00383F76">
        <w:t>Jeudi 14 mars 2024 à 20h</w:t>
      </w:r>
    </w:p>
    <w:p w14:paraId="7F29DC8D" w14:textId="77777777" w:rsidR="00383F76" w:rsidRPr="00383F76" w:rsidRDefault="00383F76" w:rsidP="00383F76">
      <w:pPr>
        <w:pStyle w:val="Paragraphedeliste"/>
        <w:numPr>
          <w:ilvl w:val="0"/>
          <w:numId w:val="29"/>
        </w:numPr>
        <w:spacing w:line="256" w:lineRule="auto"/>
        <w:jc w:val="both"/>
        <w:rPr>
          <w:rFonts w:cstheme="minorHAnsi"/>
          <w:color w:val="333333"/>
          <w:shd w:val="clear" w:color="auto" w:fill="FFFFFF"/>
        </w:rPr>
      </w:pPr>
      <w:r w:rsidRPr="00383F76">
        <w:rPr>
          <w:rFonts w:cstheme="minorHAnsi"/>
          <w:color w:val="333333"/>
          <w:shd w:val="clear" w:color="auto" w:fill="FFFFFF"/>
        </w:rPr>
        <w:t>Sur les enfants migrants et la protection de l’enfant</w:t>
      </w:r>
    </w:p>
    <w:p w14:paraId="03FF1945" w14:textId="77777777" w:rsidR="00383F76" w:rsidRPr="00383F76" w:rsidRDefault="00383F76" w:rsidP="00383F76">
      <w:pPr>
        <w:widowControl w:val="0"/>
        <w:spacing w:line="240" w:lineRule="auto"/>
        <w:jc w:val="both"/>
        <w:rPr>
          <w:rFonts w:ascii="Verdana" w:eastAsia="Verdana" w:hAnsi="Verdana" w:cs="Verdana"/>
          <w:color w:val="333333"/>
          <w:sz w:val="20"/>
          <w:szCs w:val="20"/>
        </w:rPr>
      </w:pPr>
      <w:r w:rsidRPr="00383F76">
        <w:rPr>
          <w:rFonts w:ascii="Verdana" w:eastAsia="Verdana" w:hAnsi="Verdana" w:cs="Verdana"/>
          <w:color w:val="333333"/>
          <w:sz w:val="20"/>
          <w:szCs w:val="20"/>
        </w:rPr>
        <w:t xml:space="preserve">Aujourd’hui en Belgique, un jeune garçon et une adolescente venus seuls d’Afrique opposent leur invincible amitié aux difficiles conditions de leur exil. Un jalon de plus dans l’œuvre déjà conséquente des frères Dardenne qui signent ici, avec énormément de subtilité, l’un de leurs films les plus forts. </w:t>
      </w:r>
    </w:p>
    <w:p w14:paraId="6C790BE9" w14:textId="77777777" w:rsidR="00383F76" w:rsidRPr="00383F76" w:rsidRDefault="00383F76" w:rsidP="00383F76">
      <w:pPr>
        <w:jc w:val="both"/>
      </w:pPr>
      <w:r w:rsidRPr="00383F76">
        <w:t xml:space="preserve">Intervenante : Valérie </w:t>
      </w:r>
      <w:proofErr w:type="spellStart"/>
      <w:r w:rsidRPr="00383F76">
        <w:t>Mutelet</w:t>
      </w:r>
      <w:proofErr w:type="spellEnd"/>
      <w:r w:rsidRPr="00383F76">
        <w:t xml:space="preserve">, </w:t>
      </w:r>
      <w:r>
        <w:t>m</w:t>
      </w:r>
      <w:r w:rsidRPr="00383F76">
        <w:t>aîtresse de conférences</w:t>
      </w:r>
      <w:r>
        <w:t>-HDR</w:t>
      </w:r>
      <w:r w:rsidRPr="00383F76">
        <w:t xml:space="preserve"> en droit public</w:t>
      </w:r>
    </w:p>
    <w:p w14:paraId="7ACACB0C" w14:textId="77777777" w:rsidR="00383F76" w:rsidRPr="00383F76" w:rsidRDefault="00383F76" w:rsidP="00383F76">
      <w:pPr>
        <w:pStyle w:val="Titre2"/>
      </w:pPr>
      <w:bookmarkStart w:id="289" w:name="_Toc109205044"/>
      <w:bookmarkStart w:id="290" w:name="_Toc109292460"/>
      <w:bookmarkStart w:id="291" w:name="_Toc140504732"/>
      <w:bookmarkStart w:id="292" w:name="_Toc140504832"/>
      <w:r w:rsidRPr="00383F76">
        <w:t>Le Bonus Culture</w:t>
      </w:r>
      <w:bookmarkEnd w:id="289"/>
      <w:bookmarkEnd w:id="290"/>
      <w:bookmarkEnd w:id="291"/>
      <w:bookmarkEnd w:id="292"/>
    </w:p>
    <w:p w14:paraId="50DC90A8" w14:textId="77777777" w:rsidR="00383F76" w:rsidRPr="00383F76" w:rsidRDefault="00383F76" w:rsidP="00383F76">
      <w:pPr>
        <w:jc w:val="both"/>
      </w:pPr>
    </w:p>
    <w:p w14:paraId="38A65C44" w14:textId="77777777" w:rsidR="00383F76" w:rsidRPr="00383F76" w:rsidRDefault="00383F76" w:rsidP="00383F76">
      <w:pPr>
        <w:jc w:val="both"/>
        <w:rPr>
          <w:bCs/>
        </w:rPr>
      </w:pPr>
      <w:r w:rsidRPr="00383F76">
        <w:rPr>
          <w:bCs/>
        </w:rPr>
        <w:t>Ce Bonus est réservé aux étudiants et étudiantes de Licence 2 et Licence 3. Il est organisé par la Faculté de droit en partenariat avec le service de la vie culturelle et associative de l'Université d'Artois et Tandem, Scène nationale.</w:t>
      </w:r>
    </w:p>
    <w:p w14:paraId="612E715F" w14:textId="77777777" w:rsidR="00383F76" w:rsidRPr="00383F76" w:rsidRDefault="00383F76" w:rsidP="00383F76">
      <w:pPr>
        <w:jc w:val="both"/>
        <w:rPr>
          <w:bCs/>
        </w:rPr>
      </w:pPr>
      <w:r w:rsidRPr="00383F76">
        <w:rPr>
          <w:bCs/>
        </w:rPr>
        <w:lastRenderedPageBreak/>
        <w:t xml:space="preserve">Une réunion de présentation du parcours aura lieu lors de la prérentrée, </w:t>
      </w:r>
      <w:r w:rsidRPr="00383F76">
        <w:rPr>
          <w:b/>
          <w:bCs/>
        </w:rPr>
        <w:t>le lundi 4 septembre à 13h à la faculté de droit</w:t>
      </w:r>
      <w:r w:rsidRPr="00383F76">
        <w:rPr>
          <w:bCs/>
        </w:rPr>
        <w:t>.</w:t>
      </w:r>
    </w:p>
    <w:p w14:paraId="4DC02D17" w14:textId="77777777" w:rsidR="00383F76" w:rsidRPr="00383F76" w:rsidRDefault="008D3CBC" w:rsidP="00383F76">
      <w:pPr>
        <w:jc w:val="both"/>
        <w:rPr>
          <w:bCs/>
        </w:rPr>
      </w:pPr>
      <w:r>
        <w:rPr>
          <w:bCs/>
        </w:rPr>
        <w:t>L’inscription au bonus culture permet d’obtenir une note « bonus » qui n’est comptée que si elle augmente la moyenne. Elle engage les personnes inscrites à assister obligatoirement aux quatre spectacles prévus dans le dispositif (deux par semestre), à participer à la visite du Tandem et à proposer une restitution à la fin de l’année universitaire.</w:t>
      </w:r>
      <w:r w:rsidR="00383F76" w:rsidRPr="00383F76">
        <w:rPr>
          <w:bCs/>
        </w:rPr>
        <w:t> </w:t>
      </w:r>
    </w:p>
    <w:p w14:paraId="608EB48E" w14:textId="77777777" w:rsidR="00383F76" w:rsidRPr="00383F76" w:rsidRDefault="00383F76" w:rsidP="00383F76">
      <w:pPr>
        <w:jc w:val="both"/>
        <w:rPr>
          <w:bCs/>
        </w:rPr>
      </w:pPr>
      <w:r w:rsidRPr="00383F76">
        <w:rPr>
          <w:b/>
          <w:bCs/>
        </w:rPr>
        <w:t>Programme prévisionnel :</w:t>
      </w:r>
    </w:p>
    <w:p w14:paraId="5DB18653" w14:textId="77777777" w:rsidR="00383F76" w:rsidRPr="0091030F" w:rsidRDefault="00383F76" w:rsidP="00383F76">
      <w:pPr>
        <w:jc w:val="both"/>
        <w:rPr>
          <w:bCs/>
        </w:rPr>
      </w:pPr>
      <w:r w:rsidRPr="0091030F">
        <w:rPr>
          <w:bCs/>
          <w:u w:val="single"/>
        </w:rPr>
        <w:t>Mercredi 4 septembre</w:t>
      </w:r>
      <w:r w:rsidRPr="0091030F">
        <w:rPr>
          <w:bCs/>
        </w:rPr>
        <w:t>-13h-grand amphi de la faculté de droit-Présentation du dispositif</w:t>
      </w:r>
      <w:r w:rsidR="008328B7" w:rsidRPr="0091030F">
        <w:rPr>
          <w:bCs/>
        </w:rPr>
        <w:t xml:space="preserve"> (durée 1h)</w:t>
      </w:r>
    </w:p>
    <w:p w14:paraId="7E7AF6B7" w14:textId="77777777" w:rsidR="00383F76" w:rsidRPr="0091030F" w:rsidRDefault="00383F76" w:rsidP="00383F76">
      <w:pPr>
        <w:jc w:val="both"/>
        <w:rPr>
          <w:bCs/>
        </w:rPr>
      </w:pPr>
      <w:r w:rsidRPr="0091030F">
        <w:rPr>
          <w:bCs/>
          <w:u w:val="single"/>
        </w:rPr>
        <w:t>Mercredi 18 octobre</w:t>
      </w:r>
      <w:r w:rsidRPr="0091030F">
        <w:rPr>
          <w:bCs/>
        </w:rPr>
        <w:t xml:space="preserve"> 19h30 –Hippodrome de Douai : </w:t>
      </w:r>
      <w:r w:rsidRPr="0091030F">
        <w:rPr>
          <w:b/>
          <w:i/>
          <w:iCs/>
        </w:rPr>
        <w:t>La Obra</w:t>
      </w:r>
      <w:r w:rsidRPr="0091030F">
        <w:rPr>
          <w:b/>
        </w:rPr>
        <w:t xml:space="preserve">, Mariano </w:t>
      </w:r>
      <w:proofErr w:type="spellStart"/>
      <w:r w:rsidRPr="0091030F">
        <w:rPr>
          <w:b/>
        </w:rPr>
        <w:t>Pensotti</w:t>
      </w:r>
      <w:proofErr w:type="spellEnd"/>
      <w:r w:rsidR="008328B7" w:rsidRPr="0091030F">
        <w:t xml:space="preserve"> (durée 1h30)</w:t>
      </w:r>
      <w:r w:rsidRPr="0091030F">
        <w:rPr>
          <w:bCs/>
        </w:rPr>
        <w:t xml:space="preserve"> </w:t>
      </w:r>
    </w:p>
    <w:p w14:paraId="4E57BF25" w14:textId="77777777" w:rsidR="008328B7" w:rsidRPr="0091030F" w:rsidRDefault="008328B7" w:rsidP="00383F76">
      <w:pPr>
        <w:rPr>
          <w:sz w:val="20"/>
          <w:szCs w:val="20"/>
        </w:rPr>
      </w:pPr>
      <w:r w:rsidRPr="0091030F">
        <w:rPr>
          <w:sz w:val="20"/>
          <w:szCs w:val="20"/>
        </w:rPr>
        <w:t>1962. Simon Frank, juif polonais rescapé des camps, arrive en Argentine. Sur sa propriété, il reconstitue une petite Varsovie, et enrôle les habitants du lieu pour y rejouer l’histoire de sa vie. 2006. On découvre que Frank est un imposteur. 2020. Walid Mansour, metteur en scène, se rend sur place et interroge les témoins de cette étrange mystification.</w:t>
      </w:r>
    </w:p>
    <w:p w14:paraId="174CC13D" w14:textId="77777777" w:rsidR="00383F76" w:rsidRPr="0091030F" w:rsidRDefault="00383F76" w:rsidP="00383F76">
      <w:pPr>
        <w:rPr>
          <w:rFonts w:cstheme="minorHAnsi"/>
          <w:i/>
          <w:iCs/>
          <w:color w:val="333333"/>
          <w:shd w:val="clear" w:color="auto" w:fill="FFFFFF"/>
        </w:rPr>
      </w:pPr>
      <w:r w:rsidRPr="0091030F">
        <w:rPr>
          <w:rFonts w:cstheme="minorHAnsi"/>
          <w:i/>
          <w:iCs/>
          <w:color w:val="333333"/>
          <w:shd w:val="clear" w:color="auto" w:fill="FFFFFF"/>
        </w:rPr>
        <w:t>Rencontre avec l'équipe artistique à l'issue de la représentation.</w:t>
      </w:r>
    </w:p>
    <w:p w14:paraId="769E0FFB" w14:textId="77777777" w:rsidR="00383F76" w:rsidRPr="0091030F" w:rsidRDefault="00383F76" w:rsidP="00383F76">
      <w:pPr>
        <w:rPr>
          <w:rFonts w:cstheme="minorHAnsi"/>
          <w:color w:val="333333"/>
          <w:shd w:val="clear" w:color="auto" w:fill="FFFFFF"/>
        </w:rPr>
      </w:pPr>
      <w:r w:rsidRPr="0091030F">
        <w:rPr>
          <w:rFonts w:cstheme="minorHAnsi"/>
          <w:color w:val="333333"/>
          <w:u w:val="single"/>
          <w:shd w:val="clear" w:color="auto" w:fill="FFFFFF"/>
        </w:rPr>
        <w:t>Jeudi 30 novembre</w:t>
      </w:r>
      <w:r w:rsidRPr="0091030F">
        <w:rPr>
          <w:rFonts w:cstheme="minorHAnsi"/>
          <w:color w:val="333333"/>
          <w:shd w:val="clear" w:color="auto" w:fill="FFFFFF"/>
        </w:rPr>
        <w:t xml:space="preserve"> 19h – La Ruche, salle de spectacle de l’Université d’Artois, Arras : </w:t>
      </w:r>
      <w:r w:rsidRPr="0091030F">
        <w:rPr>
          <w:rFonts w:cstheme="minorHAnsi"/>
          <w:b/>
          <w:bCs/>
          <w:i/>
          <w:iCs/>
          <w:color w:val="333333"/>
          <w:shd w:val="clear" w:color="auto" w:fill="FFFFFF"/>
        </w:rPr>
        <w:t xml:space="preserve">les Femmes de barbes Bleue, </w:t>
      </w:r>
      <w:r w:rsidRPr="0091030F">
        <w:rPr>
          <w:rFonts w:cstheme="minorHAnsi"/>
          <w:b/>
          <w:bCs/>
          <w:color w:val="333333"/>
          <w:shd w:val="clear" w:color="auto" w:fill="FFFFFF"/>
        </w:rPr>
        <w:t>Lisa Guez</w:t>
      </w:r>
      <w:r w:rsidR="0091030F">
        <w:rPr>
          <w:rFonts w:cstheme="minorHAnsi"/>
          <w:color w:val="333333"/>
          <w:shd w:val="clear" w:color="auto" w:fill="FFFFFF"/>
        </w:rPr>
        <w:t>, 1h15</w:t>
      </w:r>
      <w:r w:rsidR="00223041">
        <w:rPr>
          <w:rFonts w:cstheme="minorHAnsi"/>
          <w:color w:val="333333"/>
          <w:shd w:val="clear" w:color="auto" w:fill="FFFFFF"/>
        </w:rPr>
        <w:t>- navette au départ de la faculté de droit</w:t>
      </w:r>
    </w:p>
    <w:p w14:paraId="28D813AF" w14:textId="77777777" w:rsidR="008328B7" w:rsidRDefault="008328B7" w:rsidP="00383F76">
      <w:pPr>
        <w:rPr>
          <w:sz w:val="20"/>
          <w:szCs w:val="20"/>
        </w:rPr>
      </w:pPr>
      <w:r w:rsidRPr="008328B7">
        <w:rPr>
          <w:sz w:val="20"/>
          <w:szCs w:val="20"/>
        </w:rPr>
        <w:t>Quels étranges désirs, dénis ou conditionnements poussent certaines dans les bras d’un prédateur ? Sur scène, pleines de désir et de vie, les fantômes des femmes de Barbe Bleue nous racontent comment elles ont été séduites, comment elles ont été piégées, comment elles n’ont pas su s’enfuir… Ensemble, avec humour et détermination, elles s’entraident et se soutiennent pour trouver des espaces de résistances.</w:t>
      </w:r>
    </w:p>
    <w:p w14:paraId="0477F206" w14:textId="77777777" w:rsidR="008328B7" w:rsidRDefault="008328B7" w:rsidP="00383F76">
      <w:pPr>
        <w:rPr>
          <w:i/>
          <w:iCs/>
        </w:rPr>
      </w:pPr>
      <w:r w:rsidRPr="008328B7">
        <w:rPr>
          <w:i/>
          <w:iCs/>
        </w:rPr>
        <w:t>Cet événement organisé dans le cadre des manifestations de la journée internationale de lutte contre les violences faites aux femmes du 25 novembre sera précédé d’une conférence de l’historienne Christelle Taraud, directrice de publication d’un ouvrage intitulé Féminicides-Une histoire mondiale, publié en 2022 chez La Découverte</w:t>
      </w:r>
      <w:r>
        <w:rPr>
          <w:i/>
          <w:iCs/>
        </w:rPr>
        <w:t>, conférence qui aura lieu à 17h</w:t>
      </w:r>
      <w:r w:rsidRPr="008328B7">
        <w:rPr>
          <w:i/>
          <w:iCs/>
        </w:rPr>
        <w:t xml:space="preserve">. </w:t>
      </w:r>
    </w:p>
    <w:p w14:paraId="088C94AB" w14:textId="77777777" w:rsidR="0091030F" w:rsidRPr="008328B7" w:rsidRDefault="0091030F" w:rsidP="00383F76">
      <w:pPr>
        <w:rPr>
          <w:rFonts w:cstheme="minorHAnsi"/>
          <w:i/>
          <w:iCs/>
          <w:color w:val="333333"/>
          <w:highlight w:val="yellow"/>
          <w:shd w:val="clear" w:color="auto" w:fill="FFFFFF"/>
        </w:rPr>
      </w:pPr>
      <w:r>
        <w:rPr>
          <w:i/>
          <w:iCs/>
        </w:rPr>
        <w:t>Christelle Taraud participera également au bord-plateau à l’issue du spectacle.</w:t>
      </w:r>
    </w:p>
    <w:p w14:paraId="14301859" w14:textId="77777777" w:rsidR="00383F76" w:rsidRPr="0091030F" w:rsidRDefault="00383F76" w:rsidP="00383F76">
      <w:pPr>
        <w:rPr>
          <w:rFonts w:cstheme="minorHAnsi"/>
          <w:b/>
          <w:bCs/>
          <w:color w:val="333333"/>
        </w:rPr>
      </w:pPr>
      <w:r w:rsidRPr="0091030F">
        <w:rPr>
          <w:rFonts w:cstheme="minorHAnsi"/>
          <w:color w:val="333333"/>
          <w:u w:val="single"/>
          <w:shd w:val="clear" w:color="auto" w:fill="FFFFFF"/>
        </w:rPr>
        <w:t>Mardi 20 février</w:t>
      </w:r>
      <w:r w:rsidRPr="0091030F">
        <w:rPr>
          <w:rFonts w:cstheme="minorHAnsi"/>
          <w:color w:val="333333"/>
          <w:shd w:val="clear" w:color="auto" w:fill="FFFFFF"/>
        </w:rPr>
        <w:t xml:space="preserve"> 19h30-Hippodrome de Douai : </w:t>
      </w:r>
      <w:r w:rsidRPr="0091030F">
        <w:rPr>
          <w:rFonts w:cstheme="minorHAnsi"/>
          <w:b/>
          <w:bCs/>
          <w:i/>
          <w:iCs/>
          <w:color w:val="333333"/>
          <w:shd w:val="clear" w:color="auto" w:fill="FFFFFF"/>
        </w:rPr>
        <w:t>Article XIII</w:t>
      </w:r>
      <w:r w:rsidRPr="0091030F">
        <w:rPr>
          <w:rFonts w:cstheme="minorHAnsi"/>
          <w:b/>
          <w:bCs/>
          <w:color w:val="333333"/>
        </w:rPr>
        <w:t xml:space="preserve">, </w:t>
      </w:r>
      <w:proofErr w:type="spellStart"/>
      <w:r w:rsidRPr="0091030F">
        <w:rPr>
          <w:rFonts w:cstheme="minorHAnsi"/>
          <w:b/>
          <w:bCs/>
          <w:color w:val="333333"/>
        </w:rPr>
        <w:t>Phia</w:t>
      </w:r>
      <w:proofErr w:type="spellEnd"/>
      <w:r w:rsidRPr="0091030F">
        <w:rPr>
          <w:rFonts w:cstheme="minorHAnsi"/>
          <w:b/>
          <w:bCs/>
          <w:color w:val="333333"/>
        </w:rPr>
        <w:t xml:space="preserve"> Ménard</w:t>
      </w:r>
    </w:p>
    <w:p w14:paraId="1422D8F7" w14:textId="77777777" w:rsidR="0091030F" w:rsidRPr="0091030F" w:rsidRDefault="0091030F" w:rsidP="00383F76">
      <w:pPr>
        <w:rPr>
          <w:sz w:val="20"/>
          <w:szCs w:val="20"/>
        </w:rPr>
      </w:pPr>
      <w:r w:rsidRPr="0091030F">
        <w:rPr>
          <w:sz w:val="20"/>
          <w:szCs w:val="20"/>
        </w:rPr>
        <w:t xml:space="preserve">L’article 13 de la </w:t>
      </w:r>
      <w:r w:rsidRPr="0091030F">
        <w:rPr>
          <w:i/>
          <w:iCs/>
          <w:sz w:val="20"/>
          <w:szCs w:val="20"/>
        </w:rPr>
        <w:t xml:space="preserve">Déclaration universelle des droits de l’homme </w:t>
      </w:r>
      <w:proofErr w:type="gramStart"/>
      <w:r w:rsidRPr="0091030F">
        <w:rPr>
          <w:sz w:val="20"/>
          <w:szCs w:val="20"/>
        </w:rPr>
        <w:t>proclame</w:t>
      </w:r>
      <w:proofErr w:type="gramEnd"/>
      <w:r w:rsidRPr="0091030F">
        <w:rPr>
          <w:sz w:val="20"/>
          <w:szCs w:val="20"/>
        </w:rPr>
        <w:t xml:space="preserve"> la liberté totale de circulation et d’installation des personnes : dans la réalité, les pratiques et juridictions sont loin d’être conformes à ce vœu pieux. </w:t>
      </w:r>
      <w:proofErr w:type="spellStart"/>
      <w:r w:rsidRPr="0091030F">
        <w:rPr>
          <w:sz w:val="20"/>
          <w:szCs w:val="20"/>
        </w:rPr>
        <w:t>Phia</w:t>
      </w:r>
      <w:proofErr w:type="spellEnd"/>
      <w:r w:rsidRPr="0091030F">
        <w:rPr>
          <w:sz w:val="20"/>
          <w:szCs w:val="20"/>
        </w:rPr>
        <w:t xml:space="preserve"> Ménard explore ici les pistes d’une salutaire utopie autour de cette aspiration.</w:t>
      </w:r>
    </w:p>
    <w:p w14:paraId="17EA2BEA" w14:textId="77777777" w:rsidR="0091030F" w:rsidRDefault="00383F76" w:rsidP="00383F76">
      <w:pPr>
        <w:rPr>
          <w:rFonts w:ascii="Courier New" w:hAnsi="Courier New" w:cs="Courier New"/>
          <w:color w:val="333333"/>
          <w:sz w:val="21"/>
          <w:szCs w:val="21"/>
          <w:highlight w:val="yellow"/>
        </w:rPr>
      </w:pPr>
      <w:r w:rsidRPr="0091030F">
        <w:rPr>
          <w:rFonts w:cstheme="minorHAnsi"/>
          <w:color w:val="333333"/>
          <w:u w:val="single"/>
        </w:rPr>
        <w:t>Jeudi 29 février</w:t>
      </w:r>
      <w:r w:rsidRPr="0091030F">
        <w:rPr>
          <w:rFonts w:cstheme="minorHAnsi"/>
          <w:color w:val="333333"/>
        </w:rPr>
        <w:t xml:space="preserve"> 19h : Visite </w:t>
      </w:r>
      <w:r w:rsidR="0091030F">
        <w:rPr>
          <w:rFonts w:cstheme="minorHAnsi"/>
          <w:color w:val="333333"/>
        </w:rPr>
        <w:t xml:space="preserve">guidée </w:t>
      </w:r>
      <w:r w:rsidRPr="0091030F">
        <w:rPr>
          <w:rFonts w:cstheme="minorHAnsi"/>
          <w:color w:val="333333"/>
        </w:rPr>
        <w:t xml:space="preserve">du Tandem et échanges autour des spectacles </w:t>
      </w:r>
      <w:r>
        <w:rPr>
          <w:rFonts w:cstheme="minorHAnsi"/>
          <w:color w:val="333333"/>
          <w:highlight w:val="yellow"/>
        </w:rPr>
        <w:br/>
      </w:r>
    </w:p>
    <w:p w14:paraId="0DA35B9F" w14:textId="77777777" w:rsidR="00383F76" w:rsidRPr="00223041" w:rsidRDefault="00383F76" w:rsidP="00383F76">
      <w:pPr>
        <w:rPr>
          <w:rFonts w:cstheme="minorHAnsi"/>
          <w:b/>
          <w:bCs/>
          <w:color w:val="333333"/>
        </w:rPr>
      </w:pPr>
      <w:r w:rsidRPr="0091030F">
        <w:rPr>
          <w:rFonts w:cstheme="minorHAnsi"/>
          <w:color w:val="333333"/>
          <w:u w:val="single"/>
        </w:rPr>
        <w:t>Mercredi 20 mars</w:t>
      </w:r>
      <w:r w:rsidRPr="0091030F">
        <w:rPr>
          <w:rFonts w:cstheme="minorHAnsi"/>
          <w:color w:val="333333"/>
        </w:rPr>
        <w:t xml:space="preserve"> 20h30 – Louvre Lens : </w:t>
      </w:r>
      <w:r w:rsidRPr="0091030F">
        <w:rPr>
          <w:rFonts w:cstheme="minorHAnsi"/>
          <w:b/>
          <w:bCs/>
          <w:i/>
          <w:iCs/>
          <w:color w:val="333333"/>
        </w:rPr>
        <w:t>Boule à neige</w:t>
      </w:r>
      <w:r w:rsidRPr="0091030F">
        <w:rPr>
          <w:rFonts w:cstheme="minorHAnsi"/>
          <w:b/>
          <w:bCs/>
          <w:color w:val="333333"/>
        </w:rPr>
        <w:t>, Mohamed el Khatib</w:t>
      </w:r>
      <w:r w:rsidR="00223041" w:rsidRPr="00223041">
        <w:rPr>
          <w:rFonts w:cstheme="minorHAnsi"/>
          <w:b/>
          <w:bCs/>
          <w:color w:val="333333"/>
        </w:rPr>
        <w:t>/ Patrick Boucheron</w:t>
      </w:r>
      <w:r w:rsidR="00223041">
        <w:rPr>
          <w:rFonts w:cstheme="minorHAnsi"/>
          <w:b/>
          <w:bCs/>
          <w:color w:val="333333"/>
        </w:rPr>
        <w:t xml:space="preserve">- </w:t>
      </w:r>
      <w:r w:rsidR="00223041">
        <w:rPr>
          <w:rFonts w:cstheme="minorHAnsi"/>
          <w:color w:val="333333"/>
        </w:rPr>
        <w:t>n</w:t>
      </w:r>
      <w:r w:rsidR="00223041" w:rsidRPr="00223041">
        <w:rPr>
          <w:rFonts w:cstheme="minorHAnsi"/>
          <w:color w:val="333333"/>
        </w:rPr>
        <w:t>avette au départ de l’Hippodrome de Douai à 19h30</w:t>
      </w:r>
    </w:p>
    <w:p w14:paraId="4EFE8B4C" w14:textId="77777777" w:rsidR="00223041" w:rsidRPr="00223041" w:rsidRDefault="00223041" w:rsidP="00383F76">
      <w:pPr>
        <w:rPr>
          <w:sz w:val="20"/>
          <w:szCs w:val="20"/>
        </w:rPr>
      </w:pPr>
      <w:r w:rsidRPr="00223041">
        <w:rPr>
          <w:sz w:val="20"/>
          <w:szCs w:val="20"/>
        </w:rPr>
        <w:t xml:space="preserve">Ridicules, poussiéreux, laids, surannés ? Et si, par surprise, au travers de leurs dansants confettis, ces « gadgets » souvent perçus comme un comble du mauvais goût </w:t>
      </w:r>
      <w:proofErr w:type="gramStart"/>
      <w:r w:rsidRPr="00223041">
        <w:rPr>
          <w:sz w:val="20"/>
          <w:szCs w:val="20"/>
        </w:rPr>
        <w:t>dévoilaient</w:t>
      </w:r>
      <w:proofErr w:type="gramEnd"/>
      <w:r w:rsidRPr="00223041">
        <w:rPr>
          <w:sz w:val="20"/>
          <w:szCs w:val="20"/>
        </w:rPr>
        <w:t xml:space="preserve"> des personnes, des aventures, des univers ? Passant du théâtre documentaire au théâtre anatomique, l’historien Patrick Boucheron et l’auteur-metteur en scène Mohamed El Khatib se livrent à une auscultation minutieuse de la boule à neige.</w:t>
      </w:r>
    </w:p>
    <w:p w14:paraId="1632C6B7" w14:textId="77777777" w:rsidR="00383F76" w:rsidRPr="00223041" w:rsidRDefault="00383F76" w:rsidP="00383F76">
      <w:pPr>
        <w:rPr>
          <w:rFonts w:cstheme="minorHAnsi"/>
          <w:i/>
          <w:iCs/>
          <w:color w:val="333333"/>
          <w:highlight w:val="yellow"/>
        </w:rPr>
      </w:pPr>
      <w:r w:rsidRPr="0091030F">
        <w:rPr>
          <w:rFonts w:ascii="Courier New" w:hAnsi="Courier New" w:cs="Courier New"/>
          <w:i/>
          <w:iCs/>
          <w:color w:val="333333"/>
          <w:sz w:val="21"/>
          <w:szCs w:val="21"/>
          <w:highlight w:val="yellow"/>
        </w:rPr>
        <w:br/>
      </w:r>
      <w:r w:rsidRPr="00223041">
        <w:rPr>
          <w:rFonts w:cstheme="minorHAnsi"/>
          <w:color w:val="333333"/>
          <w:u w:val="single"/>
        </w:rPr>
        <w:t>Jeudi 16 mai</w:t>
      </w:r>
      <w:r w:rsidRPr="00223041">
        <w:rPr>
          <w:rFonts w:cstheme="minorHAnsi"/>
          <w:color w:val="333333"/>
        </w:rPr>
        <w:t xml:space="preserve"> de 16h à 20h : répétition au Tandem</w:t>
      </w:r>
    </w:p>
    <w:p w14:paraId="34FE27BC" w14:textId="77777777" w:rsidR="00223041" w:rsidRDefault="00383F76" w:rsidP="00383F76">
      <w:pPr>
        <w:rPr>
          <w:rFonts w:cstheme="minorHAnsi"/>
          <w:color w:val="333333"/>
        </w:rPr>
      </w:pPr>
      <w:r w:rsidRPr="00223041">
        <w:rPr>
          <w:rFonts w:cstheme="minorHAnsi"/>
          <w:color w:val="333333"/>
          <w:u w:val="single"/>
        </w:rPr>
        <w:lastRenderedPageBreak/>
        <w:t>Vendredi 17 mai</w:t>
      </w:r>
      <w:r w:rsidRPr="00223041">
        <w:rPr>
          <w:rFonts w:cstheme="minorHAnsi"/>
          <w:color w:val="333333"/>
        </w:rPr>
        <w:t xml:space="preserve"> à partir de 10h : Restitutions du bonus cultur</w:t>
      </w:r>
      <w:r w:rsidR="00223041">
        <w:rPr>
          <w:rFonts w:cstheme="minorHAnsi"/>
          <w:color w:val="333333"/>
        </w:rPr>
        <w:t xml:space="preserve">e devant un jury composé d’Aymeric </w:t>
      </w:r>
      <w:proofErr w:type="spellStart"/>
      <w:r w:rsidR="00223041">
        <w:rPr>
          <w:rFonts w:cstheme="minorHAnsi"/>
          <w:color w:val="333333"/>
        </w:rPr>
        <w:t>Mongy</w:t>
      </w:r>
      <w:proofErr w:type="spellEnd"/>
      <w:r w:rsidR="00223041">
        <w:rPr>
          <w:rFonts w:cstheme="minorHAnsi"/>
          <w:color w:val="333333"/>
        </w:rPr>
        <w:t xml:space="preserve">, maître de </w:t>
      </w:r>
      <w:proofErr w:type="gramStart"/>
      <w:r w:rsidR="00223041">
        <w:rPr>
          <w:rFonts w:cstheme="minorHAnsi"/>
          <w:color w:val="333333"/>
        </w:rPr>
        <w:t>conférence</w:t>
      </w:r>
      <w:proofErr w:type="gramEnd"/>
      <w:r w:rsidR="00223041">
        <w:rPr>
          <w:rFonts w:cstheme="minorHAnsi"/>
          <w:color w:val="333333"/>
        </w:rPr>
        <w:t xml:space="preserve"> en science politique, responsable du Bonus culture, Suzanne </w:t>
      </w:r>
      <w:proofErr w:type="spellStart"/>
      <w:r w:rsidR="00223041">
        <w:rPr>
          <w:rFonts w:cstheme="minorHAnsi"/>
          <w:color w:val="333333"/>
        </w:rPr>
        <w:t>Letombe</w:t>
      </w:r>
      <w:proofErr w:type="spellEnd"/>
      <w:r w:rsidR="00223041">
        <w:rPr>
          <w:rFonts w:cstheme="minorHAnsi"/>
          <w:color w:val="333333"/>
        </w:rPr>
        <w:t xml:space="preserve">, responsable du service culturel et Jérémy </w:t>
      </w:r>
      <w:proofErr w:type="spellStart"/>
      <w:r w:rsidR="00223041">
        <w:rPr>
          <w:rFonts w:cstheme="minorHAnsi"/>
          <w:color w:val="333333"/>
        </w:rPr>
        <w:t>Portemont</w:t>
      </w:r>
      <w:proofErr w:type="spellEnd"/>
      <w:r w:rsidR="00223041">
        <w:rPr>
          <w:rFonts w:cstheme="minorHAnsi"/>
          <w:color w:val="333333"/>
        </w:rPr>
        <w:t>, chargé des relations avec les publics au Tandem</w:t>
      </w:r>
    </w:p>
    <w:p w14:paraId="15471531" w14:textId="77777777" w:rsidR="00223041" w:rsidRPr="00223041" w:rsidRDefault="00223041" w:rsidP="00223041">
      <w:pPr>
        <w:rPr>
          <w:rFonts w:cstheme="minorHAnsi"/>
          <w:color w:val="333333"/>
        </w:rPr>
      </w:pPr>
      <w:r>
        <w:rPr>
          <w:rFonts w:cstheme="minorHAnsi"/>
          <w:color w:val="333333"/>
        </w:rPr>
        <w:t xml:space="preserve">Dans le cadre de ces restitutions, les personnes inscrites au Bonus culture disposent de </w:t>
      </w:r>
      <w:r w:rsidRPr="00223041">
        <w:rPr>
          <w:rFonts w:cstheme="minorHAnsi"/>
          <w:color w:val="333333"/>
        </w:rPr>
        <w:t xml:space="preserve">quinze minutes </w:t>
      </w:r>
      <w:r>
        <w:rPr>
          <w:rFonts w:cstheme="minorHAnsi"/>
          <w:color w:val="333333"/>
        </w:rPr>
        <w:t xml:space="preserve">pour </w:t>
      </w:r>
      <w:r w:rsidRPr="00223041">
        <w:rPr>
          <w:rFonts w:cstheme="minorHAnsi"/>
          <w:color w:val="333333"/>
        </w:rPr>
        <w:t xml:space="preserve">présenter </w:t>
      </w:r>
      <w:r>
        <w:rPr>
          <w:rFonts w:cstheme="minorHAnsi"/>
          <w:color w:val="333333"/>
        </w:rPr>
        <w:t xml:space="preserve">seule </w:t>
      </w:r>
      <w:r w:rsidRPr="00223041">
        <w:rPr>
          <w:rFonts w:cstheme="minorHAnsi"/>
          <w:color w:val="333333"/>
        </w:rPr>
        <w:t xml:space="preserve">ou en groupe </w:t>
      </w:r>
      <w:r>
        <w:rPr>
          <w:rFonts w:cstheme="minorHAnsi"/>
          <w:color w:val="333333"/>
        </w:rPr>
        <w:t>(</w:t>
      </w:r>
      <w:r w:rsidRPr="00223041">
        <w:rPr>
          <w:rFonts w:cstheme="minorHAnsi"/>
          <w:color w:val="333333"/>
        </w:rPr>
        <w:t>maximum trois</w:t>
      </w:r>
      <w:r>
        <w:rPr>
          <w:rFonts w:cstheme="minorHAnsi"/>
          <w:color w:val="333333"/>
        </w:rPr>
        <w:t xml:space="preserve"> étudiantes ou étudiants)</w:t>
      </w:r>
      <w:r w:rsidRPr="00223041">
        <w:rPr>
          <w:rFonts w:cstheme="minorHAnsi"/>
          <w:color w:val="333333"/>
        </w:rPr>
        <w:t>.</w:t>
      </w:r>
    </w:p>
    <w:p w14:paraId="6304ADA0" w14:textId="77777777" w:rsidR="00223041" w:rsidRPr="00223041" w:rsidRDefault="00223041" w:rsidP="00223041">
      <w:pPr>
        <w:rPr>
          <w:rFonts w:cstheme="minorHAnsi"/>
          <w:color w:val="333333"/>
        </w:rPr>
      </w:pPr>
      <w:r w:rsidRPr="00223041">
        <w:rPr>
          <w:rFonts w:cstheme="minorHAnsi"/>
          <w:color w:val="333333"/>
        </w:rPr>
        <w:t>Le principe est de "défendre" un ou plusieurs spectacles, voire tous, si vous choisissez une thématique, un angle de vue, qui parcourt les trois spectacles. Le ou les spectacles choisis sont finalement un prétexte pour parler d'un sujet de société, ou même d'un sujet personnel</w:t>
      </w:r>
      <w:r>
        <w:rPr>
          <w:rFonts w:cstheme="minorHAnsi"/>
          <w:color w:val="333333"/>
        </w:rPr>
        <w:t>, néanmoins il faut que les membres du jury puissent identifier directement le lien avec un ou plusieurs spectacles</w:t>
      </w:r>
      <w:r w:rsidRPr="00223041">
        <w:rPr>
          <w:rFonts w:cstheme="minorHAnsi"/>
          <w:color w:val="333333"/>
        </w:rPr>
        <w:t xml:space="preserve">. </w:t>
      </w:r>
      <w:r>
        <w:rPr>
          <w:rFonts w:cstheme="minorHAnsi"/>
          <w:color w:val="333333"/>
        </w:rPr>
        <w:t>Les étudiantes et étudiants peuvent laisser libre cours à leur</w:t>
      </w:r>
      <w:r w:rsidRPr="00223041">
        <w:rPr>
          <w:rFonts w:cstheme="minorHAnsi"/>
          <w:color w:val="333333"/>
        </w:rPr>
        <w:t xml:space="preserve"> imagination et </w:t>
      </w:r>
      <w:r>
        <w:rPr>
          <w:rFonts w:cstheme="minorHAnsi"/>
          <w:color w:val="333333"/>
        </w:rPr>
        <w:t>leur</w:t>
      </w:r>
      <w:r w:rsidRPr="00223041">
        <w:rPr>
          <w:rFonts w:cstheme="minorHAnsi"/>
          <w:color w:val="333333"/>
        </w:rPr>
        <w:t xml:space="preserve"> créativité : inventer des formes loufoques, théâtraliser l'intervention, créer des personnages, </w:t>
      </w:r>
      <w:r w:rsidR="008D3CBC">
        <w:rPr>
          <w:rFonts w:cstheme="minorHAnsi"/>
          <w:color w:val="333333"/>
        </w:rPr>
        <w:t>utiliser leurs talents artistiques divers.</w:t>
      </w:r>
    </w:p>
    <w:p w14:paraId="4585AF23" w14:textId="77777777" w:rsidR="00223041" w:rsidRPr="00223041" w:rsidRDefault="008D3CBC" w:rsidP="00223041">
      <w:pPr>
        <w:rPr>
          <w:rFonts w:cstheme="minorHAnsi"/>
          <w:color w:val="333333"/>
        </w:rPr>
      </w:pPr>
      <w:r>
        <w:rPr>
          <w:rFonts w:cstheme="minorHAnsi"/>
          <w:color w:val="333333"/>
        </w:rPr>
        <w:t xml:space="preserve">La mobilisation de </w:t>
      </w:r>
      <w:r w:rsidR="00223041" w:rsidRPr="00223041">
        <w:rPr>
          <w:rFonts w:cstheme="minorHAnsi"/>
          <w:color w:val="333333"/>
        </w:rPr>
        <w:t xml:space="preserve">la vidéo, de la musique, </w:t>
      </w:r>
      <w:r>
        <w:rPr>
          <w:rFonts w:cstheme="minorHAnsi"/>
          <w:color w:val="333333"/>
        </w:rPr>
        <w:t>de la danse est possible dans le cadre de la restitution.</w:t>
      </w:r>
    </w:p>
    <w:p w14:paraId="349CADA7" w14:textId="77777777" w:rsidR="00383F76" w:rsidRDefault="00223041" w:rsidP="00223041">
      <w:pPr>
        <w:rPr>
          <w:rFonts w:ascii="Courier New" w:hAnsi="Courier New" w:cs="Courier New"/>
          <w:color w:val="333333"/>
          <w:sz w:val="21"/>
          <w:szCs w:val="21"/>
        </w:rPr>
      </w:pPr>
      <w:r w:rsidRPr="00223041">
        <w:rPr>
          <w:rFonts w:cstheme="minorHAnsi"/>
          <w:color w:val="333333"/>
        </w:rPr>
        <w:t>Les critères d'évaluation sont les suivants :</w:t>
      </w:r>
      <w:r w:rsidR="008D3CBC">
        <w:rPr>
          <w:rFonts w:cstheme="minorHAnsi"/>
          <w:color w:val="333333"/>
        </w:rPr>
        <w:t xml:space="preserve"> </w:t>
      </w:r>
      <w:r w:rsidRPr="00223041">
        <w:rPr>
          <w:rFonts w:cstheme="minorHAnsi"/>
          <w:color w:val="333333"/>
        </w:rPr>
        <w:t>prise en compte de l'assiduité au Bonus culture (présence aux trois spectacles)</w:t>
      </w:r>
      <w:r w:rsidR="008D3CBC">
        <w:rPr>
          <w:rFonts w:cstheme="minorHAnsi"/>
          <w:color w:val="333333"/>
        </w:rPr>
        <w:t xml:space="preserve">, </w:t>
      </w:r>
      <w:r w:rsidRPr="00223041">
        <w:rPr>
          <w:rFonts w:cstheme="minorHAnsi"/>
          <w:color w:val="333333"/>
        </w:rPr>
        <w:t>présence sur scène (attitude face au public, gestion du stress, implication personnelle, gestuelle)</w:t>
      </w:r>
      <w:r w:rsidR="008D3CBC">
        <w:rPr>
          <w:rFonts w:cstheme="minorHAnsi"/>
          <w:color w:val="333333"/>
        </w:rPr>
        <w:t xml:space="preserve">, </w:t>
      </w:r>
      <w:r w:rsidRPr="00223041">
        <w:rPr>
          <w:rFonts w:cstheme="minorHAnsi"/>
          <w:color w:val="333333"/>
        </w:rPr>
        <w:t>la diction</w:t>
      </w:r>
      <w:r w:rsidR="008D3CBC">
        <w:rPr>
          <w:rFonts w:cstheme="minorHAnsi"/>
          <w:color w:val="333333"/>
        </w:rPr>
        <w:t xml:space="preserve">, </w:t>
      </w:r>
      <w:r w:rsidRPr="00223041">
        <w:rPr>
          <w:rFonts w:cstheme="minorHAnsi"/>
          <w:color w:val="333333"/>
        </w:rPr>
        <w:t>la langue (registre, style, syntaxe, procédés oratoires, maîtrise du discours)</w:t>
      </w:r>
      <w:r w:rsidR="008D3CBC">
        <w:rPr>
          <w:rFonts w:cstheme="minorHAnsi"/>
          <w:color w:val="333333"/>
        </w:rPr>
        <w:t xml:space="preserve">, </w:t>
      </w:r>
      <w:r w:rsidRPr="00223041">
        <w:rPr>
          <w:rFonts w:cstheme="minorHAnsi"/>
          <w:color w:val="333333"/>
        </w:rPr>
        <w:t>le sujet et la problématique</w:t>
      </w:r>
      <w:r w:rsidR="008D3CBC">
        <w:rPr>
          <w:rFonts w:cstheme="minorHAnsi"/>
          <w:color w:val="333333"/>
        </w:rPr>
        <w:t xml:space="preserve">, </w:t>
      </w:r>
      <w:r w:rsidRPr="00223041">
        <w:rPr>
          <w:rFonts w:cstheme="minorHAnsi"/>
          <w:color w:val="333333"/>
        </w:rPr>
        <w:t xml:space="preserve">la </w:t>
      </w:r>
      <w:r w:rsidR="008D3CBC">
        <w:rPr>
          <w:rFonts w:cstheme="minorHAnsi"/>
          <w:color w:val="333333"/>
        </w:rPr>
        <w:t xml:space="preserve">qualité de la démonstration, </w:t>
      </w:r>
      <w:r w:rsidRPr="00223041">
        <w:rPr>
          <w:rFonts w:cstheme="minorHAnsi"/>
          <w:color w:val="333333"/>
        </w:rPr>
        <w:t>la culture générale et artistique (référence et originalité)</w:t>
      </w:r>
      <w:r w:rsidR="008D3CBC">
        <w:rPr>
          <w:rFonts w:cstheme="minorHAnsi"/>
          <w:color w:val="333333"/>
        </w:rPr>
        <w:t xml:space="preserve">. </w:t>
      </w:r>
      <w:r w:rsidR="00383F76">
        <w:rPr>
          <w:rFonts w:ascii="Courier New" w:hAnsi="Courier New" w:cs="Courier New"/>
          <w:color w:val="333333"/>
          <w:sz w:val="21"/>
          <w:szCs w:val="21"/>
        </w:rPr>
        <w:br/>
      </w:r>
      <w:r w:rsidR="00383F76">
        <w:rPr>
          <w:rFonts w:ascii="Courier New" w:hAnsi="Courier New" w:cs="Courier New"/>
          <w:color w:val="333333"/>
          <w:sz w:val="21"/>
          <w:szCs w:val="21"/>
        </w:rPr>
        <w:br/>
      </w:r>
      <w:r w:rsidR="00383F76" w:rsidRPr="008D3CBC">
        <w:rPr>
          <w:bCs/>
        </w:rPr>
        <w:t xml:space="preserve">À l’issue de la restitution, une note </w:t>
      </w:r>
      <w:r w:rsidR="008D3CBC" w:rsidRPr="008D3CBC">
        <w:rPr>
          <w:bCs/>
        </w:rPr>
        <w:t>attribuée par</w:t>
      </w:r>
      <w:r w:rsidR="00383F76" w:rsidRPr="008D3CBC">
        <w:rPr>
          <w:bCs/>
        </w:rPr>
        <w:t xml:space="preserve"> les membres du jury sera attribuée et figurera sur </w:t>
      </w:r>
      <w:r w:rsidR="008D3CBC" w:rsidRPr="008D3CBC">
        <w:rPr>
          <w:bCs/>
        </w:rPr>
        <w:t>le</w:t>
      </w:r>
      <w:r w:rsidR="00383F76" w:rsidRPr="008D3CBC">
        <w:rPr>
          <w:bCs/>
        </w:rPr>
        <w:t xml:space="preserve"> relevé de notes du semestre 4 pour les étudiants et étudiantes en Licence 2 et du semestre 6 en Licence 3. </w:t>
      </w:r>
    </w:p>
    <w:p w14:paraId="79BEB4A2" w14:textId="77777777" w:rsidR="00383F76" w:rsidRPr="008D3CBC" w:rsidRDefault="00383F76" w:rsidP="00383F76">
      <w:pPr>
        <w:pStyle w:val="Titre2"/>
      </w:pPr>
      <w:bookmarkStart w:id="293" w:name="_Toc109205045"/>
      <w:bookmarkStart w:id="294" w:name="_Toc109292461"/>
      <w:bookmarkStart w:id="295" w:name="_Toc140504733"/>
      <w:bookmarkStart w:id="296" w:name="_Toc140504833"/>
      <w:r w:rsidRPr="008D3CBC">
        <w:t>Les ateliers théâtre</w:t>
      </w:r>
      <w:bookmarkEnd w:id="293"/>
      <w:bookmarkEnd w:id="294"/>
      <w:bookmarkEnd w:id="295"/>
      <w:bookmarkEnd w:id="296"/>
    </w:p>
    <w:p w14:paraId="2424AA4E" w14:textId="77777777" w:rsidR="008D3CBC" w:rsidRDefault="008D3CBC" w:rsidP="00383F76">
      <w:pPr>
        <w:jc w:val="both"/>
      </w:pPr>
    </w:p>
    <w:p w14:paraId="2DA64B21" w14:textId="77777777" w:rsidR="009D7EFA" w:rsidRDefault="008D3CBC" w:rsidP="00383F76">
      <w:pPr>
        <w:jc w:val="both"/>
      </w:pPr>
      <w:r>
        <w:t>Ces ateliers, pensés comme une formation complémentaire indispensable à celle dispensé</w:t>
      </w:r>
      <w:r w:rsidR="00652F4A">
        <w:t>e</w:t>
      </w:r>
      <w:r>
        <w:t xml:space="preserve"> dans le cadre de la formation juridique, permettront aux étudiantes et aux étudiantes de développer des compétences liées à la prise de parole en public, à la maîtrise de l’oralité et du discours</w:t>
      </w:r>
      <w:r w:rsidR="009D7EFA">
        <w:t xml:space="preserve">. Ils permettront aux participantes et aux participants de travailleur leur diction, le placement de leur voix, </w:t>
      </w:r>
      <w:r w:rsidR="00652F4A">
        <w:t xml:space="preserve">ainsi que sur </w:t>
      </w:r>
      <w:r w:rsidR="009D7EFA">
        <w:t xml:space="preserve">leur timidité et leur confiance en elles et eux. </w:t>
      </w:r>
    </w:p>
    <w:p w14:paraId="5F9CEDD4" w14:textId="77777777" w:rsidR="00383F76" w:rsidRPr="008D3CBC" w:rsidRDefault="005322B5" w:rsidP="00383F76">
      <w:pPr>
        <w:jc w:val="both"/>
        <w:rPr>
          <w:bCs/>
        </w:rPr>
      </w:pPr>
      <w:r>
        <w:t>Les ateliers</w:t>
      </w:r>
      <w:r w:rsidR="009D7EFA">
        <w:t xml:space="preserve"> sont dispensés tous les lundis par </w:t>
      </w:r>
      <w:proofErr w:type="spellStart"/>
      <w:r w:rsidR="009D7EFA">
        <w:t>Melissandre</w:t>
      </w:r>
      <w:proofErr w:type="spellEnd"/>
      <w:r w:rsidR="009D7EFA">
        <w:t xml:space="preserve"> </w:t>
      </w:r>
      <w:proofErr w:type="spellStart"/>
      <w:r w:rsidR="009D7EFA">
        <w:t>Fortumeau</w:t>
      </w:r>
      <w:proofErr w:type="spellEnd"/>
      <w:r w:rsidR="009D7EFA">
        <w:t xml:space="preserve"> et Frankie </w:t>
      </w:r>
      <w:proofErr w:type="spellStart"/>
      <w:r w:rsidR="009D7EFA">
        <w:t>Defonte</w:t>
      </w:r>
      <w:proofErr w:type="spellEnd"/>
      <w:r w:rsidR="009D7EFA">
        <w:t xml:space="preserve"> de la compagnie vue sur la mer</w:t>
      </w:r>
      <w:r w:rsidR="00383F76" w:rsidRPr="008D3CBC">
        <w:rPr>
          <w:bCs/>
        </w:rPr>
        <w:t xml:space="preserve"> de 13h à 15h à la Faculté de droit de Douai et ouverts à tous les étudiants et toutes les étudiantes de la faculté sur inscription. </w:t>
      </w:r>
    </w:p>
    <w:p w14:paraId="225CCABD" w14:textId="77777777" w:rsidR="00383F76" w:rsidRPr="008D3CBC" w:rsidRDefault="00383F76" w:rsidP="00383F76">
      <w:pPr>
        <w:jc w:val="both"/>
        <w:rPr>
          <w:bCs/>
        </w:rPr>
      </w:pPr>
      <w:r w:rsidRPr="008D3CBC">
        <w:rPr>
          <w:bCs/>
        </w:rPr>
        <w:t xml:space="preserve">La première séance aura lieu le lundi 18 septembre de 13h à 15h. </w:t>
      </w:r>
    </w:p>
    <w:p w14:paraId="5CDA7DA4" w14:textId="77777777" w:rsidR="00383F76" w:rsidRPr="008D3CBC" w:rsidRDefault="00383F76" w:rsidP="00383F76">
      <w:pPr>
        <w:jc w:val="both"/>
        <w:rPr>
          <w:bCs/>
        </w:rPr>
      </w:pPr>
      <w:r w:rsidRPr="008D3CBC">
        <w:rPr>
          <w:bCs/>
        </w:rPr>
        <w:t>Ensuite les ateliers auront lieu tous les lundis.</w:t>
      </w:r>
    </w:p>
    <w:p w14:paraId="4512D345" w14:textId="77777777" w:rsidR="00383F76" w:rsidRPr="008D3CBC" w:rsidRDefault="00383F76" w:rsidP="00383F76">
      <w:pPr>
        <w:jc w:val="both"/>
        <w:rPr>
          <w:bCs/>
        </w:rPr>
      </w:pPr>
      <w:r w:rsidRPr="008D3CBC">
        <w:rPr>
          <w:bCs/>
        </w:rPr>
        <w:t>La restitution de l’atelier théâtre aura lieu le 8 avril 2024.</w:t>
      </w:r>
    </w:p>
    <w:p w14:paraId="7E3FDDF9" w14:textId="77777777" w:rsidR="00383F76" w:rsidRDefault="00383F76" w:rsidP="00383F76">
      <w:pPr>
        <w:jc w:val="both"/>
        <w:rPr>
          <w:bCs/>
        </w:rPr>
      </w:pPr>
      <w:r w:rsidRPr="008D3CBC">
        <w:rPr>
          <w:bCs/>
        </w:rPr>
        <w:t xml:space="preserve">En parallèle de ces ateliers, les étudiants et les étudiantes souhaitant participer aux concours d’éloquence organisés par la Faculté de droit dans le cadre de la Nuit du droit ( </w:t>
      </w:r>
      <w:r w:rsidR="009D7EFA">
        <w:rPr>
          <w:bCs/>
        </w:rPr>
        <w:t>le 4</w:t>
      </w:r>
      <w:r w:rsidRPr="008D3CBC">
        <w:rPr>
          <w:bCs/>
        </w:rPr>
        <w:t xml:space="preserve"> octobre</w:t>
      </w:r>
      <w:r w:rsidR="009D7EFA">
        <w:rPr>
          <w:bCs/>
        </w:rPr>
        <w:t xml:space="preserve"> prochain</w:t>
      </w:r>
      <w:r w:rsidRPr="008D3CBC">
        <w:rPr>
          <w:bCs/>
        </w:rPr>
        <w:t>) et</w:t>
      </w:r>
      <w:r w:rsidR="009D7EFA">
        <w:rPr>
          <w:bCs/>
        </w:rPr>
        <w:t>/ou</w:t>
      </w:r>
      <w:r w:rsidRPr="008D3CBC">
        <w:rPr>
          <w:bCs/>
        </w:rPr>
        <w:t xml:space="preserve"> de la Fête du droit (au mois de mars), </w:t>
      </w:r>
      <w:r w:rsidR="009D7EFA">
        <w:rPr>
          <w:bCs/>
        </w:rPr>
        <w:t>et/ou au</w:t>
      </w:r>
      <w:r w:rsidRPr="008D3CBC">
        <w:rPr>
          <w:bCs/>
        </w:rPr>
        <w:t xml:space="preserve"> Concours Cassin bénéficieront d’un accompagnement dans la préparation de ces événements par une comédienne professionnelle</w:t>
      </w:r>
      <w:r w:rsidR="009D7EFA">
        <w:rPr>
          <w:bCs/>
        </w:rPr>
        <w:t> : Clémentine Barraban.</w:t>
      </w:r>
    </w:p>
    <w:p w14:paraId="7333867A" w14:textId="77777777" w:rsidR="00383F76" w:rsidRDefault="00383F76" w:rsidP="00CF2132">
      <w:pPr>
        <w:jc w:val="both"/>
      </w:pPr>
    </w:p>
    <w:p w14:paraId="1ABADB40" w14:textId="77777777" w:rsidR="009D72C1" w:rsidRDefault="009D72C1" w:rsidP="009D72C1">
      <w:pPr>
        <w:pStyle w:val="Titre2"/>
      </w:pPr>
      <w:bookmarkStart w:id="297" w:name="_Toc140504734"/>
      <w:bookmarkStart w:id="298" w:name="_Toc140504834"/>
      <w:r>
        <w:t>Les événements de la Faculté</w:t>
      </w:r>
      <w:bookmarkEnd w:id="297"/>
      <w:bookmarkEnd w:id="298"/>
    </w:p>
    <w:p w14:paraId="0D79F381" w14:textId="77777777" w:rsidR="009D72C1" w:rsidRDefault="009D72C1" w:rsidP="009D72C1">
      <w:pPr>
        <w:pStyle w:val="Titre3"/>
      </w:pPr>
      <w:bookmarkStart w:id="299" w:name="_Toc140504735"/>
      <w:bookmarkStart w:id="300" w:name="_Toc140504835"/>
      <w:r>
        <w:t>La Nuit du droit</w:t>
      </w:r>
      <w:r w:rsidR="00CF2132">
        <w:t>, le 4 octobre 2022</w:t>
      </w:r>
      <w:bookmarkEnd w:id="299"/>
      <w:bookmarkEnd w:id="300"/>
    </w:p>
    <w:p w14:paraId="1A7F59C2" w14:textId="77777777" w:rsidR="009D72C1" w:rsidRDefault="009D72C1" w:rsidP="00CF2132">
      <w:pPr>
        <w:jc w:val="both"/>
      </w:pPr>
    </w:p>
    <w:p w14:paraId="22A31C4E" w14:textId="77777777" w:rsidR="009D72C1" w:rsidRDefault="009D72C1" w:rsidP="00652F4A">
      <w:pPr>
        <w:jc w:val="both"/>
      </w:pPr>
      <w:r>
        <w:t>La Nuit du droit est un événement culturel annuel créé en 2017 dans le but de sensibiliser le grand public aux principes et aux métiers du droit.</w:t>
      </w:r>
      <w:r w:rsidR="003E0A35">
        <w:t xml:space="preserve"> Partout en France des manifestations ouvertes au public sont organisées sur le droit.</w:t>
      </w:r>
    </w:p>
    <w:p w14:paraId="668191FC" w14:textId="77777777" w:rsidR="009D72C1" w:rsidRDefault="00E10E94" w:rsidP="00652F4A">
      <w:pPr>
        <w:jc w:val="both"/>
      </w:pPr>
      <w:r>
        <w:t>À</w:t>
      </w:r>
      <w:r w:rsidR="009D72C1">
        <w:t xml:space="preserve"> Douai, un partenariat existe depuis 2018 entre la Faculté de droit, le Barreau, la Cour d’appel et la Cour administrative d’appel pour organiser cette manifestation. </w:t>
      </w:r>
      <w:r w:rsidR="00652F4A">
        <w:t xml:space="preserve">L’association étudiante Quid </w:t>
      </w:r>
      <w:proofErr w:type="spellStart"/>
      <w:r w:rsidR="00652F4A">
        <w:t>Juris</w:t>
      </w:r>
      <w:proofErr w:type="spellEnd"/>
      <w:r w:rsidR="00652F4A">
        <w:t xml:space="preserve"> propose à cette occasion une petite restauration.</w:t>
      </w:r>
    </w:p>
    <w:p w14:paraId="13CA4C7D" w14:textId="77777777" w:rsidR="00CF2132" w:rsidRDefault="003E0A35" w:rsidP="00652F4A">
      <w:pPr>
        <w:jc w:val="both"/>
      </w:pPr>
      <w:r>
        <w:t>Cette année le thème retenu porte sur</w:t>
      </w:r>
      <w:r w:rsidR="00CF2132">
        <w:t xml:space="preserve"> « </w:t>
      </w:r>
      <w:r w:rsidR="009D7EFA">
        <w:t>Quelle liberté de manifester aujourd’hui ?</w:t>
      </w:r>
      <w:r w:rsidR="00CF2132">
        <w:t xml:space="preserve">». </w:t>
      </w:r>
    </w:p>
    <w:p w14:paraId="52E50604" w14:textId="77777777" w:rsidR="009D7EFA" w:rsidRPr="009D7EFA" w:rsidRDefault="009D7EFA" w:rsidP="00652F4A">
      <w:pPr>
        <w:pStyle w:val="msonormalooeditoreditor0sandboxooeditoreditor0sandbox"/>
        <w:jc w:val="both"/>
        <w:rPr>
          <w:rFonts w:asciiTheme="minorHAnsi" w:eastAsiaTheme="minorHAnsi" w:hAnsiTheme="minorHAnsi" w:cstheme="minorBidi"/>
          <w:sz w:val="22"/>
          <w:szCs w:val="22"/>
          <w:lang w:eastAsia="en-US"/>
        </w:rPr>
      </w:pPr>
      <w:r w:rsidRPr="009D7EFA">
        <w:rPr>
          <w:rFonts w:asciiTheme="minorHAnsi" w:eastAsiaTheme="minorHAnsi" w:hAnsiTheme="minorHAnsi" w:cstheme="minorBidi"/>
          <w:sz w:val="22"/>
          <w:szCs w:val="22"/>
          <w:lang w:eastAsia="en-US"/>
        </w:rPr>
        <w:t>A partir de 17h, u</w:t>
      </w:r>
      <w:r w:rsidR="00CF2132" w:rsidRPr="009D7EFA">
        <w:rPr>
          <w:rFonts w:asciiTheme="minorHAnsi" w:eastAsiaTheme="minorHAnsi" w:hAnsiTheme="minorHAnsi" w:cstheme="minorBidi"/>
          <w:sz w:val="22"/>
          <w:szCs w:val="22"/>
          <w:lang w:eastAsia="en-US"/>
        </w:rPr>
        <w:t xml:space="preserve">ne </w:t>
      </w:r>
      <w:r w:rsidR="00CF2132" w:rsidRPr="009D7EFA">
        <w:rPr>
          <w:rFonts w:asciiTheme="minorHAnsi" w:eastAsiaTheme="minorHAnsi" w:hAnsiTheme="minorHAnsi" w:cstheme="minorBidi"/>
          <w:b/>
          <w:bCs/>
          <w:sz w:val="22"/>
          <w:szCs w:val="22"/>
          <w:lang w:eastAsia="en-US"/>
        </w:rPr>
        <w:t>visite des lieux de justice</w:t>
      </w:r>
      <w:r w:rsidR="00CF2132" w:rsidRPr="009D7EFA">
        <w:rPr>
          <w:rFonts w:asciiTheme="minorHAnsi" w:eastAsiaTheme="minorHAnsi" w:hAnsiTheme="minorHAnsi" w:cstheme="minorBidi"/>
          <w:sz w:val="22"/>
          <w:szCs w:val="22"/>
          <w:lang w:eastAsia="en-US"/>
        </w:rPr>
        <w:t xml:space="preserve"> douaisiens sera proposée à savoir la visite du Parlement de Flandres (la Cour d’appel et le </w:t>
      </w:r>
      <w:r w:rsidR="006971F0" w:rsidRPr="009D7EFA">
        <w:rPr>
          <w:rFonts w:asciiTheme="minorHAnsi" w:eastAsiaTheme="minorHAnsi" w:hAnsiTheme="minorHAnsi" w:cstheme="minorBidi"/>
          <w:sz w:val="22"/>
          <w:szCs w:val="22"/>
          <w:lang w:eastAsia="en-US"/>
        </w:rPr>
        <w:t>t</w:t>
      </w:r>
      <w:r w:rsidR="00CF2132" w:rsidRPr="009D7EFA">
        <w:rPr>
          <w:rFonts w:asciiTheme="minorHAnsi" w:eastAsiaTheme="minorHAnsi" w:hAnsiTheme="minorHAnsi" w:cstheme="minorBidi"/>
          <w:sz w:val="22"/>
          <w:szCs w:val="22"/>
          <w:lang w:eastAsia="en-US"/>
        </w:rPr>
        <w:t>ribunal judiciaire) et de l'hôtel d'</w:t>
      </w:r>
      <w:proofErr w:type="spellStart"/>
      <w:r w:rsidR="00CF2132" w:rsidRPr="009D7EFA">
        <w:rPr>
          <w:rFonts w:asciiTheme="minorHAnsi" w:eastAsiaTheme="minorHAnsi" w:hAnsiTheme="minorHAnsi" w:cstheme="minorBidi"/>
          <w:sz w:val="22"/>
          <w:szCs w:val="22"/>
          <w:lang w:eastAsia="en-US"/>
        </w:rPr>
        <w:t>Aoust</w:t>
      </w:r>
      <w:proofErr w:type="spellEnd"/>
      <w:r w:rsidR="00CF2132" w:rsidRPr="009D7EFA">
        <w:rPr>
          <w:rFonts w:asciiTheme="minorHAnsi" w:eastAsiaTheme="minorHAnsi" w:hAnsiTheme="minorHAnsi" w:cstheme="minorBidi"/>
          <w:sz w:val="22"/>
          <w:szCs w:val="22"/>
          <w:lang w:eastAsia="en-US"/>
        </w:rPr>
        <w:t xml:space="preserve"> (la Cour administrative d’appel)</w:t>
      </w:r>
      <w:r>
        <w:rPr>
          <w:rFonts w:asciiTheme="minorHAnsi" w:eastAsiaTheme="minorHAnsi" w:hAnsiTheme="minorHAnsi" w:cstheme="minorBidi"/>
          <w:sz w:val="22"/>
          <w:szCs w:val="22"/>
          <w:lang w:eastAsia="en-US"/>
        </w:rPr>
        <w:t>.</w:t>
      </w:r>
      <w:r w:rsidR="00CF2132" w:rsidRPr="009D7EFA">
        <w:rPr>
          <w:rFonts w:asciiTheme="minorHAnsi" w:eastAsiaTheme="minorHAnsi" w:hAnsiTheme="minorHAnsi" w:cstheme="minorBidi"/>
          <w:sz w:val="22"/>
          <w:szCs w:val="22"/>
          <w:lang w:eastAsia="en-US"/>
        </w:rPr>
        <w:t xml:space="preserve"> </w:t>
      </w:r>
      <w:r w:rsidRPr="009D7EFA">
        <w:rPr>
          <w:rFonts w:asciiTheme="minorHAnsi" w:eastAsiaTheme="minorHAnsi" w:hAnsiTheme="minorHAnsi" w:cstheme="minorBidi"/>
          <w:sz w:val="22"/>
          <w:szCs w:val="22"/>
          <w:lang w:eastAsia="en-US"/>
        </w:rPr>
        <w:t xml:space="preserve">Des </w:t>
      </w:r>
      <w:r w:rsidRPr="009D7EFA">
        <w:rPr>
          <w:rFonts w:asciiTheme="minorHAnsi" w:eastAsiaTheme="minorHAnsi" w:hAnsiTheme="minorHAnsi" w:cstheme="minorBidi"/>
          <w:b/>
          <w:bCs/>
          <w:sz w:val="22"/>
          <w:szCs w:val="22"/>
          <w:lang w:eastAsia="en-US"/>
        </w:rPr>
        <w:t>magistrats</w:t>
      </w:r>
      <w:r w:rsidR="00652F4A">
        <w:rPr>
          <w:rFonts w:asciiTheme="minorHAnsi" w:eastAsiaTheme="minorHAnsi" w:hAnsiTheme="minorHAnsi" w:cstheme="minorBidi"/>
          <w:b/>
          <w:bCs/>
          <w:sz w:val="22"/>
          <w:szCs w:val="22"/>
          <w:lang w:eastAsia="en-US"/>
        </w:rPr>
        <w:t xml:space="preserve"> et magistrates</w:t>
      </w:r>
      <w:r w:rsidRPr="009D7EFA">
        <w:rPr>
          <w:rFonts w:asciiTheme="minorHAnsi" w:eastAsiaTheme="minorHAnsi" w:hAnsiTheme="minorHAnsi" w:cstheme="minorBidi"/>
          <w:b/>
          <w:bCs/>
          <w:sz w:val="22"/>
          <w:szCs w:val="22"/>
          <w:lang w:eastAsia="en-US"/>
        </w:rPr>
        <w:t xml:space="preserve"> et des </w:t>
      </w:r>
      <w:r w:rsidRPr="00652F4A">
        <w:rPr>
          <w:rFonts w:asciiTheme="minorHAnsi" w:eastAsiaTheme="minorHAnsi" w:hAnsiTheme="minorHAnsi" w:cstheme="minorBidi"/>
          <w:b/>
          <w:bCs/>
          <w:sz w:val="22"/>
          <w:szCs w:val="22"/>
          <w:lang w:eastAsia="en-US"/>
        </w:rPr>
        <w:t>greffiers</w:t>
      </w:r>
      <w:r w:rsidR="00652F4A" w:rsidRPr="00652F4A">
        <w:rPr>
          <w:rFonts w:asciiTheme="minorHAnsi" w:eastAsiaTheme="minorHAnsi" w:hAnsiTheme="minorHAnsi" w:cstheme="minorBidi"/>
          <w:b/>
          <w:bCs/>
          <w:sz w:val="22"/>
          <w:szCs w:val="22"/>
          <w:lang w:eastAsia="en-US"/>
        </w:rPr>
        <w:t xml:space="preserve"> et greffières</w:t>
      </w:r>
      <w:r w:rsidR="00652F4A">
        <w:rPr>
          <w:rFonts w:asciiTheme="minorHAnsi" w:eastAsiaTheme="minorHAnsi" w:hAnsiTheme="minorHAnsi" w:cstheme="minorBidi"/>
          <w:sz w:val="22"/>
          <w:szCs w:val="22"/>
          <w:lang w:eastAsia="en-US"/>
        </w:rPr>
        <w:t xml:space="preserve"> </w:t>
      </w:r>
      <w:r w:rsidRPr="009D7EFA">
        <w:rPr>
          <w:rFonts w:asciiTheme="minorHAnsi" w:eastAsiaTheme="minorHAnsi" w:hAnsiTheme="minorHAnsi" w:cstheme="minorBidi"/>
          <w:sz w:val="22"/>
          <w:szCs w:val="22"/>
          <w:lang w:eastAsia="en-US"/>
        </w:rPr>
        <w:t>vous présente</w:t>
      </w:r>
      <w:r>
        <w:rPr>
          <w:rFonts w:asciiTheme="minorHAnsi" w:eastAsiaTheme="minorHAnsi" w:hAnsiTheme="minorHAnsi" w:cstheme="minorBidi"/>
          <w:sz w:val="22"/>
          <w:szCs w:val="22"/>
          <w:lang w:eastAsia="en-US"/>
        </w:rPr>
        <w:t>ro</w:t>
      </w:r>
      <w:r w:rsidRPr="009D7EFA">
        <w:rPr>
          <w:rFonts w:asciiTheme="minorHAnsi" w:eastAsiaTheme="minorHAnsi" w:hAnsiTheme="minorHAnsi" w:cstheme="minorBidi"/>
          <w:sz w:val="22"/>
          <w:szCs w:val="22"/>
          <w:lang w:eastAsia="en-US"/>
        </w:rPr>
        <w:t>nt l'organisation et le fonctionnement des juridictions locales (</w:t>
      </w:r>
      <w:r w:rsidRPr="009D7EFA">
        <w:rPr>
          <w:rFonts w:asciiTheme="minorHAnsi" w:eastAsiaTheme="minorHAnsi" w:hAnsiTheme="minorHAnsi" w:cstheme="minorBidi"/>
          <w:i/>
          <w:iCs/>
          <w:sz w:val="22"/>
          <w:szCs w:val="22"/>
          <w:lang w:eastAsia="en-US"/>
        </w:rPr>
        <w:t>inscription préalable obligatoire sur la plateforme dédiée de l'office de tourisme de Douai</w:t>
      </w:r>
      <w:r w:rsidRPr="009D7EFA">
        <w:rPr>
          <w:rFonts w:asciiTheme="minorHAnsi" w:eastAsiaTheme="minorHAnsi" w:hAnsiTheme="minorHAnsi" w:cstheme="minorBidi"/>
          <w:sz w:val="22"/>
          <w:szCs w:val="22"/>
          <w:lang w:eastAsia="en-US"/>
        </w:rPr>
        <w:t>; durée de la visite: 40 minutes</w:t>
      </w:r>
      <w:r>
        <w:rPr>
          <w:rFonts w:asciiTheme="minorHAnsi" w:eastAsiaTheme="minorHAnsi" w:hAnsiTheme="minorHAnsi" w:cstheme="minorBidi"/>
          <w:sz w:val="22"/>
          <w:szCs w:val="22"/>
          <w:lang w:eastAsia="en-US"/>
        </w:rPr>
        <w:t>)</w:t>
      </w:r>
    </w:p>
    <w:p w14:paraId="3724A08B" w14:textId="77777777" w:rsidR="00A46CFB" w:rsidRPr="00A46CFB" w:rsidRDefault="00CF2132" w:rsidP="00652F4A">
      <w:pPr>
        <w:jc w:val="both"/>
        <w:rPr>
          <w:bCs/>
        </w:rPr>
      </w:pPr>
      <w:r>
        <w:t xml:space="preserve">Ensuite, à </w:t>
      </w:r>
      <w:r w:rsidR="009D7EFA">
        <w:t>partir de 19h</w:t>
      </w:r>
      <w:r>
        <w:t xml:space="preserve">, </w:t>
      </w:r>
      <w:r w:rsidR="009D7EFA">
        <w:t>des</w:t>
      </w:r>
      <w:r>
        <w:t xml:space="preserve"> table</w:t>
      </w:r>
      <w:r w:rsidR="009D7EFA">
        <w:t>s-</w:t>
      </w:r>
      <w:r>
        <w:t>ronde</w:t>
      </w:r>
      <w:r w:rsidR="009D7EFA">
        <w:t>s</w:t>
      </w:r>
      <w:r>
        <w:t xml:space="preserve"> </w:t>
      </w:r>
      <w:r w:rsidR="009D7EFA">
        <w:t>seront</w:t>
      </w:r>
      <w:r>
        <w:t xml:space="preserve"> organisée</w:t>
      </w:r>
      <w:r w:rsidR="009D7EFA">
        <w:t>s</w:t>
      </w:r>
      <w:r>
        <w:t xml:space="preserve"> à la Faculté de droit de Douai sur le thème </w:t>
      </w:r>
      <w:r w:rsidR="00A46CFB">
        <w:rPr>
          <w:b/>
          <w:bCs/>
        </w:rPr>
        <w:t>« </w:t>
      </w:r>
      <w:r w:rsidR="00086D97" w:rsidRPr="00086D97">
        <w:rPr>
          <w:b/>
          <w:bCs/>
        </w:rPr>
        <w:t>Quand la rue dit non, que dit le droit? Regards croisés sur la liberté de manifester</w:t>
      </w:r>
      <w:r w:rsidR="00A46CFB">
        <w:rPr>
          <w:b/>
          <w:bCs/>
        </w:rPr>
        <w:t xml:space="preserve"> ». </w:t>
      </w:r>
    </w:p>
    <w:p w14:paraId="132FCD37" w14:textId="77777777" w:rsidR="009A60E1" w:rsidRDefault="003E0A35" w:rsidP="00CF2132">
      <w:pPr>
        <w:jc w:val="both"/>
      </w:pPr>
      <w:r>
        <w:t xml:space="preserve">Un </w:t>
      </w:r>
      <w:r w:rsidRPr="009A60E1">
        <w:rPr>
          <w:b/>
        </w:rPr>
        <w:t>concours d’éloquence</w:t>
      </w:r>
      <w:r w:rsidR="00086D97">
        <w:rPr>
          <w:b/>
        </w:rPr>
        <w:t xml:space="preserve"> </w:t>
      </w:r>
      <w:r w:rsidR="00086D97" w:rsidRPr="00BE1C46">
        <w:rPr>
          <w:bCs/>
        </w:rPr>
        <w:t>sur le thème</w:t>
      </w:r>
      <w:r w:rsidR="00086D97">
        <w:rPr>
          <w:b/>
        </w:rPr>
        <w:t xml:space="preserve"> </w:t>
      </w:r>
      <w:r w:rsidR="00BE1C46" w:rsidRPr="00BE1C46">
        <w:rPr>
          <w:b/>
        </w:rPr>
        <w:t>"La rue a-t-elle son mot à dire?"</w:t>
      </w:r>
      <w:r w:rsidR="00BE1C46">
        <w:rPr>
          <w:b/>
        </w:rPr>
        <w:t xml:space="preserve"> </w:t>
      </w:r>
      <w:r w:rsidR="00086D97" w:rsidRPr="00086D97">
        <w:rPr>
          <w:bCs/>
        </w:rPr>
        <w:t>est organisé,</w:t>
      </w:r>
      <w:r>
        <w:t xml:space="preserve"> ouvert à tous les étudiants et toutes les étudiantes de la faculté.</w:t>
      </w:r>
      <w:r w:rsidR="00086D97">
        <w:t xml:space="preserve"> Pour accompagner les candidates et les candidats, une comédienne professionnelle Mme Clémentine Barraban, prodiguera des conseils tant pour la rédaction du texte que pour la prestation orale tous les lundis de 13h à 15h jusqu’au jour de la Nuit du droit.  La</w:t>
      </w:r>
      <w:r>
        <w:t xml:space="preserve"> phase de présélection aura lieu le 3 octobre à 1</w:t>
      </w:r>
      <w:r w:rsidR="00086D97">
        <w:t>2</w:t>
      </w:r>
      <w:r>
        <w:t xml:space="preserve">h, </w:t>
      </w:r>
      <w:r w:rsidR="00086D97">
        <w:t>devant des jurys composés d’enseignants-chercheurs et d’enseignantes-chercheuses de la faculté, de magistrats et magistrates et d’avocats et avocates. L</w:t>
      </w:r>
      <w:r>
        <w:t xml:space="preserve">es cinq finalistes se produiront </w:t>
      </w:r>
      <w:r w:rsidR="00086D97">
        <w:t xml:space="preserve">lors de la Nuit du droit </w:t>
      </w:r>
      <w:r>
        <w:t xml:space="preserve">devant un jury prestigieux </w:t>
      </w:r>
      <w:r w:rsidR="00086D97" w:rsidRPr="00086D97">
        <w:t>présidé par Fanny Vasseur-</w:t>
      </w:r>
      <w:proofErr w:type="spellStart"/>
      <w:r w:rsidR="00086D97" w:rsidRPr="00086D97">
        <w:t>Lambry</w:t>
      </w:r>
      <w:proofErr w:type="spellEnd"/>
      <w:r w:rsidR="00086D97" w:rsidRPr="00086D97">
        <w:t xml:space="preserve">, doyen de la faculté de droit, Mme Nathalie </w:t>
      </w:r>
      <w:proofErr w:type="spellStart"/>
      <w:r w:rsidR="00086D97" w:rsidRPr="00086D97">
        <w:t>M</w:t>
      </w:r>
      <w:r w:rsidR="00BE1C46">
        <w:t>assias</w:t>
      </w:r>
      <w:proofErr w:type="spellEnd"/>
      <w:r w:rsidR="00086D97" w:rsidRPr="00086D97">
        <w:t xml:space="preserve">, conseillère d'Etat, présidente de la cour administrative d'appel, M. Jean </w:t>
      </w:r>
      <w:proofErr w:type="spellStart"/>
      <w:r w:rsidR="00086D97" w:rsidRPr="00086D97">
        <w:t>Seither</w:t>
      </w:r>
      <w:proofErr w:type="spellEnd"/>
      <w:r w:rsidR="00086D97" w:rsidRPr="00086D97">
        <w:t>, premier président de la cour d'appel de Douai, Mme Marie-Pierre V</w:t>
      </w:r>
      <w:r w:rsidR="00BE1C46">
        <w:t>iard</w:t>
      </w:r>
      <w:r w:rsidR="00086D97" w:rsidRPr="00086D97">
        <w:t>, première vice-présidente de la cour et présidente de la troisième chambre</w:t>
      </w:r>
      <w:r w:rsidR="00BE1C46">
        <w:t xml:space="preserve"> de la cour administrative d’appel</w:t>
      </w:r>
      <w:r w:rsidR="00086D97" w:rsidRPr="00086D97">
        <w:t>, M. Frédéric F</w:t>
      </w:r>
      <w:r w:rsidR="00BE1C46">
        <w:t>èvre</w:t>
      </w:r>
      <w:r w:rsidR="00086D97" w:rsidRPr="00086D97">
        <w:t xml:space="preserve">, procureur général près la cour d'appel de Douai, Me Patrick </w:t>
      </w:r>
      <w:proofErr w:type="spellStart"/>
      <w:r w:rsidR="00086D97" w:rsidRPr="00086D97">
        <w:t>Delahay</w:t>
      </w:r>
      <w:proofErr w:type="spellEnd"/>
      <w:r w:rsidR="00086D97" w:rsidRPr="00086D97">
        <w:t>, bâtonnier de l'ordre des avocats au barreau de Douai</w:t>
      </w:r>
      <w:r w:rsidR="00086D97">
        <w:t xml:space="preserve"> et</w:t>
      </w:r>
      <w:r w:rsidR="00086D97" w:rsidRPr="00086D97">
        <w:t xml:space="preserve"> Maître Eglantine Campbell-Boulogne, Vice-bâtonnière du barreau de Douai</w:t>
      </w:r>
      <w:r w:rsidR="00086D97">
        <w:t xml:space="preserve"> et décernera un </w:t>
      </w:r>
      <w:r w:rsidR="00086D97" w:rsidRPr="00086D97">
        <w:rPr>
          <w:b/>
          <w:bCs/>
        </w:rPr>
        <w:t>prix du jury</w:t>
      </w:r>
      <w:r w:rsidR="00086D97">
        <w:t xml:space="preserve">. Par ailleurs, et il s’agit d’une nouveauté cette année, le public pourra voter et décernera un </w:t>
      </w:r>
      <w:r w:rsidR="00086D97" w:rsidRPr="00086D97">
        <w:rPr>
          <w:b/>
          <w:bCs/>
        </w:rPr>
        <w:t>prix du public</w:t>
      </w:r>
      <w:r w:rsidR="00086D97">
        <w:t xml:space="preserve">. </w:t>
      </w:r>
    </w:p>
    <w:p w14:paraId="2BE06CDB" w14:textId="77777777" w:rsidR="003E0A35" w:rsidRDefault="003E0A35" w:rsidP="00CF2132">
      <w:pPr>
        <w:jc w:val="both"/>
      </w:pPr>
      <w:r>
        <w:t>Au-delà du prestige de ce concours, l</w:t>
      </w:r>
      <w:r w:rsidR="00086D97">
        <w:t>es</w:t>
      </w:r>
      <w:r>
        <w:t xml:space="preserve"> lauréate</w:t>
      </w:r>
      <w:r w:rsidR="00086D97">
        <w:t>s</w:t>
      </w:r>
      <w:r>
        <w:t xml:space="preserve"> </w:t>
      </w:r>
      <w:r w:rsidR="00086D97">
        <w:t>et/</w:t>
      </w:r>
      <w:r>
        <w:t>ou le</w:t>
      </w:r>
      <w:r w:rsidR="00086D97">
        <w:t>s</w:t>
      </w:r>
      <w:r>
        <w:t xml:space="preserve"> lauréat</w:t>
      </w:r>
      <w:r w:rsidR="00086D97">
        <w:t>s</w:t>
      </w:r>
      <w:r>
        <w:t xml:space="preserve"> bénéficier</w:t>
      </w:r>
      <w:r w:rsidR="00086D97">
        <w:t>ont</w:t>
      </w:r>
      <w:r>
        <w:t xml:space="preserve"> de trois stages privilégiés au sein de la Cour d’appel de Douai, de la Cour administrative d’appel et en cabinet d’avocat auprès du bâtonnier</w:t>
      </w:r>
      <w:r w:rsidR="00086D97">
        <w:t>, ce qui sera un atout considérable dans leur dossier universitaire</w:t>
      </w:r>
      <w:r>
        <w:t xml:space="preserve">. </w:t>
      </w:r>
    </w:p>
    <w:p w14:paraId="5BBCD809" w14:textId="77777777" w:rsidR="00652F4A" w:rsidRDefault="00652F4A" w:rsidP="00CF2132">
      <w:pPr>
        <w:jc w:val="both"/>
      </w:pPr>
      <w:r>
        <w:t xml:space="preserve">En 2022, la lauréate du concours d’éloquence était Apolline Guillaume. Vous trouverez la vidéo du concours d’éloquence sur le site de l’université : </w:t>
      </w:r>
      <w:hyperlink r:id="rId184" w:history="1">
        <w:r w:rsidRPr="00C816B1">
          <w:rPr>
            <w:rStyle w:val="Lienhypertexte"/>
          </w:rPr>
          <w:t>https://artoistv.univ-artois.fr/video/4588-nuit-du-droit_2022_douai_concours-deloquence/?fbclid=IwAR3KlLgEhDivUluKcIBnp2MnR5zuEWSaQp5KX-gSKDVdc-_iYh-G42hDEP0</w:t>
        </w:r>
      </w:hyperlink>
      <w:r>
        <w:t xml:space="preserve"> </w:t>
      </w:r>
    </w:p>
    <w:p w14:paraId="76B8C03C" w14:textId="77777777" w:rsidR="003E0A35" w:rsidRDefault="003E0A35" w:rsidP="003E0A35">
      <w:pPr>
        <w:pStyle w:val="Titre3"/>
      </w:pPr>
      <w:bookmarkStart w:id="301" w:name="_Toc140504736"/>
      <w:bookmarkStart w:id="302" w:name="_Toc140504836"/>
      <w:r>
        <w:lastRenderedPageBreak/>
        <w:t>La fête du droit</w:t>
      </w:r>
      <w:bookmarkEnd w:id="301"/>
      <w:bookmarkEnd w:id="302"/>
    </w:p>
    <w:p w14:paraId="28B3BE60" w14:textId="77777777" w:rsidR="003E0A35" w:rsidRDefault="003E0A35" w:rsidP="00CF2132">
      <w:pPr>
        <w:jc w:val="both"/>
      </w:pPr>
    </w:p>
    <w:p w14:paraId="129B3707" w14:textId="77777777" w:rsidR="003E0A35" w:rsidRDefault="003E0A35" w:rsidP="00CF2132">
      <w:pPr>
        <w:jc w:val="both"/>
      </w:pPr>
      <w:r>
        <w:t>Chaque année la Conférence des Doyens des Facultés de droit organise la Fête du droit en mars en choisissant un thème spécifique en lien avec le droit. Cette manifestation est reçue chaque année dans une Faculté de droit différente, en général la ville du lauréat ou de la lauréate de l’année précédente.</w:t>
      </w:r>
      <w:r w:rsidR="00BE1C46">
        <w:t xml:space="preserve"> En 2022, un duo douaisien avait remporté la finale de ce concours à Clermont-Ferrand : </w:t>
      </w:r>
      <w:proofErr w:type="spellStart"/>
      <w:r w:rsidR="00BE1C46">
        <w:t>Kamila</w:t>
      </w:r>
      <w:proofErr w:type="spellEnd"/>
      <w:r w:rsidR="00BE1C46">
        <w:t xml:space="preserve"> </w:t>
      </w:r>
      <w:proofErr w:type="spellStart"/>
      <w:r w:rsidR="00BE1C46">
        <w:t>Kere</w:t>
      </w:r>
      <w:proofErr w:type="spellEnd"/>
      <w:r w:rsidR="00BE1C46">
        <w:t xml:space="preserve"> (lauréate du concours d’éloquence de la Nuit du droit 2021 également) et Clément </w:t>
      </w:r>
      <w:proofErr w:type="spellStart"/>
      <w:r w:rsidR="00BE1C46">
        <w:t>Laignez</w:t>
      </w:r>
      <w:proofErr w:type="spellEnd"/>
      <w:r w:rsidR="00BE1C46">
        <w:t>, tous deux en licence 2 droit, parcours sciences politiques).</w:t>
      </w:r>
      <w:r>
        <w:t xml:space="preserve"> En 2023,</w:t>
      </w:r>
      <w:r w:rsidR="00AD3334">
        <w:t xml:space="preserve"> </w:t>
      </w:r>
      <w:r>
        <w:t xml:space="preserve">la Fête du droit </w:t>
      </w:r>
      <w:r w:rsidR="00BE1C46">
        <w:t>a été organisée à la</w:t>
      </w:r>
      <w:r>
        <w:t xml:space="preserve"> Faculté de droit de Douai</w:t>
      </w:r>
      <w:r w:rsidR="00BE1C46">
        <w:t xml:space="preserve"> et Aurélien Ego, étudiant en licence 3 parcours sciences politiques, avait été finaliste</w:t>
      </w:r>
      <w:r>
        <w:t>.</w:t>
      </w:r>
      <w:r w:rsidR="00AD3334">
        <w:t xml:space="preserve"> </w:t>
      </w:r>
    </w:p>
    <w:p w14:paraId="679ACC53" w14:textId="77777777" w:rsidR="00BE1C46" w:rsidRDefault="00BE1C46" w:rsidP="00CF2132">
      <w:pPr>
        <w:jc w:val="both"/>
      </w:pPr>
      <w:r>
        <w:t>Les candidats et candidates 2024 seront aidés dans la préparation de ce concours par Clémentine Barraban, comédienne professionnelle.</w:t>
      </w:r>
    </w:p>
    <w:p w14:paraId="389D829D" w14:textId="77777777" w:rsidR="00AD3334" w:rsidRDefault="00AD3334" w:rsidP="00CF2132">
      <w:pPr>
        <w:jc w:val="both"/>
      </w:pPr>
      <w:r>
        <w:t>Après une phase de présélection devant des enseignants-chercheurs et enseignantes-chercheuses de la Faculté, la lauréate ou le lauréat concourra donc lors d’une seconde phase de présélection devant des jurys composés de doyens</w:t>
      </w:r>
      <w:r w:rsidR="0048325A">
        <w:t xml:space="preserve"> et doyennes</w:t>
      </w:r>
      <w:r>
        <w:t xml:space="preserve"> des Facultés de droit.</w:t>
      </w:r>
    </w:p>
    <w:p w14:paraId="0DA8A18C" w14:textId="77777777" w:rsidR="00AD3334" w:rsidRDefault="00AD3334" w:rsidP="00CF2132">
      <w:pPr>
        <w:jc w:val="both"/>
      </w:pPr>
      <w:r>
        <w:t xml:space="preserve">Les cinq finalistes se produiront lors de la soirée de gala devant un prestigieux jury. </w:t>
      </w:r>
    </w:p>
    <w:p w14:paraId="194A298A" w14:textId="77777777" w:rsidR="00AD3334" w:rsidRDefault="00AD3334" w:rsidP="00CF2132">
      <w:pPr>
        <w:jc w:val="both"/>
      </w:pPr>
      <w:r>
        <w:t>1</w:t>
      </w:r>
      <w:r w:rsidRPr="00AD3334">
        <w:rPr>
          <w:vertAlign w:val="superscript"/>
        </w:rPr>
        <w:t>er</w:t>
      </w:r>
      <w:r>
        <w:t xml:space="preserve"> prix : 1 000 euros, 2</w:t>
      </w:r>
      <w:r w:rsidRPr="00AD3334">
        <w:rPr>
          <w:vertAlign w:val="superscript"/>
        </w:rPr>
        <w:t>e</w:t>
      </w:r>
      <w:r>
        <w:t xml:space="preserve"> prix : 500 euros, 3</w:t>
      </w:r>
      <w:r w:rsidRPr="00AD3334">
        <w:rPr>
          <w:vertAlign w:val="superscript"/>
        </w:rPr>
        <w:t>e</w:t>
      </w:r>
      <w:r>
        <w:t xml:space="preserve"> prix : 300 euros.</w:t>
      </w:r>
    </w:p>
    <w:p w14:paraId="4D285704" w14:textId="77777777" w:rsidR="00287F27" w:rsidRDefault="00287F27" w:rsidP="00287F27">
      <w:pPr>
        <w:jc w:val="center"/>
      </w:pPr>
      <w:r>
        <w:rPr>
          <w:noProof/>
        </w:rPr>
        <w:drawing>
          <wp:inline distT="0" distB="0" distL="0" distR="0" wp14:anchorId="13E07214" wp14:editId="5EDC5D8B">
            <wp:extent cx="2901950" cy="2171700"/>
            <wp:effectExtent l="0" t="0" r="0" b="0"/>
            <wp:docPr id="2074580121" name="Image 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21165" t="30716" r="28460" b="19019"/>
                    <a:stretch/>
                  </pic:blipFill>
                  <pic:spPr bwMode="auto">
                    <a:xfrm>
                      <a:off x="0" y="0"/>
                      <a:ext cx="2901950"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1F9F2406" w14:textId="77777777" w:rsidR="00287F27" w:rsidRDefault="00287F27" w:rsidP="00287F27">
      <w:pPr>
        <w:jc w:val="center"/>
        <w:rPr>
          <w:i/>
          <w:iCs/>
        </w:rPr>
      </w:pPr>
      <w:r w:rsidRPr="00287F27">
        <w:rPr>
          <w:i/>
          <w:iCs/>
          <w:sz w:val="20"/>
          <w:szCs w:val="20"/>
        </w:rPr>
        <w:t xml:space="preserve">Les candidats et candidates de la finale nationale du concours de la Fête du droit 2023 dans la grand-chambre du Parlement de Flandre (Palais de justice de Douai) : Amiens, Clermont-Ferrand, Lille, Poitiers et Aurélien Ego, étudiant en L3 droit-sciences politiques à la faculté de droit de Douai. </w:t>
      </w:r>
      <w:r w:rsidRPr="00287F27">
        <w:rPr>
          <w:i/>
          <w:iCs/>
        </w:rPr>
        <w:t xml:space="preserve"> </w:t>
      </w:r>
    </w:p>
    <w:p w14:paraId="3735BF6A" w14:textId="77777777" w:rsidR="00287F27" w:rsidRPr="00287F27" w:rsidRDefault="00287F27" w:rsidP="00287F27">
      <w:pPr>
        <w:jc w:val="center"/>
      </w:pPr>
      <w:r>
        <w:rPr>
          <w:noProof/>
        </w:rPr>
        <w:drawing>
          <wp:inline distT="0" distB="0" distL="0" distR="0" wp14:anchorId="24851E77" wp14:editId="0C48C5E3">
            <wp:extent cx="4629150" cy="1765300"/>
            <wp:effectExtent l="0" t="0" r="0" b="0"/>
            <wp:docPr id="1042942309" name="Image 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e photo disponible."/>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l="3086" t="8229" r="16557" b="50912"/>
                    <a:stretch/>
                  </pic:blipFill>
                  <pic:spPr bwMode="auto">
                    <a:xfrm>
                      <a:off x="0" y="0"/>
                      <a:ext cx="4629150" cy="1765300"/>
                    </a:xfrm>
                    <a:prstGeom prst="rect">
                      <a:avLst/>
                    </a:prstGeom>
                    <a:noFill/>
                    <a:ln>
                      <a:noFill/>
                    </a:ln>
                    <a:extLst>
                      <a:ext uri="{53640926-AAD7-44D8-BBD7-CCE9431645EC}">
                        <a14:shadowObscured xmlns:a14="http://schemas.microsoft.com/office/drawing/2010/main"/>
                      </a:ext>
                    </a:extLst>
                  </pic:spPr>
                </pic:pic>
              </a:graphicData>
            </a:graphic>
          </wp:inline>
        </w:drawing>
      </w:r>
    </w:p>
    <w:p w14:paraId="23FD190E" w14:textId="77777777" w:rsidR="00AD3334" w:rsidRPr="00652F4A" w:rsidRDefault="00652F4A" w:rsidP="00652F4A">
      <w:pPr>
        <w:jc w:val="center"/>
        <w:rPr>
          <w:i/>
          <w:iCs/>
        </w:rPr>
      </w:pPr>
      <w:proofErr w:type="spellStart"/>
      <w:r w:rsidRPr="00652F4A">
        <w:rPr>
          <w:i/>
          <w:iCs/>
          <w:sz w:val="20"/>
          <w:szCs w:val="20"/>
        </w:rPr>
        <w:t>Kamila</w:t>
      </w:r>
      <w:proofErr w:type="spellEnd"/>
      <w:r w:rsidRPr="00652F4A">
        <w:rPr>
          <w:i/>
          <w:iCs/>
          <w:sz w:val="20"/>
          <w:szCs w:val="20"/>
        </w:rPr>
        <w:t xml:space="preserve"> </w:t>
      </w:r>
      <w:proofErr w:type="spellStart"/>
      <w:r w:rsidRPr="00652F4A">
        <w:rPr>
          <w:i/>
          <w:iCs/>
          <w:sz w:val="20"/>
          <w:szCs w:val="20"/>
        </w:rPr>
        <w:t>Kere</w:t>
      </w:r>
      <w:proofErr w:type="spellEnd"/>
      <w:r w:rsidRPr="00652F4A">
        <w:rPr>
          <w:i/>
          <w:iCs/>
          <w:sz w:val="20"/>
          <w:szCs w:val="20"/>
        </w:rPr>
        <w:t xml:space="preserve"> et Clément </w:t>
      </w:r>
      <w:proofErr w:type="spellStart"/>
      <w:r w:rsidRPr="00652F4A">
        <w:rPr>
          <w:i/>
          <w:iCs/>
          <w:sz w:val="20"/>
          <w:szCs w:val="20"/>
        </w:rPr>
        <w:t>Laignez</w:t>
      </w:r>
      <w:proofErr w:type="spellEnd"/>
      <w:r w:rsidRPr="00652F4A">
        <w:rPr>
          <w:i/>
          <w:iCs/>
          <w:sz w:val="20"/>
          <w:szCs w:val="20"/>
        </w:rPr>
        <w:t>, en L2 droit-sciences politiques, lors de la remise du 1er prix du concours national d’éloquence de la Fête du droit 2022 à la mairie de Clermont-Ferrand.</w:t>
      </w:r>
    </w:p>
    <w:p w14:paraId="3FB6F5DE" w14:textId="77777777" w:rsidR="00AD3334" w:rsidRDefault="00AD3334" w:rsidP="00AD3334">
      <w:pPr>
        <w:pStyle w:val="Titre3"/>
      </w:pPr>
      <w:bookmarkStart w:id="303" w:name="_Toc140504737"/>
      <w:bookmarkStart w:id="304" w:name="_Toc140504837"/>
      <w:r>
        <w:lastRenderedPageBreak/>
        <w:t>Le concours Cassin</w:t>
      </w:r>
      <w:bookmarkEnd w:id="303"/>
      <w:bookmarkEnd w:id="304"/>
    </w:p>
    <w:p w14:paraId="69031FEF" w14:textId="77777777" w:rsidR="00AD3334" w:rsidRDefault="00AD3334" w:rsidP="00CF2132">
      <w:pPr>
        <w:jc w:val="both"/>
      </w:pPr>
    </w:p>
    <w:p w14:paraId="37ED0F4F" w14:textId="77777777" w:rsidR="00D44606" w:rsidRDefault="0048325A" w:rsidP="00CF2132">
      <w:pPr>
        <w:jc w:val="both"/>
      </w:pPr>
      <w:r>
        <w:t xml:space="preserve">Créé en 1984, ce concours européen de plaidoiries est une compétition francophone, fondée sur la jurisprudence de la Cour </w:t>
      </w:r>
      <w:r w:rsidR="006971F0">
        <w:t>e</w:t>
      </w:r>
      <w:r>
        <w:t>uropéenne des Droits de l’Homme. Au cours des années, il est devenu le concours le plus renommé dans le domaine du droit européen des droits de l’Homme. Il donne la possibilité aux étudiants et étudiantes venant du monde entier de s’affronter lors d’un procès fictif. Le but est de promouvoir les droits de l’Homme au sein des Universités ainsi que de rendre un hommage à René Cassin, fondateur de la Fondation René Cassin et défenseur des droits de l’homme.</w:t>
      </w:r>
      <w:r>
        <w:br/>
      </w:r>
      <w:r>
        <w:br/>
        <w:t xml:space="preserve">La Faculté de Droit Alexis de Tocqueville participe depuis 7 années dorénavant à ce prestigieux concours. L'équipe est composée de deux plaideurs ou plaideuses et d'un conseiller ou d’une </w:t>
      </w:r>
      <w:r w:rsidR="0087017C">
        <w:t xml:space="preserve">conseillère </w:t>
      </w:r>
      <w:r>
        <w:t xml:space="preserve">juridique et est accompagnée d'une seconde équipe d'entraînement. Ce travail permet une véritable spécialisation et une expérience unique dans un cursus universitaire. Des auditions se dérouleront en septembre afin de déterminer les membres des équipes. </w:t>
      </w:r>
    </w:p>
    <w:p w14:paraId="1C710A5D" w14:textId="77777777" w:rsidR="00F601D8" w:rsidRPr="00D44606" w:rsidRDefault="00F601D8" w:rsidP="00F601D8">
      <w:pPr>
        <w:jc w:val="center"/>
      </w:pPr>
      <w:r>
        <w:rPr>
          <w:noProof/>
        </w:rPr>
        <w:drawing>
          <wp:inline distT="0" distB="0" distL="0" distR="0" wp14:anchorId="21EE93B9" wp14:editId="5EB2CBFE">
            <wp:extent cx="3617595" cy="1828800"/>
            <wp:effectExtent l="0" t="0" r="0" b="0"/>
            <wp:docPr id="95284192" name="Image 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t="18957" b="43128"/>
                    <a:stretch/>
                  </pic:blipFill>
                  <pic:spPr bwMode="auto">
                    <a:xfrm>
                      <a:off x="0" y="0"/>
                      <a:ext cx="3626769" cy="1833438"/>
                    </a:xfrm>
                    <a:prstGeom prst="rect">
                      <a:avLst/>
                    </a:prstGeom>
                    <a:noFill/>
                    <a:ln>
                      <a:noFill/>
                    </a:ln>
                    <a:extLst>
                      <a:ext uri="{53640926-AAD7-44D8-BBD7-CCE9431645EC}">
                        <a14:shadowObscured xmlns:a14="http://schemas.microsoft.com/office/drawing/2010/main"/>
                      </a:ext>
                    </a:extLst>
                  </pic:spPr>
                </pic:pic>
              </a:graphicData>
            </a:graphic>
          </wp:inline>
        </w:drawing>
      </w:r>
    </w:p>
    <w:p w14:paraId="37A76242" w14:textId="77777777" w:rsidR="007C781D" w:rsidRDefault="007C781D" w:rsidP="00B866D9">
      <w:pPr>
        <w:pStyle w:val="Titre1"/>
      </w:pPr>
      <w:bookmarkStart w:id="305" w:name="_Toc140504738"/>
      <w:bookmarkStart w:id="306" w:name="_Toc140504838"/>
      <w:r>
        <w:t>L’international</w:t>
      </w:r>
      <w:bookmarkEnd w:id="305"/>
      <w:bookmarkEnd w:id="306"/>
    </w:p>
    <w:p w14:paraId="2B715AF7" w14:textId="77777777" w:rsidR="007C781D" w:rsidRDefault="007C781D" w:rsidP="00CF2132">
      <w:pPr>
        <w:jc w:val="both"/>
      </w:pPr>
    </w:p>
    <w:p w14:paraId="36BB792B" w14:textId="77777777" w:rsidR="007C781D" w:rsidRPr="00F748CE" w:rsidRDefault="007C781D" w:rsidP="00CF2132">
      <w:pPr>
        <w:jc w:val="both"/>
      </w:pPr>
      <w:r>
        <w:t xml:space="preserve">Responsable des relations internationales pour la Faculté de droit : </w:t>
      </w:r>
      <w:r w:rsidRPr="41F55ADD">
        <w:rPr>
          <w:b/>
          <w:bCs/>
        </w:rPr>
        <w:t>Marie-Anne VANNEAUX</w:t>
      </w:r>
      <w:r>
        <w:t xml:space="preserve"> (</w:t>
      </w:r>
      <w:hyperlink r:id="rId188">
        <w:r w:rsidRPr="41F55ADD">
          <w:rPr>
            <w:rStyle w:val="Lienhypertexte"/>
            <w:rFonts w:eastAsia="Arial"/>
          </w:rPr>
          <w:t>manne.vanneaux@univ-artois.fr</w:t>
        </w:r>
      </w:hyperlink>
      <w:r>
        <w:t xml:space="preserve"> )</w:t>
      </w:r>
    </w:p>
    <w:p w14:paraId="51242C61" w14:textId="77777777" w:rsidR="007C781D" w:rsidRPr="007C781D" w:rsidRDefault="007C781D" w:rsidP="00CF2132">
      <w:pPr>
        <w:jc w:val="both"/>
      </w:pPr>
    </w:p>
    <w:p w14:paraId="73C76332" w14:textId="77777777" w:rsidR="00B866D9" w:rsidRDefault="00B866D9" w:rsidP="007C781D">
      <w:pPr>
        <w:pStyle w:val="Titre2"/>
      </w:pPr>
      <w:bookmarkStart w:id="307" w:name="_Toc140504739"/>
      <w:bookmarkStart w:id="308" w:name="_Toc140504839"/>
      <w:r>
        <w:t>Accueil des étudiants</w:t>
      </w:r>
      <w:r w:rsidR="00EF1C0E">
        <w:t xml:space="preserve"> et </w:t>
      </w:r>
      <w:proofErr w:type="gramStart"/>
      <w:r w:rsidR="00EF1C0E">
        <w:t>étudiantes</w:t>
      </w:r>
      <w:r>
        <w:t xml:space="preserve"> internationaux</w:t>
      </w:r>
      <w:bookmarkEnd w:id="307"/>
      <w:bookmarkEnd w:id="308"/>
      <w:proofErr w:type="gramEnd"/>
    </w:p>
    <w:p w14:paraId="43356CD3" w14:textId="77777777" w:rsidR="008855F1" w:rsidRDefault="00036EAF" w:rsidP="00CF2132">
      <w:pPr>
        <w:jc w:val="both"/>
      </w:pPr>
      <w:r>
        <w:t>Concernant l’accueil des étudiantes et étudiantes individuels, les bureaux se situent à la Maison de l’étudiant</w:t>
      </w:r>
      <w:r w:rsidR="00E22BD7">
        <w:t xml:space="preserve"> et l’étudiante</w:t>
      </w:r>
      <w:r>
        <w:t xml:space="preserve"> à Arras (03 21 60 61 94 / 07 52 60 80 30).</w:t>
      </w:r>
      <w:r w:rsidR="00627EA4">
        <w:t xml:space="preserve"> </w:t>
      </w:r>
    </w:p>
    <w:p w14:paraId="739CB7A3" w14:textId="77777777" w:rsidR="00627EA4" w:rsidRDefault="006971F0" w:rsidP="007C781D">
      <w:pPr>
        <w:pStyle w:val="Titre2"/>
      </w:pPr>
      <w:bookmarkStart w:id="309" w:name="_Toc140504740"/>
      <w:bookmarkStart w:id="310" w:name="_Toc140504840"/>
      <w:r>
        <w:t>É</w:t>
      </w:r>
      <w:r w:rsidR="00627EA4">
        <w:t>tudes à l’étranger</w:t>
      </w:r>
      <w:bookmarkEnd w:id="309"/>
      <w:bookmarkEnd w:id="310"/>
    </w:p>
    <w:p w14:paraId="5E3DD203" w14:textId="77777777" w:rsidR="00627EA4" w:rsidRDefault="00627EA4" w:rsidP="00CF2132">
      <w:pPr>
        <w:jc w:val="both"/>
      </w:pPr>
    </w:p>
    <w:p w14:paraId="04AEA937" w14:textId="77777777" w:rsidR="00627EA4" w:rsidRDefault="00E10E94" w:rsidP="00CF2132">
      <w:pPr>
        <w:jc w:val="both"/>
      </w:pPr>
      <w:r>
        <w:t>À</w:t>
      </w:r>
      <w:r w:rsidR="00627EA4">
        <w:t xml:space="preserve"> la faculté de droit de l’Université d’Artois, il est possible d’effectuer une mobilité internationale dans le cadre de son parcours. </w:t>
      </w:r>
    </w:p>
    <w:p w14:paraId="3B9E5A94" w14:textId="77777777" w:rsidR="00627EA4" w:rsidRDefault="00627EA4" w:rsidP="00CF2132">
      <w:pPr>
        <w:jc w:val="both"/>
      </w:pPr>
      <w:r>
        <w:t xml:space="preserve">En effet vous pouvez </w:t>
      </w:r>
      <w:r w:rsidRPr="00627EA4">
        <w:t>partir étudier dans une université étrangère partenaire de l’Université d’Artois, partir en stage à l’étranger ou bien encore faire de l’assistanat de français à l’étranger.</w:t>
      </w:r>
    </w:p>
    <w:p w14:paraId="4505B110" w14:textId="77777777" w:rsidR="00627EA4" w:rsidRPr="00627EA4" w:rsidRDefault="00627EA4" w:rsidP="00CF2132">
      <w:pPr>
        <w:jc w:val="both"/>
      </w:pPr>
      <w:r>
        <w:rPr>
          <w:noProof/>
        </w:rPr>
        <w:lastRenderedPageBreak/>
        <w:drawing>
          <wp:inline distT="0" distB="0" distL="0" distR="0" wp14:anchorId="58A5E78A">
            <wp:extent cx="5760720" cy="40747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2-06-21 at 11-02-01 echanges_Droit_2223_maj_janv2022 - echanges_Droit_2223_maj_janv2022 pdf.png"/>
                    <pic:cNvPicPr/>
                  </pic:nvPicPr>
                  <pic:blipFill>
                    <a:blip r:embed="rId189">
                      <a:extLst>
                        <a:ext uri="{28A0092B-C50C-407E-A947-70E740481C1C}">
                          <a14:useLocalDpi xmlns:a14="http://schemas.microsoft.com/office/drawing/2010/main" val="0"/>
                        </a:ext>
                      </a:extLst>
                    </a:blip>
                    <a:stretch>
                      <a:fillRect/>
                    </a:stretch>
                  </pic:blipFill>
                  <pic:spPr>
                    <a:xfrm>
                      <a:off x="0" y="0"/>
                      <a:ext cx="5760720" cy="4074795"/>
                    </a:xfrm>
                    <a:prstGeom prst="rect">
                      <a:avLst/>
                    </a:prstGeom>
                  </pic:spPr>
                </pic:pic>
              </a:graphicData>
            </a:graphic>
          </wp:inline>
        </w:drawing>
      </w:r>
    </w:p>
    <w:p w14:paraId="06668FBA" w14:textId="77777777" w:rsidR="00627EA4" w:rsidRDefault="00627EA4" w:rsidP="00CF2132">
      <w:pPr>
        <w:jc w:val="both"/>
      </w:pPr>
    </w:p>
    <w:p w14:paraId="27A48F0A" w14:textId="77777777" w:rsidR="00627EA4" w:rsidRDefault="00627EA4" w:rsidP="00CF2132">
      <w:pPr>
        <w:jc w:val="both"/>
      </w:pPr>
      <w:r>
        <w:t>Pour l'</w:t>
      </w:r>
      <w:proofErr w:type="spellStart"/>
      <w:r>
        <w:t>Universidad</w:t>
      </w:r>
      <w:proofErr w:type="spellEnd"/>
      <w:r>
        <w:t xml:space="preserve"> de Salamanca (Espagne): candidature pour le 1er semestre ou 2e semestre ou l'année obligatoirement au 31 janvier de l'année universitaire précédente.</w:t>
      </w:r>
    </w:p>
    <w:p w14:paraId="6F103C82" w14:textId="77777777" w:rsidR="00627EA4" w:rsidRDefault="00627EA4" w:rsidP="00CF2132">
      <w:pPr>
        <w:jc w:val="both"/>
      </w:pPr>
      <w:r>
        <w:t>Pour le Canada: l'Université de Sherbrooke existant en Convention bilatérale ne peut pas être choisie dans le programme BCI par les candidats.</w:t>
      </w:r>
    </w:p>
    <w:p w14:paraId="5CEE4B2D" w14:textId="77777777" w:rsidR="00627EA4" w:rsidRDefault="00627EA4" w:rsidP="00CF2132">
      <w:pPr>
        <w:jc w:val="both"/>
      </w:pPr>
      <w:r>
        <w:t>Quelles sont les conditions pour réaliser ce séjour d’étude à l’étranger : Avoir achevé une 1re année d’études à temps plein à l’Université d’Artois et y être inscrit dans le même cursus l’année de la mobilité ; maîtriser la langue d'enseignement de l'établissement d'accueil ; posséder un dossier académique solide ; satisfaire aux exigences imposées par l’Université d’Artois, ainsi que par le programme d’échange et établissement d’accueil de votre choix</w:t>
      </w:r>
      <w:r w:rsidR="008B46B1">
        <w:t> ; a</w:t>
      </w:r>
      <w:r>
        <w:t>cquitter les frais d'inscription à l'Université d'Artois et non à l'université d'accueil</w:t>
      </w:r>
      <w:r w:rsidR="008B46B1">
        <w:t> ; o</w:t>
      </w:r>
      <w:r>
        <w:t>btenir auprès de votre coordinateur l'approbation du choix de cours que vous comptez suivre dans l'établissement d'accueil</w:t>
      </w:r>
      <w:r w:rsidR="008B46B1">
        <w:t> ; s</w:t>
      </w:r>
      <w:r>
        <w:t>uivre les cours et passer les examens approuvés par l’Université d’Artois dans l’établissement d’accueil, puis obtenir la reconnaissance par l'Université d'Artois des notes et crédits validés dans l'établissement d'accueil</w:t>
      </w:r>
      <w:r w:rsidR="008B46B1">
        <w:t> ; a</w:t>
      </w:r>
      <w:r>
        <w:t>ssumer les frais de transport, d’hébergement, de nourriture et d’assurance</w:t>
      </w:r>
      <w:r w:rsidR="008B46B1">
        <w:t xml:space="preserve">. </w:t>
      </w:r>
    </w:p>
    <w:p w14:paraId="3CC6D23E" w14:textId="77777777" w:rsidR="008B46B1" w:rsidRDefault="008B46B1" w:rsidP="00CF2132">
      <w:pPr>
        <w:jc w:val="both"/>
      </w:pPr>
      <w:r>
        <w:t xml:space="preserve">Des aides financières sont possibles, pour réaliser un séjour d’étude ou un stage à l’étranger : </w:t>
      </w:r>
    </w:p>
    <w:p w14:paraId="327C66A5" w14:textId="77777777" w:rsidR="008B46B1" w:rsidRDefault="008B46B1" w:rsidP="008B46B1">
      <w:pPr>
        <w:pStyle w:val="Paragraphedeliste"/>
        <w:numPr>
          <w:ilvl w:val="2"/>
          <w:numId w:val="2"/>
        </w:numPr>
      </w:pPr>
      <w:r>
        <w:t xml:space="preserve">Aide à la Mobilité </w:t>
      </w:r>
      <w:r w:rsidR="006971F0">
        <w:t>i</w:t>
      </w:r>
      <w:r>
        <w:t>nternationale (AMI)</w:t>
      </w:r>
    </w:p>
    <w:p w14:paraId="697AA4C6" w14:textId="77777777" w:rsidR="008B46B1" w:rsidRDefault="008B46B1" w:rsidP="00CF2132">
      <w:pPr>
        <w:jc w:val="both"/>
      </w:pPr>
      <w:r>
        <w:t xml:space="preserve">Les étudiants ou étudiantes concernés sont celles et ceux qui bénéficient d’une bourse sur critères sociaux (bourse nationale du CROUS) ou qui sont allocataires de l’aide d’urgence annuelle du CROUS (se cumule avec ces bourses). S’il s’agit d’un stage, celui-ci doit être prévu et validé par des crédits ECTS dans la formation de l'Université d'Artois. La durée des études ou du stage à l’étranger doit être </w:t>
      </w:r>
      <w:r>
        <w:lastRenderedPageBreak/>
        <w:t xml:space="preserve">de 2 mois minimum à 9 mois maximum (plusieurs attributions sont possibles jusqu'à 9 mois au total). L’aide est de 400€ / mois de mobilité. </w:t>
      </w:r>
    </w:p>
    <w:p w14:paraId="21104228" w14:textId="77777777" w:rsidR="008B46B1" w:rsidRDefault="008B46B1" w:rsidP="008B46B1">
      <w:pPr>
        <w:pStyle w:val="Paragraphedeliste"/>
        <w:numPr>
          <w:ilvl w:val="2"/>
          <w:numId w:val="2"/>
        </w:numPr>
      </w:pPr>
      <w:r w:rsidRPr="008B46B1">
        <w:t xml:space="preserve">Dispositif Bourse de Mobilité </w:t>
      </w:r>
      <w:r w:rsidR="006971F0">
        <w:t>i</w:t>
      </w:r>
      <w:r w:rsidRPr="008B46B1">
        <w:t>nternationale du Conseil Régional Hauts-de-France: La "bourse Mermoz"</w:t>
      </w:r>
    </w:p>
    <w:p w14:paraId="07C6C689" w14:textId="77777777" w:rsidR="008B46B1" w:rsidRDefault="008B46B1" w:rsidP="00CF2132">
      <w:pPr>
        <w:jc w:val="both"/>
      </w:pPr>
      <w:r>
        <w:t xml:space="preserve">La Région active la "bourse Mermoz" pour encourager les étudiants </w:t>
      </w:r>
      <w:r w:rsidR="00E22BD7">
        <w:t xml:space="preserve">et étudiantes </w:t>
      </w:r>
      <w:r>
        <w:t>des Hauts-de-France à effectuer des études et stages à l'étranger.</w:t>
      </w:r>
    </w:p>
    <w:p w14:paraId="6FBB2C9D" w14:textId="77777777" w:rsidR="008B46B1" w:rsidRDefault="008B46B1" w:rsidP="00CF2132">
      <w:pPr>
        <w:jc w:val="both"/>
      </w:pPr>
      <w:r>
        <w:t xml:space="preserve">La mobilité à l'étranger doit être faite de façon continue dans le même pays et dans un seul établissement d'accueil. La durée de financement est de 4 à 26 semaines </w:t>
      </w:r>
      <w:r w:rsidR="00D67E97">
        <w:t xml:space="preserve">pour un séjour d’études et de 12 à 26 semaines pour un stage. Une </w:t>
      </w:r>
      <w:r>
        <w:t xml:space="preserve">seule attribution </w:t>
      </w:r>
      <w:r w:rsidR="00D67E97">
        <w:t xml:space="preserve">est </w:t>
      </w:r>
      <w:r>
        <w:t>possible au cours du cursus universitaire</w:t>
      </w:r>
      <w:r w:rsidR="00D67E97">
        <w:t xml:space="preserve">. Sont inéligibles </w:t>
      </w:r>
      <w:r>
        <w:t xml:space="preserve">les étudiants </w:t>
      </w:r>
      <w:r w:rsidR="00E22BD7">
        <w:t xml:space="preserve">et étudiantes </w:t>
      </w:r>
      <w:r>
        <w:t xml:space="preserve">en Formation </w:t>
      </w:r>
      <w:r w:rsidR="006971F0">
        <w:t>c</w:t>
      </w:r>
      <w:r>
        <w:t xml:space="preserve">ontinue, les étudiants </w:t>
      </w:r>
      <w:r w:rsidR="00E22BD7">
        <w:t xml:space="preserve">et étudiantes </w:t>
      </w:r>
      <w:r>
        <w:t xml:space="preserve">étrangers domiciliés en France depuis moins de 2 ans consécutifs à la date de début de la mobilité, les étudiants en année de césure aux dates de la mobilité, les étudiants </w:t>
      </w:r>
      <w:r w:rsidR="00E22BD7">
        <w:t xml:space="preserve">et étudiantes </w:t>
      </w:r>
      <w:r>
        <w:t xml:space="preserve">bénéficiaires de la bourse de mobilité d'une autre région, les étudiants </w:t>
      </w:r>
      <w:r w:rsidR="00E22BD7">
        <w:t xml:space="preserve">et étudiantes </w:t>
      </w:r>
      <w:r>
        <w:t xml:space="preserve">non boursiers sur critères sociaux partant en stage bénéficiant d'une rémunération de plus de 230€/semaine ou </w:t>
      </w:r>
      <w:proofErr w:type="spellStart"/>
      <w:r>
        <w:t>logés+nourris</w:t>
      </w:r>
      <w:proofErr w:type="spellEnd"/>
      <w:r>
        <w:t xml:space="preserve"> (étudiants</w:t>
      </w:r>
      <w:r w:rsidR="00E22BD7">
        <w:t xml:space="preserve"> et étudiantes</w:t>
      </w:r>
      <w:r>
        <w:t xml:space="preserve"> boursiers sur critères sociaux uniquement éligibles au forfait voyage dans ce cas).</w:t>
      </w:r>
      <w:r w:rsidR="00D67E97">
        <w:t xml:space="preserve"> </w:t>
      </w:r>
      <w:r>
        <w:t>Le pays d'accueil doit être différent de la nationalité de l'étudiant</w:t>
      </w:r>
      <w:r w:rsidR="00E22BD7">
        <w:t xml:space="preserve"> ou étudiante.</w:t>
      </w:r>
    </w:p>
    <w:p w14:paraId="7AAB81BC" w14:textId="77777777" w:rsidR="008B46B1" w:rsidRDefault="008B46B1" w:rsidP="00CF2132">
      <w:pPr>
        <w:jc w:val="both"/>
      </w:pPr>
      <w:r>
        <w:t>Le montant du financement dépend du Quotient familial du foyer fiscal de l'étudiant</w:t>
      </w:r>
      <w:r w:rsidR="00E22BD7">
        <w:t xml:space="preserve"> ou étudiante</w:t>
      </w:r>
      <w:r>
        <w:t>.</w:t>
      </w:r>
      <w:r w:rsidR="00D67E97">
        <w:t xml:space="preserve"> Un f</w:t>
      </w:r>
      <w:r>
        <w:t xml:space="preserve">orfait de voyage de 300€ </w:t>
      </w:r>
      <w:r w:rsidR="00D67E97">
        <w:t>est également attribué aux</w:t>
      </w:r>
      <w:r>
        <w:t xml:space="preserve"> étudiants </w:t>
      </w:r>
      <w:r w:rsidR="00E22BD7">
        <w:t xml:space="preserve">et </w:t>
      </w:r>
      <w:proofErr w:type="gramStart"/>
      <w:r w:rsidR="00E22BD7">
        <w:t xml:space="preserve">étudiantes </w:t>
      </w:r>
      <w:r>
        <w:t>boursiers</w:t>
      </w:r>
      <w:proofErr w:type="gramEnd"/>
      <w:r>
        <w:t xml:space="preserve"> sur critères sociaux</w:t>
      </w:r>
      <w:r w:rsidR="00D67E97">
        <w:t xml:space="preserve"> concernés. </w:t>
      </w:r>
    </w:p>
    <w:p w14:paraId="209D0F7F" w14:textId="77777777" w:rsidR="008B46B1" w:rsidRDefault="008B46B1" w:rsidP="00CF2132">
      <w:pPr>
        <w:jc w:val="both"/>
      </w:pPr>
      <w:r>
        <w:t xml:space="preserve">Tout candidat à la bourse Mermoz doit obligatoirement déposer sa demande auprès du Service des Relations </w:t>
      </w:r>
      <w:r w:rsidR="006971F0">
        <w:t>i</w:t>
      </w:r>
      <w:r>
        <w:t>nternationales de l'Université d'Artois AVANT de déposer une quelconque demande sur la plateforme Mermoz du Conseil Régional, ceci dans le cadre du calendrier de dépôt des demandes de financements pour une mobilité internationale. Les candidatures sont examinées en Comité d'</w:t>
      </w:r>
      <w:proofErr w:type="spellStart"/>
      <w:r>
        <w:t>Atribution</w:t>
      </w:r>
      <w:proofErr w:type="spellEnd"/>
      <w:r>
        <w:t xml:space="preserve"> des Bourses de mobilité (CAB) de l'Université d'Artois qui lui seul peut autoriser un étudiant </w:t>
      </w:r>
      <w:r w:rsidR="00E22BD7">
        <w:t xml:space="preserve">ou une étudiante </w:t>
      </w:r>
      <w:r>
        <w:t xml:space="preserve">à être candidat </w:t>
      </w:r>
      <w:r w:rsidR="00E22BD7">
        <w:t xml:space="preserve">ou candidate </w:t>
      </w:r>
      <w:r>
        <w:t>officiel à la bourse Mermoz auprès du Conseil Régional. Une demande non déposée auprès de l'Université d'Artois et non examinée en CAB ne pourra en aucun cas être validée.</w:t>
      </w:r>
    </w:p>
    <w:p w14:paraId="44683AE7" w14:textId="77777777" w:rsidR="008B46B1" w:rsidRDefault="00000000" w:rsidP="00CF2132">
      <w:pPr>
        <w:jc w:val="both"/>
      </w:pPr>
      <w:hyperlink r:id="rId190" w:history="1">
        <w:r w:rsidR="00D67E97" w:rsidRPr="0094522C">
          <w:rPr>
            <w:rStyle w:val="Lienhypertexte"/>
          </w:rPr>
          <w:t>https://aides.hautsdefrance.fr/sub/tiers/aides/details/?sigle=MERMOZ22</w:t>
        </w:r>
      </w:hyperlink>
      <w:r w:rsidR="00D67E97">
        <w:t xml:space="preserve"> </w:t>
      </w:r>
    </w:p>
    <w:p w14:paraId="6DA8797F" w14:textId="77777777" w:rsidR="008B46B1" w:rsidRDefault="008B46B1" w:rsidP="00CF2132">
      <w:pPr>
        <w:jc w:val="both"/>
      </w:pPr>
      <w:r>
        <w:t xml:space="preserve">NB: Pour l'année 2022/2023, l'Université d'Artois n'attribue pas de manière cumulée l'Aide à la Mobilité </w:t>
      </w:r>
      <w:r w:rsidR="006971F0">
        <w:t>i</w:t>
      </w:r>
      <w:r>
        <w:t>nternationale et la bourse Mermoz à un même candidat.</w:t>
      </w:r>
    </w:p>
    <w:p w14:paraId="7349E536" w14:textId="77777777" w:rsidR="008B46B1" w:rsidRDefault="008B46B1" w:rsidP="00CF2132">
      <w:pPr>
        <w:jc w:val="both"/>
      </w:pPr>
      <w:r>
        <w:t>Le candidat est orienté vers l'un ou l'autre des dispositifs par le Comité d'Attribution de Bourses de mobilité sur la base des diverses demandes de financements formulées dans son dossier.</w:t>
      </w:r>
    </w:p>
    <w:p w14:paraId="74EB2DFE" w14:textId="77777777" w:rsidR="00D67E97" w:rsidRDefault="00D67E97" w:rsidP="00D67E97">
      <w:pPr>
        <w:pStyle w:val="Paragraphedeliste"/>
        <w:numPr>
          <w:ilvl w:val="2"/>
          <w:numId w:val="2"/>
        </w:numPr>
      </w:pPr>
      <w:r>
        <w:t>Programme Erasmus +</w:t>
      </w:r>
    </w:p>
    <w:p w14:paraId="7D506055" w14:textId="77777777" w:rsidR="00EC7CB8" w:rsidRDefault="006971F0" w:rsidP="00EC7CB8">
      <w:pPr>
        <w:pStyle w:val="Paragraphedeliste"/>
        <w:numPr>
          <w:ilvl w:val="3"/>
          <w:numId w:val="2"/>
        </w:numPr>
      </w:pPr>
      <w:r>
        <w:t>É</w:t>
      </w:r>
      <w:r w:rsidR="00D67E97">
        <w:t>tudes</w:t>
      </w:r>
    </w:p>
    <w:p w14:paraId="0F8C8ED9" w14:textId="77777777" w:rsidR="00D67E97" w:rsidRPr="00D67E97" w:rsidRDefault="00EC7CB8" w:rsidP="00CF2132">
      <w:pPr>
        <w:jc w:val="both"/>
      </w:pPr>
      <w:r>
        <w:t>Les étudiantes et étudiantes doivent ê</w:t>
      </w:r>
      <w:r w:rsidR="00D67E97" w:rsidRPr="00D67E97">
        <w:t>tre sélectionné</w:t>
      </w:r>
      <w:r w:rsidR="006971F0">
        <w:t>s</w:t>
      </w:r>
      <w:r w:rsidR="00D67E97" w:rsidRPr="00D67E97">
        <w:t xml:space="preserve"> pour partir avec le programme Erasmus+ études</w:t>
      </w:r>
      <w:r>
        <w:t>, l</w:t>
      </w:r>
      <w:r w:rsidR="00D67E97" w:rsidRPr="00D67E97">
        <w:t xml:space="preserve">es étudiants </w:t>
      </w:r>
      <w:r>
        <w:t xml:space="preserve">et étudiantes </w:t>
      </w:r>
      <w:r w:rsidR="00D67E97" w:rsidRPr="00D67E97">
        <w:t>partant dans leur pays d'origine ne sont pas prioritaires</w:t>
      </w:r>
      <w:r>
        <w:t xml:space="preserve">. </w:t>
      </w:r>
    </w:p>
    <w:p w14:paraId="1E50D8F3" w14:textId="77777777" w:rsidR="00D67E97" w:rsidRPr="00D67E97" w:rsidRDefault="00D67E97" w:rsidP="00CF2132">
      <w:pPr>
        <w:tabs>
          <w:tab w:val="num" w:pos="720"/>
        </w:tabs>
        <w:jc w:val="both"/>
      </w:pPr>
      <w:r w:rsidRPr="00D67E97">
        <w:t>La bourse Erasmus+ peut être perçue plusieurs fois au cours du cursus universitaire à raison de 12 mois maximum par cycle d'études (LMD)</w:t>
      </w:r>
      <w:r w:rsidR="00EC7CB8">
        <w:t xml:space="preserve">, pour une durée de </w:t>
      </w:r>
      <w:r w:rsidRPr="00D67E97">
        <w:t xml:space="preserve">2 mois minimum de date à date (90 jours minimum) </w:t>
      </w:r>
      <w:r w:rsidR="00EC7CB8">
        <w:t>et</w:t>
      </w:r>
      <w:r w:rsidRPr="00D67E97">
        <w:t xml:space="preserve"> 12 mois maximum</w:t>
      </w:r>
      <w:r w:rsidR="00EC7CB8">
        <w:t>. Le m</w:t>
      </w:r>
      <w:r w:rsidRPr="00D67E97">
        <w:t>ontant mensuel de bourse déterminé en fonction du pays d'accueil, selon 3 groupes de pays</w:t>
      </w:r>
      <w:r w:rsidR="002F1675">
        <w:t xml:space="preserve"> </w:t>
      </w:r>
      <w:r w:rsidRPr="00D67E97">
        <w:t>:</w:t>
      </w:r>
    </w:p>
    <w:tbl>
      <w:tblPr>
        <w:tblW w:w="11085" w:type="dxa"/>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1827"/>
        <w:gridCol w:w="5103"/>
        <w:gridCol w:w="4155"/>
      </w:tblGrid>
      <w:tr w:rsidR="00D67E97" w:rsidRPr="00D67E97" w14:paraId="69E5FCBD"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1E9FAC02" w14:textId="77777777" w:rsidR="00D67E97" w:rsidRPr="00D67E97" w:rsidRDefault="00D67E97" w:rsidP="00CF2132">
            <w:pPr>
              <w:jc w:val="both"/>
            </w:pPr>
            <w:r w:rsidRPr="00D67E97">
              <w:rPr>
                <w:b/>
                <w:bCs/>
              </w:rPr>
              <w:lastRenderedPageBreak/>
              <w:t>Groupe de pays</w:t>
            </w:r>
          </w:p>
        </w:tc>
        <w:tc>
          <w:tcPr>
            <w:tcW w:w="7800" w:type="dxa"/>
            <w:tcBorders>
              <w:top w:val="outset" w:sz="6" w:space="0" w:color="auto"/>
              <w:left w:val="outset" w:sz="6" w:space="0" w:color="auto"/>
              <w:bottom w:val="outset" w:sz="6" w:space="0" w:color="auto"/>
              <w:right w:val="outset" w:sz="6" w:space="0" w:color="auto"/>
            </w:tcBorders>
            <w:vAlign w:val="center"/>
            <w:hideMark/>
          </w:tcPr>
          <w:p w14:paraId="6E96985F" w14:textId="77777777" w:rsidR="00D67E97" w:rsidRPr="00D67E97" w:rsidRDefault="00D67E97" w:rsidP="00CF2132">
            <w:pPr>
              <w:jc w:val="both"/>
            </w:pPr>
            <w:r w:rsidRPr="00D67E97">
              <w:rPr>
                <w:b/>
                <w:bCs/>
              </w:rPr>
              <w:t xml:space="preserve">Pays de destination </w:t>
            </w:r>
          </w:p>
        </w:tc>
        <w:tc>
          <w:tcPr>
            <w:tcW w:w="6165" w:type="dxa"/>
            <w:tcBorders>
              <w:top w:val="outset" w:sz="6" w:space="0" w:color="auto"/>
              <w:left w:val="outset" w:sz="6" w:space="0" w:color="auto"/>
              <w:bottom w:val="outset" w:sz="6" w:space="0" w:color="auto"/>
              <w:right w:val="outset" w:sz="6" w:space="0" w:color="auto"/>
            </w:tcBorders>
            <w:vAlign w:val="center"/>
            <w:hideMark/>
          </w:tcPr>
          <w:p w14:paraId="226077F0" w14:textId="77777777" w:rsidR="00D67E97" w:rsidRPr="00D67E97" w:rsidRDefault="00D67E97" w:rsidP="00CF2132">
            <w:pPr>
              <w:jc w:val="both"/>
            </w:pPr>
            <w:r w:rsidRPr="00D67E97">
              <w:rPr>
                <w:b/>
                <w:bCs/>
              </w:rPr>
              <w:t>Montant mobilité d'études</w:t>
            </w:r>
          </w:p>
        </w:tc>
      </w:tr>
      <w:tr w:rsidR="00D67E97" w:rsidRPr="00D67E97" w14:paraId="082F5224"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371DD499" w14:textId="77777777" w:rsidR="00D67E97" w:rsidRPr="00D67E97" w:rsidRDefault="00D67E97" w:rsidP="00CF2132">
            <w:pPr>
              <w:jc w:val="both"/>
            </w:pPr>
            <w:r w:rsidRPr="00D67E97">
              <w:t>Groupe 1</w:t>
            </w:r>
          </w:p>
        </w:tc>
        <w:tc>
          <w:tcPr>
            <w:tcW w:w="7800" w:type="dxa"/>
            <w:tcBorders>
              <w:top w:val="outset" w:sz="6" w:space="0" w:color="auto"/>
              <w:left w:val="outset" w:sz="6" w:space="0" w:color="auto"/>
              <w:bottom w:val="outset" w:sz="6" w:space="0" w:color="auto"/>
              <w:right w:val="outset" w:sz="6" w:space="0" w:color="auto"/>
            </w:tcBorders>
            <w:vAlign w:val="center"/>
            <w:hideMark/>
          </w:tcPr>
          <w:p w14:paraId="0E71C7AE" w14:textId="77777777" w:rsidR="00D67E97" w:rsidRPr="00D67E97" w:rsidRDefault="00D67E97" w:rsidP="00CF2132">
            <w:pPr>
              <w:jc w:val="both"/>
            </w:pPr>
            <w:r w:rsidRPr="00D67E97">
              <w:t>Danemark, Finlande, Irlande, Islande, Lichtenstein, Luxembourg, Norvège, Suède</w:t>
            </w:r>
          </w:p>
        </w:tc>
        <w:tc>
          <w:tcPr>
            <w:tcW w:w="6165" w:type="dxa"/>
            <w:tcBorders>
              <w:top w:val="outset" w:sz="6" w:space="0" w:color="auto"/>
              <w:left w:val="outset" w:sz="6" w:space="0" w:color="auto"/>
              <w:bottom w:val="outset" w:sz="6" w:space="0" w:color="auto"/>
              <w:right w:val="outset" w:sz="6" w:space="0" w:color="auto"/>
            </w:tcBorders>
            <w:vAlign w:val="center"/>
            <w:hideMark/>
          </w:tcPr>
          <w:p w14:paraId="3E06065F" w14:textId="77777777" w:rsidR="00D67E97" w:rsidRPr="00D67E97" w:rsidRDefault="00D67E97" w:rsidP="00CF2132">
            <w:pPr>
              <w:jc w:val="both"/>
            </w:pPr>
            <w:r w:rsidRPr="00D67E97">
              <w:t xml:space="preserve">310 </w:t>
            </w:r>
            <w:r w:rsidR="00EC7CB8" w:rsidRPr="00D67E97">
              <w:t>€</w:t>
            </w:r>
          </w:p>
        </w:tc>
      </w:tr>
      <w:tr w:rsidR="00D67E97" w:rsidRPr="00D67E97" w14:paraId="3F461E12"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1A6EEA93" w14:textId="77777777" w:rsidR="00D67E97" w:rsidRPr="00D67E97" w:rsidRDefault="00D67E97" w:rsidP="00CF2132">
            <w:pPr>
              <w:jc w:val="both"/>
            </w:pPr>
            <w:r w:rsidRPr="00D67E97">
              <w:t>Groupe 2</w:t>
            </w:r>
          </w:p>
        </w:tc>
        <w:tc>
          <w:tcPr>
            <w:tcW w:w="7800" w:type="dxa"/>
            <w:tcBorders>
              <w:top w:val="outset" w:sz="6" w:space="0" w:color="auto"/>
              <w:left w:val="outset" w:sz="6" w:space="0" w:color="auto"/>
              <w:bottom w:val="outset" w:sz="6" w:space="0" w:color="auto"/>
              <w:right w:val="outset" w:sz="6" w:space="0" w:color="auto"/>
            </w:tcBorders>
            <w:vAlign w:val="center"/>
            <w:hideMark/>
          </w:tcPr>
          <w:p w14:paraId="2C29C56C" w14:textId="77777777" w:rsidR="00D67E97" w:rsidRPr="00D67E97" w:rsidRDefault="00D67E97" w:rsidP="00CF2132">
            <w:pPr>
              <w:jc w:val="both"/>
            </w:pPr>
            <w:r w:rsidRPr="00D67E97">
              <w:t>Allemagne, Autriche, Belgique, Chypre, Grèce, Italie, Pays-Bas, Portugal, Espagne, Malte</w:t>
            </w:r>
          </w:p>
        </w:tc>
        <w:tc>
          <w:tcPr>
            <w:tcW w:w="6165" w:type="dxa"/>
            <w:tcBorders>
              <w:top w:val="outset" w:sz="6" w:space="0" w:color="auto"/>
              <w:left w:val="outset" w:sz="6" w:space="0" w:color="auto"/>
              <w:bottom w:val="outset" w:sz="6" w:space="0" w:color="auto"/>
              <w:right w:val="outset" w:sz="6" w:space="0" w:color="auto"/>
            </w:tcBorders>
            <w:vAlign w:val="center"/>
            <w:hideMark/>
          </w:tcPr>
          <w:p w14:paraId="598786AA" w14:textId="77777777" w:rsidR="00D67E97" w:rsidRPr="00D67E97" w:rsidRDefault="00D67E97" w:rsidP="00CF2132">
            <w:pPr>
              <w:jc w:val="both"/>
            </w:pPr>
            <w:r w:rsidRPr="00D67E97">
              <w:t>260 €</w:t>
            </w:r>
          </w:p>
        </w:tc>
      </w:tr>
      <w:tr w:rsidR="00D67E97" w:rsidRPr="00D67E97" w14:paraId="2182BBB3"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7FFC6B1B" w14:textId="77777777" w:rsidR="00D67E97" w:rsidRPr="00D67E97" w:rsidRDefault="00D67E97" w:rsidP="00CF2132">
            <w:pPr>
              <w:jc w:val="both"/>
            </w:pPr>
            <w:r w:rsidRPr="00D67E97">
              <w:t>Groupe 3</w:t>
            </w:r>
          </w:p>
        </w:tc>
        <w:tc>
          <w:tcPr>
            <w:tcW w:w="7800" w:type="dxa"/>
            <w:tcBorders>
              <w:top w:val="outset" w:sz="6" w:space="0" w:color="auto"/>
              <w:left w:val="outset" w:sz="6" w:space="0" w:color="auto"/>
              <w:bottom w:val="outset" w:sz="6" w:space="0" w:color="auto"/>
              <w:right w:val="outset" w:sz="6" w:space="0" w:color="auto"/>
            </w:tcBorders>
            <w:vAlign w:val="center"/>
            <w:hideMark/>
          </w:tcPr>
          <w:p w14:paraId="11A5F175" w14:textId="77777777" w:rsidR="00D67E97" w:rsidRPr="00D67E97" w:rsidRDefault="00D67E97" w:rsidP="00CF2132">
            <w:pPr>
              <w:jc w:val="both"/>
            </w:pPr>
            <w:r w:rsidRPr="00D67E97">
              <w:t>Croatie, Tchéquie, Slovénie, Turquie, Bulgarie, Estonie, Hongrie, Lettonie, Lituanie, Pologne, Roumanie, Slovaquie, Serbie,</w:t>
            </w:r>
            <w:r w:rsidR="002F1675">
              <w:t xml:space="preserve"> </w:t>
            </w:r>
            <w:r w:rsidRPr="00D67E97">
              <w:t>Macédoine du Nord</w:t>
            </w:r>
          </w:p>
        </w:tc>
        <w:tc>
          <w:tcPr>
            <w:tcW w:w="6165" w:type="dxa"/>
            <w:tcBorders>
              <w:top w:val="outset" w:sz="6" w:space="0" w:color="auto"/>
              <w:left w:val="outset" w:sz="6" w:space="0" w:color="auto"/>
              <w:bottom w:val="outset" w:sz="6" w:space="0" w:color="auto"/>
              <w:right w:val="outset" w:sz="6" w:space="0" w:color="auto"/>
            </w:tcBorders>
            <w:vAlign w:val="center"/>
            <w:hideMark/>
          </w:tcPr>
          <w:p w14:paraId="262CD8B7" w14:textId="77777777" w:rsidR="00D67E97" w:rsidRPr="00D67E97" w:rsidRDefault="00D67E97" w:rsidP="00EC7CB8">
            <w:pPr>
              <w:pStyle w:val="Paragraphedeliste"/>
              <w:numPr>
                <w:ilvl w:val="0"/>
                <w:numId w:val="10"/>
              </w:numPr>
            </w:pPr>
            <w:r w:rsidRPr="00D67E97">
              <w:t>€</w:t>
            </w:r>
          </w:p>
        </w:tc>
      </w:tr>
    </w:tbl>
    <w:p w14:paraId="2F6785FD" w14:textId="77777777" w:rsidR="00D67E97" w:rsidRPr="00D67E97" w:rsidRDefault="00D67E97" w:rsidP="00CF2132">
      <w:pPr>
        <w:jc w:val="both"/>
      </w:pPr>
      <w:r w:rsidRPr="00D67E97">
        <w:t> </w:t>
      </w:r>
    </w:p>
    <w:p w14:paraId="318C0B16" w14:textId="77777777" w:rsidR="00D67E97" w:rsidRPr="00D67E97" w:rsidRDefault="00EC7CB8" w:rsidP="00CF2132">
      <w:pPr>
        <w:jc w:val="both"/>
      </w:pPr>
      <w:r>
        <w:t>La d</w:t>
      </w:r>
      <w:r w:rsidR="00D67E97" w:rsidRPr="00D67E97">
        <w:t xml:space="preserve">écision d'Allocation et </w:t>
      </w:r>
      <w:r>
        <w:t xml:space="preserve">du </w:t>
      </w:r>
      <w:r w:rsidR="00D67E97" w:rsidRPr="00D67E97">
        <w:t xml:space="preserve">montant </w:t>
      </w:r>
      <w:r>
        <w:t xml:space="preserve">sont </w:t>
      </w:r>
      <w:r w:rsidR="00D67E97" w:rsidRPr="00D67E97">
        <w:t>déterminés annuellement par le Comité d'Attribution des Bourses de Mobilité.</w:t>
      </w:r>
      <w:r w:rsidR="002F1675">
        <w:rPr>
          <w:b/>
          <w:bCs/>
        </w:rPr>
        <w:t xml:space="preserve"> </w:t>
      </w:r>
    </w:p>
    <w:p w14:paraId="64920C1A" w14:textId="77777777" w:rsidR="00D67E97" w:rsidRPr="00D67E97" w:rsidRDefault="00D67E97" w:rsidP="00CF2132">
      <w:pPr>
        <w:jc w:val="both"/>
      </w:pPr>
      <w:r w:rsidRPr="00D67E97">
        <w:rPr>
          <w:b/>
          <w:bCs/>
          <w:u w:val="single"/>
        </w:rPr>
        <w:t>NB Erasmus+ MIC:</w:t>
      </w:r>
      <w:r w:rsidRPr="00D67E97">
        <w:t xml:space="preserve"> Les étudiants</w:t>
      </w:r>
      <w:r w:rsidR="00EC7CB8">
        <w:t xml:space="preserve"> et étudiantes</w:t>
      </w:r>
      <w:r w:rsidRPr="00D67E97">
        <w:t xml:space="preserve"> sélectionnés pour un départ en programme Erasmus+ Mobilité </w:t>
      </w:r>
      <w:r w:rsidR="006971F0">
        <w:t>i</w:t>
      </w:r>
      <w:r w:rsidRPr="00D67E97">
        <w:t xml:space="preserve">nternationale de Crédits en 2022/2023 sont concernés par "l'Allocation Erasmus+ études MIC" dont les détails sont présentés dans la plaquette sur la </w:t>
      </w:r>
      <w:hyperlink r:id="rId191" w:tooltip="Séjour d'études en Europe : Le programme Erasmus +" w:history="1">
        <w:r w:rsidRPr="00D67E97">
          <w:rPr>
            <w:rStyle w:val="Lienhypertexte"/>
          </w:rPr>
          <w:t xml:space="preserve">Mobilité </w:t>
        </w:r>
        <w:r w:rsidR="006971F0">
          <w:rPr>
            <w:rStyle w:val="Lienhypertexte"/>
          </w:rPr>
          <w:t>i</w:t>
        </w:r>
        <w:r w:rsidRPr="00D67E97">
          <w:rPr>
            <w:rStyle w:val="Lienhypertexte"/>
          </w:rPr>
          <w:t>nternationale de Crédits mobilité sortante</w:t>
        </w:r>
      </w:hyperlink>
      <w:r w:rsidRPr="00D67E97">
        <w:t>.</w:t>
      </w:r>
    </w:p>
    <w:p w14:paraId="51E73BBA" w14:textId="77777777" w:rsidR="00D67E97" w:rsidRPr="00D67E97" w:rsidRDefault="006971F0" w:rsidP="00CF2132">
      <w:pPr>
        <w:jc w:val="both"/>
      </w:pPr>
      <w:r>
        <w:t>À</w:t>
      </w:r>
      <w:r w:rsidR="00D67E97" w:rsidRPr="00D67E97">
        <w:t xml:space="preserve"> partir de 2022/2023, des compléments financiers existent pour</w:t>
      </w:r>
      <w:r w:rsidR="00EC7CB8">
        <w:t xml:space="preserve"> les </w:t>
      </w:r>
      <w:r w:rsidR="00D67E97" w:rsidRPr="00D67E97">
        <w:t>étudiants</w:t>
      </w:r>
      <w:r w:rsidR="00EC7CB8">
        <w:t xml:space="preserve"> et étudiantes</w:t>
      </w:r>
      <w:r w:rsidR="00D67E97" w:rsidRPr="00D67E97">
        <w:t xml:space="preserve"> ayant moins d'opportunités (complément mensuel pour des situations spécifiques identifiées par le Service des Relations </w:t>
      </w:r>
      <w:r>
        <w:t>i</w:t>
      </w:r>
      <w:r w:rsidR="00D67E97" w:rsidRPr="00D67E97">
        <w:t>nternationales), utilisateurs de moyens de transport écoresponsables (complément forfaitaire, facultatif selon disponibilité des fonds).</w:t>
      </w:r>
    </w:p>
    <w:p w14:paraId="2EEB3932" w14:textId="77777777" w:rsidR="00D67E97" w:rsidRDefault="00D67E97" w:rsidP="00D67E97">
      <w:pPr>
        <w:pStyle w:val="Paragraphedeliste"/>
        <w:numPr>
          <w:ilvl w:val="3"/>
          <w:numId w:val="2"/>
        </w:numPr>
      </w:pPr>
      <w:r>
        <w:t>Stage</w:t>
      </w:r>
    </w:p>
    <w:p w14:paraId="10FDF8DA" w14:textId="77777777" w:rsidR="00D67E97" w:rsidRPr="00D67E97" w:rsidRDefault="00D67E97" w:rsidP="00CF2132">
      <w:pPr>
        <w:jc w:val="both"/>
      </w:pPr>
      <w:r w:rsidRPr="00D67E97">
        <w:t xml:space="preserve">Vous pouvez effectuer une demande Erasmus+ stage pour un stage à partir du 23/06/2022 au titre de l'année universitaire 2022/2023, selon les modalités précisées dans la </w:t>
      </w:r>
      <w:hyperlink r:id="rId192" w:tooltip="procédure de demande de financement" w:history="1">
        <w:r w:rsidRPr="00D67E97">
          <w:rPr>
            <w:rStyle w:val="Lienhypertexte"/>
          </w:rPr>
          <w:t>procédure de demande de financements</w:t>
        </w:r>
      </w:hyperlink>
      <w:r w:rsidRPr="00D67E97">
        <w:t xml:space="preserve"> et selon le calendrier de demande de financements pour la mobilité internationale.</w:t>
      </w:r>
    </w:p>
    <w:p w14:paraId="7A4073D2" w14:textId="77777777" w:rsidR="00D67E97" w:rsidRPr="00D67E97" w:rsidRDefault="00D67E97" w:rsidP="00CF2132">
      <w:pPr>
        <w:jc w:val="both"/>
      </w:pPr>
      <w:r w:rsidRPr="00D67E97">
        <w:t>Notez bien que les dates limites de demande pour ce financement dépendent entièrement des dates de séjour en mobilité de stage (date de début de stage en particulier). Les attributions se font toujours dans la limite de l'enveloppe financière disponible.</w:t>
      </w:r>
    </w:p>
    <w:p w14:paraId="15A83B13" w14:textId="77777777" w:rsidR="00EC7CB8" w:rsidRDefault="00EC7CB8" w:rsidP="00CF2132">
      <w:pPr>
        <w:tabs>
          <w:tab w:val="num" w:pos="720"/>
        </w:tabs>
        <w:jc w:val="both"/>
      </w:pPr>
      <w:r>
        <w:t>Les conditions pour bénéficier de ce dispositif sont d’e</w:t>
      </w:r>
      <w:r w:rsidR="00D67E97" w:rsidRPr="00D67E97">
        <w:t xml:space="preserve">ffectuer un stage dans un des 32 pays suivants : Allemagne, Ancienne République Yougoslave de Macédoine, Autriche, Belgique, Bulgarie, Chypre, Croatie, Danemark, Espagne, Estonie, Finlande, Grèce, Hongrie, Irlande, Islande, Italie, Lettonie, Liechtenstein, Lituanie, Luxembourg, Malte, Norvège, Pays-Bas, Pologne, Portugal, Roumanie, Royaume-Uni (sous-réserve post-Brexit), Serbie, Slovénie, Slovaquie, Suède, République </w:t>
      </w:r>
      <w:r w:rsidR="006971F0">
        <w:t>t</w:t>
      </w:r>
      <w:r w:rsidR="00D67E97" w:rsidRPr="00D67E97">
        <w:t>chèque et Turquie (NB Turquie: tous départs suspendus jusqu'à nouvel ordre avec l'Université d'Artois).</w:t>
      </w:r>
      <w:r>
        <w:t xml:space="preserve"> Le stage doit avoir une durée de </w:t>
      </w:r>
      <w:r w:rsidR="00D67E97" w:rsidRPr="00D67E97">
        <w:t xml:space="preserve">2 mois minimum de date à date (60 jours minimum) </w:t>
      </w:r>
      <w:r>
        <w:t>et</w:t>
      </w:r>
      <w:r w:rsidR="00D67E97" w:rsidRPr="00D67E97">
        <w:t xml:space="preserve"> 12 mois maximum</w:t>
      </w:r>
      <w:r>
        <w:t xml:space="preserve">. Il doit s’agit d’un </w:t>
      </w:r>
      <w:r w:rsidR="00D67E97" w:rsidRPr="00D67E97">
        <w:rPr>
          <w:b/>
          <w:bCs/>
        </w:rPr>
        <w:t>stage</w:t>
      </w:r>
      <w:r w:rsidR="00D67E97" w:rsidRPr="00D67E97">
        <w:t xml:space="preserve"> </w:t>
      </w:r>
      <w:r w:rsidR="00D67E97" w:rsidRPr="00D67E97">
        <w:rPr>
          <w:b/>
          <w:bCs/>
        </w:rPr>
        <w:t>professionnel</w:t>
      </w:r>
      <w:r w:rsidR="00D67E97" w:rsidRPr="00D67E97">
        <w:t xml:space="preserve"> à temps plein dans un établissement éligible </w:t>
      </w:r>
      <w:r>
        <w:t>à savoir</w:t>
      </w:r>
      <w:r w:rsidR="00D67E97" w:rsidRPr="00D67E97">
        <w:t xml:space="preserve"> tout organisme exerçant une activité économique relevant du secteur public ou privé</w:t>
      </w:r>
      <w:r>
        <w:t xml:space="preserve">. </w:t>
      </w:r>
      <w:r w:rsidR="006971F0">
        <w:t>À</w:t>
      </w:r>
      <w:r>
        <w:t xml:space="preserve"> l’inverse les</w:t>
      </w:r>
      <w:r w:rsidR="002F1675">
        <w:t xml:space="preserve"> </w:t>
      </w:r>
      <w:r w:rsidR="00D67E97" w:rsidRPr="00D67E97">
        <w:t>institutions européennes</w:t>
      </w:r>
      <w:r>
        <w:t xml:space="preserve">, les </w:t>
      </w:r>
      <w:r w:rsidR="00D67E97" w:rsidRPr="00D67E97">
        <w:t xml:space="preserve">autres organes de l'Union </w:t>
      </w:r>
      <w:r w:rsidR="006971F0">
        <w:t>européenne,</w:t>
      </w:r>
      <w:r w:rsidR="00D67E97" w:rsidRPr="00D67E97">
        <w:t xml:space="preserve"> dont les agences spécialisées</w:t>
      </w:r>
      <w:r w:rsidR="006971F0">
        <w:t>,</w:t>
      </w:r>
      <w:r w:rsidR="00D67E97" w:rsidRPr="00D67E97">
        <w:t xml:space="preserve"> </w:t>
      </w:r>
      <w:r>
        <w:t xml:space="preserve">et les </w:t>
      </w:r>
      <w:r w:rsidR="00D67E97" w:rsidRPr="00D67E97">
        <w:t xml:space="preserve">organisations gérant des programmes de l'Union </w:t>
      </w:r>
      <w:r w:rsidR="006971F0">
        <w:t>e</w:t>
      </w:r>
      <w:r w:rsidR="00D67E97" w:rsidRPr="00D67E97">
        <w:t>uropéenne</w:t>
      </w:r>
      <w:r>
        <w:t xml:space="preserve"> ne sont pas éligibles</w:t>
      </w:r>
      <w:r w:rsidR="00D67E97" w:rsidRPr="00D67E97">
        <w:t xml:space="preserve">. Attention, si le stage se déroule exceptionnellement au sein d'une université, il doit être un </w:t>
      </w:r>
      <w:r w:rsidR="00D67E97" w:rsidRPr="00D67E97">
        <w:rPr>
          <w:u w:val="single"/>
        </w:rPr>
        <w:t>stage en situation professionnelle et non pas un projet tutoré (assimilé à un séjour d'études)</w:t>
      </w:r>
      <w:r w:rsidR="00D67E97" w:rsidRPr="00D67E97">
        <w:t>.</w:t>
      </w:r>
      <w:r>
        <w:t xml:space="preserve"> L</w:t>
      </w:r>
      <w:r w:rsidR="00D67E97" w:rsidRPr="00D67E97">
        <w:t xml:space="preserve">es étudiants </w:t>
      </w:r>
      <w:r w:rsidR="00E22BD7">
        <w:t xml:space="preserve">et étudiantes </w:t>
      </w:r>
      <w:r w:rsidR="00D67E97" w:rsidRPr="00D67E97">
        <w:t>partant dans leur pays d’origine sont non prioritaires</w:t>
      </w:r>
      <w:r>
        <w:t>. L</w:t>
      </w:r>
      <w:r w:rsidR="00D67E97" w:rsidRPr="00D67E97">
        <w:t>es demandes pour une 1re mobilité sont prioritaires</w:t>
      </w:r>
      <w:r>
        <w:t>. L</w:t>
      </w:r>
      <w:r w:rsidR="00D67E97" w:rsidRPr="00D67E97">
        <w:t>es demandes pour un stage obligatoire dans la formation sont prioritaires</w:t>
      </w:r>
      <w:r>
        <w:t xml:space="preserve">. </w:t>
      </w:r>
    </w:p>
    <w:p w14:paraId="71EEFE13" w14:textId="77777777" w:rsidR="00D67E97" w:rsidRPr="00D67E97" w:rsidRDefault="00EC7CB8" w:rsidP="00CF2132">
      <w:pPr>
        <w:tabs>
          <w:tab w:val="num" w:pos="720"/>
        </w:tabs>
        <w:jc w:val="both"/>
      </w:pPr>
      <w:r>
        <w:lastRenderedPageBreak/>
        <w:t>Le m</w:t>
      </w:r>
      <w:r w:rsidR="00D67E97" w:rsidRPr="00D67E97">
        <w:t xml:space="preserve">ontant mensuel de </w:t>
      </w:r>
      <w:r>
        <w:t xml:space="preserve">la </w:t>
      </w:r>
      <w:r w:rsidR="00D67E97" w:rsidRPr="00D67E97">
        <w:t xml:space="preserve">bourse </w:t>
      </w:r>
      <w:r>
        <w:t xml:space="preserve">est </w:t>
      </w:r>
      <w:r w:rsidR="00D67E97" w:rsidRPr="00D67E97">
        <w:t>déterminé en fonction du pays d'accueil, selon 3 groupes de pays</w:t>
      </w:r>
      <w:r w:rsidR="002F1675">
        <w:t xml:space="preserve"> </w:t>
      </w:r>
      <w:r w:rsidR="00D67E97" w:rsidRPr="00D67E97">
        <w:t>:</w:t>
      </w:r>
    </w:p>
    <w:tbl>
      <w:tblPr>
        <w:tblW w:w="11085" w:type="dxa"/>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1848"/>
        <w:gridCol w:w="5179"/>
        <w:gridCol w:w="4058"/>
      </w:tblGrid>
      <w:tr w:rsidR="00D67E97" w:rsidRPr="00D67E97" w14:paraId="4B618CD3"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78960540" w14:textId="77777777" w:rsidR="00D67E97" w:rsidRPr="00D67E97" w:rsidRDefault="00D67E97" w:rsidP="00CF2132">
            <w:pPr>
              <w:jc w:val="both"/>
            </w:pPr>
            <w:r w:rsidRPr="00D67E97">
              <w:rPr>
                <w:b/>
                <w:bCs/>
              </w:rPr>
              <w:t>Groupe de pays</w:t>
            </w:r>
          </w:p>
        </w:tc>
        <w:tc>
          <w:tcPr>
            <w:tcW w:w="7800" w:type="dxa"/>
            <w:tcBorders>
              <w:top w:val="outset" w:sz="6" w:space="0" w:color="auto"/>
              <w:left w:val="outset" w:sz="6" w:space="0" w:color="auto"/>
              <w:bottom w:val="outset" w:sz="6" w:space="0" w:color="auto"/>
              <w:right w:val="outset" w:sz="6" w:space="0" w:color="auto"/>
            </w:tcBorders>
            <w:vAlign w:val="center"/>
            <w:hideMark/>
          </w:tcPr>
          <w:p w14:paraId="2E546D40" w14:textId="77777777" w:rsidR="00D67E97" w:rsidRPr="00D67E97" w:rsidRDefault="00D67E97" w:rsidP="00CF2132">
            <w:pPr>
              <w:jc w:val="both"/>
            </w:pPr>
            <w:r w:rsidRPr="00D67E97">
              <w:rPr>
                <w:b/>
                <w:bCs/>
              </w:rPr>
              <w:t xml:space="preserve">Pays de destination </w:t>
            </w:r>
          </w:p>
        </w:tc>
        <w:tc>
          <w:tcPr>
            <w:tcW w:w="6165" w:type="dxa"/>
            <w:tcBorders>
              <w:top w:val="outset" w:sz="6" w:space="0" w:color="auto"/>
              <w:left w:val="outset" w:sz="6" w:space="0" w:color="auto"/>
              <w:bottom w:val="outset" w:sz="6" w:space="0" w:color="auto"/>
              <w:right w:val="outset" w:sz="6" w:space="0" w:color="auto"/>
            </w:tcBorders>
            <w:vAlign w:val="center"/>
            <w:hideMark/>
          </w:tcPr>
          <w:p w14:paraId="77EFF39C" w14:textId="77777777" w:rsidR="00D67E97" w:rsidRPr="00D67E97" w:rsidRDefault="00D67E97" w:rsidP="00CF2132">
            <w:pPr>
              <w:jc w:val="both"/>
            </w:pPr>
            <w:r w:rsidRPr="00D67E97">
              <w:rPr>
                <w:b/>
                <w:bCs/>
              </w:rPr>
              <w:t>Montant mobilité d'études</w:t>
            </w:r>
          </w:p>
        </w:tc>
      </w:tr>
      <w:tr w:rsidR="00D67E97" w:rsidRPr="00D67E97" w14:paraId="0F682884"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78645CE1" w14:textId="77777777" w:rsidR="00D67E97" w:rsidRPr="00D67E97" w:rsidRDefault="00D67E97" w:rsidP="00CF2132">
            <w:pPr>
              <w:jc w:val="both"/>
            </w:pPr>
            <w:r w:rsidRPr="00D67E97">
              <w:t>Groupe 1</w:t>
            </w:r>
          </w:p>
        </w:tc>
        <w:tc>
          <w:tcPr>
            <w:tcW w:w="7800" w:type="dxa"/>
            <w:tcBorders>
              <w:top w:val="outset" w:sz="6" w:space="0" w:color="auto"/>
              <w:left w:val="outset" w:sz="6" w:space="0" w:color="auto"/>
              <w:bottom w:val="outset" w:sz="6" w:space="0" w:color="auto"/>
              <w:right w:val="outset" w:sz="6" w:space="0" w:color="auto"/>
            </w:tcBorders>
            <w:vAlign w:val="center"/>
            <w:hideMark/>
          </w:tcPr>
          <w:p w14:paraId="3D4C28F6" w14:textId="77777777" w:rsidR="00D67E97" w:rsidRPr="00D67E97" w:rsidRDefault="00D67E97" w:rsidP="00CF2132">
            <w:pPr>
              <w:jc w:val="both"/>
            </w:pPr>
            <w:r w:rsidRPr="00D67E97">
              <w:t>Danemark, Finlande, Irlande, Islande, Lichtenstein, Luxembourg, Norvège, Suède</w:t>
            </w:r>
          </w:p>
        </w:tc>
        <w:tc>
          <w:tcPr>
            <w:tcW w:w="6165" w:type="dxa"/>
            <w:tcBorders>
              <w:top w:val="outset" w:sz="6" w:space="0" w:color="auto"/>
              <w:left w:val="outset" w:sz="6" w:space="0" w:color="auto"/>
              <w:bottom w:val="outset" w:sz="6" w:space="0" w:color="auto"/>
              <w:right w:val="outset" w:sz="6" w:space="0" w:color="auto"/>
            </w:tcBorders>
            <w:vAlign w:val="center"/>
            <w:hideMark/>
          </w:tcPr>
          <w:p w14:paraId="2DCC3DB6" w14:textId="77777777" w:rsidR="00D67E97" w:rsidRPr="00D67E97" w:rsidRDefault="00D67E97" w:rsidP="00CF2132">
            <w:pPr>
              <w:jc w:val="both"/>
            </w:pPr>
            <w:r w:rsidRPr="00D67E97">
              <w:t>460 €</w:t>
            </w:r>
          </w:p>
        </w:tc>
      </w:tr>
      <w:tr w:rsidR="00D67E97" w:rsidRPr="00D67E97" w14:paraId="04E62AF2"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29E708AD" w14:textId="77777777" w:rsidR="00D67E97" w:rsidRPr="00D67E97" w:rsidRDefault="00D67E97" w:rsidP="00CF2132">
            <w:pPr>
              <w:jc w:val="both"/>
            </w:pPr>
            <w:r w:rsidRPr="00D67E97">
              <w:t>Groupe 2</w:t>
            </w:r>
          </w:p>
        </w:tc>
        <w:tc>
          <w:tcPr>
            <w:tcW w:w="7800" w:type="dxa"/>
            <w:tcBorders>
              <w:top w:val="outset" w:sz="6" w:space="0" w:color="auto"/>
              <w:left w:val="outset" w:sz="6" w:space="0" w:color="auto"/>
              <w:bottom w:val="outset" w:sz="6" w:space="0" w:color="auto"/>
              <w:right w:val="outset" w:sz="6" w:space="0" w:color="auto"/>
            </w:tcBorders>
            <w:vAlign w:val="center"/>
            <w:hideMark/>
          </w:tcPr>
          <w:p w14:paraId="1F449B95" w14:textId="77777777" w:rsidR="00D67E97" w:rsidRPr="00D67E97" w:rsidRDefault="00D67E97" w:rsidP="00CF2132">
            <w:pPr>
              <w:jc w:val="both"/>
            </w:pPr>
            <w:r w:rsidRPr="00D67E97">
              <w:t>Allemagne, Autriche, Belgique, Chypre, Grèce, Italie, Pays-Bas, Portugal, Espagne, Malte</w:t>
            </w:r>
          </w:p>
        </w:tc>
        <w:tc>
          <w:tcPr>
            <w:tcW w:w="6165" w:type="dxa"/>
            <w:tcBorders>
              <w:top w:val="outset" w:sz="6" w:space="0" w:color="auto"/>
              <w:left w:val="outset" w:sz="6" w:space="0" w:color="auto"/>
              <w:bottom w:val="outset" w:sz="6" w:space="0" w:color="auto"/>
              <w:right w:val="outset" w:sz="6" w:space="0" w:color="auto"/>
            </w:tcBorders>
            <w:vAlign w:val="center"/>
            <w:hideMark/>
          </w:tcPr>
          <w:p w14:paraId="26116897" w14:textId="77777777" w:rsidR="00D67E97" w:rsidRPr="00D67E97" w:rsidRDefault="00D67E97" w:rsidP="00CF2132">
            <w:pPr>
              <w:jc w:val="both"/>
            </w:pPr>
            <w:r w:rsidRPr="00D67E97">
              <w:t>410 €</w:t>
            </w:r>
          </w:p>
        </w:tc>
      </w:tr>
      <w:tr w:rsidR="00D67E97" w:rsidRPr="00D67E97" w14:paraId="6F3BB00B"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0D0A4156" w14:textId="77777777" w:rsidR="00D67E97" w:rsidRPr="00D67E97" w:rsidRDefault="00D67E97" w:rsidP="00CF2132">
            <w:pPr>
              <w:jc w:val="both"/>
            </w:pPr>
            <w:r w:rsidRPr="00D67E97">
              <w:t>Groupe 3</w:t>
            </w:r>
          </w:p>
        </w:tc>
        <w:tc>
          <w:tcPr>
            <w:tcW w:w="7800" w:type="dxa"/>
            <w:tcBorders>
              <w:top w:val="outset" w:sz="6" w:space="0" w:color="auto"/>
              <w:left w:val="outset" w:sz="6" w:space="0" w:color="auto"/>
              <w:bottom w:val="outset" w:sz="6" w:space="0" w:color="auto"/>
              <w:right w:val="outset" w:sz="6" w:space="0" w:color="auto"/>
            </w:tcBorders>
            <w:vAlign w:val="center"/>
            <w:hideMark/>
          </w:tcPr>
          <w:p w14:paraId="5D79354A" w14:textId="77777777" w:rsidR="00D67E97" w:rsidRPr="00D67E97" w:rsidRDefault="00D67E97" w:rsidP="00CF2132">
            <w:pPr>
              <w:jc w:val="both"/>
            </w:pPr>
            <w:r w:rsidRPr="00D67E97">
              <w:t>Croatie, Tchéquie, Slovénie, Turquie, Bulgarie, Estonie, Hongrie, Lettonie, Lituanie, Pologne, Roumanie, Serbie, Slovaquie, Macédoine du Nord</w:t>
            </w:r>
          </w:p>
        </w:tc>
        <w:tc>
          <w:tcPr>
            <w:tcW w:w="6165" w:type="dxa"/>
            <w:tcBorders>
              <w:top w:val="outset" w:sz="6" w:space="0" w:color="auto"/>
              <w:left w:val="outset" w:sz="6" w:space="0" w:color="auto"/>
              <w:bottom w:val="outset" w:sz="6" w:space="0" w:color="auto"/>
              <w:right w:val="outset" w:sz="6" w:space="0" w:color="auto"/>
            </w:tcBorders>
            <w:vAlign w:val="center"/>
            <w:hideMark/>
          </w:tcPr>
          <w:p w14:paraId="0DFE48CE" w14:textId="77777777" w:rsidR="00D67E97" w:rsidRPr="00D67E97" w:rsidRDefault="00D67E97" w:rsidP="00CF2132">
            <w:pPr>
              <w:jc w:val="both"/>
            </w:pPr>
            <w:r w:rsidRPr="00D67E97">
              <w:t>350 €</w:t>
            </w:r>
          </w:p>
        </w:tc>
      </w:tr>
    </w:tbl>
    <w:p w14:paraId="5FDD9273" w14:textId="77777777" w:rsidR="00D67E97" w:rsidRPr="00883511" w:rsidRDefault="00EC7CB8" w:rsidP="00CF2132">
      <w:pPr>
        <w:jc w:val="both"/>
      </w:pPr>
      <w:r w:rsidRPr="00883511">
        <w:rPr>
          <w:bCs/>
        </w:rPr>
        <w:t>L’</w:t>
      </w:r>
      <w:r w:rsidR="00D67E97" w:rsidRPr="00883511">
        <w:rPr>
          <w:bCs/>
          <w:u w:val="single"/>
        </w:rPr>
        <w:t xml:space="preserve">Allocation totale </w:t>
      </w:r>
      <w:r w:rsidRPr="00883511">
        <w:rPr>
          <w:bCs/>
          <w:u w:val="single"/>
        </w:rPr>
        <w:t>est attribuée aux étudiantes et étudiants dont le s</w:t>
      </w:r>
      <w:r w:rsidR="00D67E97" w:rsidRPr="00883511">
        <w:t xml:space="preserve">tage </w:t>
      </w:r>
      <w:r w:rsidRPr="00883511">
        <w:t xml:space="preserve">est </w:t>
      </w:r>
      <w:r w:rsidR="00D67E97" w:rsidRPr="00883511">
        <w:t>inférieur à 4 mois</w:t>
      </w:r>
      <w:r w:rsidRPr="00883511">
        <w:t xml:space="preserve"> ou si le stage est </w:t>
      </w:r>
      <w:r w:rsidR="00D67E97" w:rsidRPr="00883511">
        <w:t>supérieur à 4 mois</w:t>
      </w:r>
      <w:r w:rsidR="0061311C">
        <w:t>,</w:t>
      </w:r>
      <w:r w:rsidR="00D67E97" w:rsidRPr="00883511">
        <w:t xml:space="preserve"> </w:t>
      </w:r>
      <w:r w:rsidRPr="00883511">
        <w:t xml:space="preserve">mais qu’il est </w:t>
      </w:r>
      <w:r w:rsidR="00D67E97" w:rsidRPr="00883511">
        <w:t>non rémunéré/gratifié</w:t>
      </w:r>
      <w:r w:rsidRPr="00883511">
        <w:t xml:space="preserve">, que le </w:t>
      </w:r>
      <w:r w:rsidR="00D67E97" w:rsidRPr="00883511">
        <w:t xml:space="preserve">logement </w:t>
      </w:r>
      <w:r w:rsidRPr="00883511">
        <w:t xml:space="preserve">est </w:t>
      </w:r>
      <w:r w:rsidR="00D67E97" w:rsidRPr="00883511">
        <w:t>non pris en charge et sans proposition d’autre financement à la mobilité</w:t>
      </w:r>
    </w:p>
    <w:p w14:paraId="52483ABD" w14:textId="77777777" w:rsidR="00D67E97" w:rsidRPr="00883511" w:rsidRDefault="00883511" w:rsidP="00CF2132">
      <w:pPr>
        <w:jc w:val="both"/>
      </w:pPr>
      <w:r w:rsidRPr="00883511">
        <w:rPr>
          <w:bCs/>
          <w:u w:val="single"/>
        </w:rPr>
        <w:t>Une a</w:t>
      </w:r>
      <w:r w:rsidR="00D67E97" w:rsidRPr="00883511">
        <w:rPr>
          <w:bCs/>
          <w:u w:val="single"/>
        </w:rPr>
        <w:t xml:space="preserve">llocation partielle de 4 mois </w:t>
      </w:r>
      <w:r w:rsidRPr="00883511">
        <w:rPr>
          <w:bCs/>
          <w:u w:val="single"/>
        </w:rPr>
        <w:t>est attribuée aux étudiantes et étudiants dont le s</w:t>
      </w:r>
      <w:r w:rsidR="00D67E97" w:rsidRPr="00883511">
        <w:t xml:space="preserve">tage </w:t>
      </w:r>
      <w:r w:rsidRPr="00883511">
        <w:t xml:space="preserve">est </w:t>
      </w:r>
      <w:r w:rsidR="00D67E97" w:rsidRPr="00883511">
        <w:t>supérieur à 4 mois rémunéré/gratifié et/ou logement pris en charge et/ou proposé pour un autre financement à la mobilité</w:t>
      </w:r>
      <w:r w:rsidRPr="00883511">
        <w:t>.</w:t>
      </w:r>
    </w:p>
    <w:p w14:paraId="38025341" w14:textId="77777777" w:rsidR="00D67E97" w:rsidRPr="00D67E97" w:rsidRDefault="00D67E97" w:rsidP="00CF2132">
      <w:pPr>
        <w:jc w:val="both"/>
      </w:pPr>
      <w:r w:rsidRPr="00D67E97">
        <w:t> </w:t>
      </w:r>
      <w:r w:rsidR="006971F0">
        <w:t>À</w:t>
      </w:r>
      <w:r w:rsidRPr="00D67E97">
        <w:t xml:space="preserve"> partir de 2022/2023, des compléments financiers existent pour : étudiants</w:t>
      </w:r>
      <w:r w:rsidR="00E22BD7">
        <w:t xml:space="preserve"> ou étudiantes</w:t>
      </w:r>
      <w:r w:rsidRPr="00D67E97">
        <w:t xml:space="preserve"> ayant moins d'opportunités (complément mensuel pour des situations spécifiques identifiées par le Service des Relations </w:t>
      </w:r>
      <w:r w:rsidR="006971F0">
        <w:t>i</w:t>
      </w:r>
      <w:r w:rsidRPr="00D67E97">
        <w:t>nternationales), utilisateurs de moyens de transport écoresponsables (complément forfaitaire, facultatif selon disponibilité des fonds).</w:t>
      </w:r>
    </w:p>
    <w:p w14:paraId="4C40C259" w14:textId="77777777" w:rsidR="00D67E97" w:rsidRDefault="00D67E97" w:rsidP="00CF2132">
      <w:pPr>
        <w:jc w:val="both"/>
      </w:pPr>
    </w:p>
    <w:p w14:paraId="6B6CB316" w14:textId="77777777" w:rsidR="008B46B1" w:rsidRDefault="008B46B1" w:rsidP="00CF2132">
      <w:pPr>
        <w:jc w:val="both"/>
      </w:pPr>
      <w:r>
        <w:rPr>
          <w:noProof/>
        </w:rPr>
        <w:lastRenderedPageBreak/>
        <w:drawing>
          <wp:inline distT="0" distB="0" distL="0" distR="0" wp14:anchorId="6FB06FF9">
            <wp:extent cx="5760720" cy="40690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06-21 at 11-12-46 Allocations_mobilite_internationale_ _calendrier_demandes_Mai2022 - Allocations_mobilite_[...].png"/>
                    <pic:cNvPicPr/>
                  </pic:nvPicPr>
                  <pic:blipFill>
                    <a:blip r:embed="rId193">
                      <a:extLst>
                        <a:ext uri="{28A0092B-C50C-407E-A947-70E740481C1C}">
                          <a14:useLocalDpi xmlns:a14="http://schemas.microsoft.com/office/drawing/2010/main" val="0"/>
                        </a:ext>
                      </a:extLst>
                    </a:blip>
                    <a:stretch>
                      <a:fillRect/>
                    </a:stretch>
                  </pic:blipFill>
                  <pic:spPr>
                    <a:xfrm>
                      <a:off x="0" y="0"/>
                      <a:ext cx="5760720" cy="4069080"/>
                    </a:xfrm>
                    <a:prstGeom prst="rect">
                      <a:avLst/>
                    </a:prstGeom>
                  </pic:spPr>
                </pic:pic>
              </a:graphicData>
            </a:graphic>
          </wp:inline>
        </w:drawing>
      </w:r>
    </w:p>
    <w:p w14:paraId="441F3C44" w14:textId="77777777" w:rsidR="008B46B1" w:rsidRDefault="008B46B1" w:rsidP="00CF2132">
      <w:pPr>
        <w:jc w:val="both"/>
      </w:pPr>
    </w:p>
    <w:p w14:paraId="7D57DE7B" w14:textId="77777777" w:rsidR="008B46B1" w:rsidRDefault="008B46B1" w:rsidP="00CF2132">
      <w:pPr>
        <w:jc w:val="both"/>
      </w:pPr>
      <w:r>
        <w:rPr>
          <w:noProof/>
        </w:rPr>
        <w:drawing>
          <wp:inline distT="0" distB="0" distL="0" distR="0" wp14:anchorId="5EC4914D">
            <wp:extent cx="5760720" cy="40690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2-06-21 at 11-13-17 Allocations_mobilite_internationale_ _calendrier_demandes_Mai2022 - Allocations_mobilite_[...].png"/>
                    <pic:cNvPicPr/>
                  </pic:nvPicPr>
                  <pic:blipFill>
                    <a:blip r:embed="rId194">
                      <a:extLst>
                        <a:ext uri="{28A0092B-C50C-407E-A947-70E740481C1C}">
                          <a14:useLocalDpi xmlns:a14="http://schemas.microsoft.com/office/drawing/2010/main" val="0"/>
                        </a:ext>
                      </a:extLst>
                    </a:blip>
                    <a:stretch>
                      <a:fillRect/>
                    </a:stretch>
                  </pic:blipFill>
                  <pic:spPr>
                    <a:xfrm>
                      <a:off x="0" y="0"/>
                      <a:ext cx="5760720" cy="4069080"/>
                    </a:xfrm>
                    <a:prstGeom prst="rect">
                      <a:avLst/>
                    </a:prstGeom>
                  </pic:spPr>
                </pic:pic>
              </a:graphicData>
            </a:graphic>
          </wp:inline>
        </w:drawing>
      </w:r>
    </w:p>
    <w:p w14:paraId="2EFF1676" w14:textId="77777777" w:rsidR="008B46B1" w:rsidRDefault="008B46B1" w:rsidP="00CF2132">
      <w:pPr>
        <w:jc w:val="both"/>
      </w:pPr>
    </w:p>
    <w:p w14:paraId="0B0D776D" w14:textId="77777777" w:rsidR="008B46B1" w:rsidRDefault="008B46B1" w:rsidP="00CF2132">
      <w:pPr>
        <w:jc w:val="both"/>
      </w:pPr>
    </w:p>
    <w:p w14:paraId="1EAB39D0" w14:textId="77777777" w:rsidR="005248FD" w:rsidRDefault="007C781D" w:rsidP="002D4BCF">
      <w:pPr>
        <w:pStyle w:val="Titre1"/>
      </w:pPr>
      <w:bookmarkStart w:id="311" w:name="_Toc140504741"/>
      <w:bookmarkStart w:id="312" w:name="_Toc140504841"/>
      <w:r>
        <w:t>Les aides</w:t>
      </w:r>
      <w:bookmarkEnd w:id="311"/>
      <w:bookmarkEnd w:id="312"/>
    </w:p>
    <w:p w14:paraId="29D5904B" w14:textId="77777777" w:rsidR="002D4BCF" w:rsidRDefault="002D4BCF" w:rsidP="00CF2132">
      <w:pPr>
        <w:jc w:val="both"/>
      </w:pPr>
    </w:p>
    <w:p w14:paraId="010D5BC6" w14:textId="77777777" w:rsidR="00AC3D40" w:rsidRDefault="00AC3D40" w:rsidP="00CF2132">
      <w:pPr>
        <w:jc w:val="both"/>
      </w:pPr>
      <w:r>
        <w:t xml:space="preserve">Madame </w:t>
      </w:r>
      <w:proofErr w:type="spellStart"/>
      <w:r>
        <w:t>Rozand</w:t>
      </w:r>
      <w:proofErr w:type="spellEnd"/>
      <w:r>
        <w:t xml:space="preserve"> tient une permanence le mardi de 9h15 à 12h au RDC de la maison des étudiants sur le pôle de la Faculté de droit de Douai.</w:t>
      </w:r>
    </w:p>
    <w:p w14:paraId="78867C30" w14:textId="77777777" w:rsidR="002D4BCF" w:rsidRDefault="002D4BCF" w:rsidP="00CF2132">
      <w:pPr>
        <w:jc w:val="both"/>
      </w:pPr>
      <w:r>
        <w:t>Le CROUS propose des aides financières.</w:t>
      </w:r>
    </w:p>
    <w:p w14:paraId="5A5745A8" w14:textId="77777777" w:rsidR="002D4BCF" w:rsidRDefault="002D4BCF" w:rsidP="002D4BCF">
      <w:pPr>
        <w:pStyle w:val="Paragraphedeliste"/>
        <w:numPr>
          <w:ilvl w:val="0"/>
          <w:numId w:val="5"/>
        </w:numPr>
      </w:pPr>
      <w:r>
        <w:t>Bourse sur critères sociaux</w:t>
      </w:r>
    </w:p>
    <w:p w14:paraId="61182BF3" w14:textId="77777777" w:rsidR="002D4BCF" w:rsidRDefault="002D4BCF" w:rsidP="00CF2132">
      <w:pPr>
        <w:jc w:val="both"/>
      </w:pPr>
      <w:r>
        <w:t>La bourse est accordée à l’étudiant ou étudiante confronté à des difficultés matérielles ne lui permettant pas d’entreprendre ou de poursuivre des études supérieures. Elle constitue une aide complémentaire à celle de la famille.</w:t>
      </w:r>
    </w:p>
    <w:p w14:paraId="775AF505" w14:textId="77777777" w:rsidR="002D4BCF" w:rsidRDefault="002D4BCF" w:rsidP="00CF2132">
      <w:pPr>
        <w:jc w:val="both"/>
      </w:pPr>
      <w:r>
        <w:t xml:space="preserve">Pour une première demande, l’étudiant ou l’étudiante doit être âgé de moins de 28 ans au 1er octobre de l’année de la rentrée universitaire. L’étudiant </w:t>
      </w:r>
      <w:r w:rsidR="00E22BD7">
        <w:t xml:space="preserve">ou étudiante </w:t>
      </w:r>
      <w:r>
        <w:t>doit remplir certaines conditions de nationalité, de scolarité.</w:t>
      </w:r>
    </w:p>
    <w:p w14:paraId="7776C8A9" w14:textId="77777777" w:rsidR="002D4BCF" w:rsidRDefault="002D4BCF" w:rsidP="00CF2132">
      <w:pPr>
        <w:jc w:val="both"/>
      </w:pPr>
      <w:r>
        <w:t>Le montant de la bourse est calculé en fonction de 3 critères : le revenu brut global des parents (de l’année N-2) ou de l’étudiant ou étudiante dans certains cas, du nombre d’enfants à charge de la famille, figurant sur l’avis d’imposition de l’année N-2, de l’éloignement entre le lieu d’études et le domicile familial.</w:t>
      </w:r>
    </w:p>
    <w:p w14:paraId="22FCE160" w14:textId="77777777" w:rsidR="002D4BCF" w:rsidRDefault="002D4BCF" w:rsidP="00CF2132">
      <w:pPr>
        <w:jc w:val="both"/>
      </w:pPr>
      <w:r w:rsidRPr="002D4BCF">
        <w:t xml:space="preserve">Une demande de Dossier </w:t>
      </w:r>
      <w:r w:rsidR="006971F0">
        <w:t>s</w:t>
      </w:r>
      <w:r w:rsidRPr="002D4BCF">
        <w:t xml:space="preserve">ocial </w:t>
      </w:r>
      <w:r w:rsidR="006971F0">
        <w:t>é</w:t>
      </w:r>
      <w:r w:rsidRPr="002D4BCF">
        <w:t xml:space="preserve">tudiant est </w:t>
      </w:r>
      <w:r w:rsidR="006971F0">
        <w:t>à</w:t>
      </w:r>
      <w:r w:rsidRPr="002D4BCF">
        <w:t xml:space="preserve"> effectuer sur internet entre le 15 janvier et le 31 mai précédant la rentrée universitaire :</w:t>
      </w:r>
      <w:r w:rsidR="002F1675">
        <w:t xml:space="preserve"> </w:t>
      </w:r>
      <w:hyperlink r:id="rId195" w:history="1">
        <w:r w:rsidRPr="0094522C">
          <w:rPr>
            <w:rStyle w:val="Lienhypertexte"/>
          </w:rPr>
          <w:t>http://www.crous-lille.fr/bourses/bourses-sur-criteres-sociaux/</w:t>
        </w:r>
      </w:hyperlink>
      <w:r>
        <w:t xml:space="preserve"> </w:t>
      </w:r>
    </w:p>
    <w:p w14:paraId="5A5EDB97" w14:textId="77777777" w:rsidR="002D4BCF" w:rsidRDefault="002D4BCF" w:rsidP="002D4BCF">
      <w:pPr>
        <w:pStyle w:val="Paragraphedeliste"/>
        <w:numPr>
          <w:ilvl w:val="0"/>
          <w:numId w:val="5"/>
        </w:numPr>
      </w:pPr>
      <w:r>
        <w:t>Complément mobilité</w:t>
      </w:r>
    </w:p>
    <w:p w14:paraId="041B2725" w14:textId="77777777" w:rsidR="002D4BCF" w:rsidRDefault="002D4BCF" w:rsidP="00CF2132">
      <w:pPr>
        <w:jc w:val="both"/>
      </w:pPr>
      <w:r>
        <w:t>Il est destiné à l’étudiant ou l’étudiante qui souhaite suivre une formation supérieure à l’étranger dans le cadre d’un échange ou effectuer un stage international.</w:t>
      </w:r>
    </w:p>
    <w:p w14:paraId="20B97083" w14:textId="77777777" w:rsidR="002D4BCF" w:rsidRDefault="002D4BCF" w:rsidP="00CF2132">
      <w:pPr>
        <w:jc w:val="both"/>
      </w:pPr>
      <w:r>
        <w:t>L’étudiant ou l’étudiante doit être boursier ou bénéficiaire d’un Fonds National d’Aide d’Urgence annuel. La demande doit être faite auprès du service des relations internationales de l’établissement.</w:t>
      </w:r>
    </w:p>
    <w:p w14:paraId="051E22AB" w14:textId="77777777" w:rsidR="002D4BCF" w:rsidRDefault="002D4BCF" w:rsidP="002D4BCF">
      <w:pPr>
        <w:pStyle w:val="Paragraphedeliste"/>
        <w:numPr>
          <w:ilvl w:val="0"/>
          <w:numId w:val="5"/>
        </w:numPr>
      </w:pPr>
      <w:r>
        <w:t>Complément mérite</w:t>
      </w:r>
    </w:p>
    <w:p w14:paraId="70249BC3" w14:textId="77777777" w:rsidR="002D4BCF" w:rsidRDefault="002D4BCF" w:rsidP="00CF2132">
      <w:pPr>
        <w:jc w:val="both"/>
      </w:pPr>
      <w:r>
        <w:t xml:space="preserve">Il s’agit d’un complément à la bourse sur critères sociaux ou FNAU annuel. C’est une aide contingentée. L’aide au mérite est attribuée : </w:t>
      </w:r>
    </w:p>
    <w:p w14:paraId="47787709" w14:textId="77777777" w:rsidR="002D4BCF" w:rsidRDefault="002D4BCF" w:rsidP="00CF2132">
      <w:pPr>
        <w:jc w:val="both"/>
      </w:pPr>
      <w:r>
        <w:t>1) aux étudiants ou étudiantes titulaires d’une mention très bien à la dernière session du Bac. Elle est versée durant les 3 années de licence, sous réserve d’une progression régulière dans les études</w:t>
      </w:r>
      <w:r w:rsidR="006971F0">
        <w:t>.</w:t>
      </w:r>
    </w:p>
    <w:p w14:paraId="737B5D06" w14:textId="77777777" w:rsidR="002D4BCF" w:rsidRDefault="002D4BCF" w:rsidP="00CF2132">
      <w:pPr>
        <w:jc w:val="both"/>
      </w:pPr>
      <w:r>
        <w:t xml:space="preserve"> 2) aux étudiants ou étudiantes inscrits en master et figurant sur la liste des meilleurs diplômés de licence de la dernière session établie par les universités. Elle est versée durant les 2 années de Master sous réserve d’une progression régulière dans les études</w:t>
      </w:r>
      <w:r w:rsidR="006971F0">
        <w:t>.</w:t>
      </w:r>
    </w:p>
    <w:p w14:paraId="5EAC9754" w14:textId="77777777" w:rsidR="002D4BCF" w:rsidRDefault="002D4BCF" w:rsidP="00CF2132">
      <w:pPr>
        <w:jc w:val="both"/>
      </w:pPr>
      <w:r>
        <w:t>Les étudiants ou étudiantes n’ont aucune démarche à effectuer. Ce sont les rectorats et les universités qui transmettent directement au CROUS la liste des bénéficiaires.</w:t>
      </w:r>
    </w:p>
    <w:p w14:paraId="1E365DF0" w14:textId="77777777" w:rsidR="002D4BCF" w:rsidRDefault="002D4BCF" w:rsidP="002D4BCF">
      <w:pPr>
        <w:pStyle w:val="Paragraphedeliste"/>
        <w:numPr>
          <w:ilvl w:val="0"/>
          <w:numId w:val="5"/>
        </w:numPr>
      </w:pPr>
      <w:r>
        <w:t>Le Fonds National d'Aide d'Urgence</w:t>
      </w:r>
    </w:p>
    <w:p w14:paraId="26BE93A9" w14:textId="77777777" w:rsidR="002D4BCF" w:rsidRDefault="002D4BCF" w:rsidP="00CF2132">
      <w:pPr>
        <w:jc w:val="both"/>
      </w:pPr>
      <w:r>
        <w:t xml:space="preserve">L’aide d’urgence permet d’apporter rapidement une aide financière personnalisée, ponctuelle ou pour la durée de l’année universitaire, à l’étudiant ou étudiante en difficulté. Il existe 2 types d’aide : </w:t>
      </w:r>
      <w:r>
        <w:lastRenderedPageBreak/>
        <w:t>le FNAU ponctuel pour la personne rencontrant momentanément de graves difficultés et le FNAU Annuel pour la personne qui rencontre des difficultés pérennes</w:t>
      </w:r>
      <w:r w:rsidR="006971F0">
        <w:t>.</w:t>
      </w:r>
    </w:p>
    <w:p w14:paraId="78337B34" w14:textId="77777777" w:rsidR="002D4BCF" w:rsidRDefault="002D4BCF" w:rsidP="00CF2132">
      <w:pPr>
        <w:jc w:val="both"/>
      </w:pPr>
      <w:r>
        <w:t>L’étudiant ou étudiante doit être âgé de moins de 35 ans au 1er octobre de l’année de formation.</w:t>
      </w:r>
    </w:p>
    <w:p w14:paraId="6A0A7EA9" w14:textId="77777777" w:rsidR="002D4BCF" w:rsidRDefault="002D4BCF" w:rsidP="00CF2132">
      <w:pPr>
        <w:jc w:val="both"/>
      </w:pPr>
      <w:r>
        <w:t xml:space="preserve">Le FNAU ponctuel est destiné aux étudiants et </w:t>
      </w:r>
      <w:proofErr w:type="gramStart"/>
      <w:r>
        <w:t>étudiantes inscrits</w:t>
      </w:r>
      <w:proofErr w:type="gramEnd"/>
      <w:r>
        <w:t xml:space="preserve"> dans des établissements ou sections d’établissements ouvrant droit au régime de sécurité sociale étudiante. Il peut être un soutien de caractère social, pédagogique, aide à la mobilité, participation aux frais liés à la santé, etc.</w:t>
      </w:r>
    </w:p>
    <w:p w14:paraId="2FAA1481" w14:textId="77777777" w:rsidR="002D4BCF" w:rsidRDefault="002D4BCF" w:rsidP="00CF2132">
      <w:pPr>
        <w:jc w:val="both"/>
      </w:pPr>
      <w:r>
        <w:t xml:space="preserve">Le FNAU annuel est destiné aux étudiants et </w:t>
      </w:r>
      <w:proofErr w:type="gramStart"/>
      <w:r w:rsidR="00E22BD7">
        <w:t>étudiantes</w:t>
      </w:r>
      <w:r>
        <w:t xml:space="preserve"> inscrits</w:t>
      </w:r>
      <w:proofErr w:type="gramEnd"/>
      <w:r>
        <w:t xml:space="preserve"> dans une formation habilitée à bourse. Il concerne les </w:t>
      </w:r>
      <w:r w:rsidR="00AC3D40">
        <w:t>personnes</w:t>
      </w:r>
      <w:r>
        <w:t xml:space="preserve"> en reprise d’études au-delà de 28 ans</w:t>
      </w:r>
      <w:r w:rsidR="00AC3D40">
        <w:t xml:space="preserve"> ou l</w:t>
      </w:r>
      <w:r>
        <w:t>’étudiant</w:t>
      </w:r>
      <w:r w:rsidR="00AC3D40">
        <w:t xml:space="preserve"> ou étudiante</w:t>
      </w:r>
      <w:r>
        <w:t xml:space="preserve"> français ou ressortissant d’un état membre de l’UE demeurant seul sur le territoire français et dont les revenus déclarés de la famille résidant à l’étranger ne permettent pas d’apprécier le droit à bourse</w:t>
      </w:r>
      <w:r w:rsidR="00AC3D40">
        <w:t>, l</w:t>
      </w:r>
      <w:r>
        <w:t xml:space="preserve">’étudiant </w:t>
      </w:r>
      <w:r w:rsidR="00AC3D40">
        <w:t xml:space="preserve">ou étudiante </w:t>
      </w:r>
      <w:r>
        <w:t>admis</w:t>
      </w:r>
      <w:r w:rsidR="00AC3D40">
        <w:t>e</w:t>
      </w:r>
      <w:r>
        <w:t xml:space="preserve"> en année supérieure</w:t>
      </w:r>
      <w:r w:rsidR="0061311C">
        <w:t>,</w:t>
      </w:r>
      <w:r>
        <w:t xml:space="preserve"> mais à qui il manque moins de 10 crédits</w:t>
      </w:r>
      <w:r w:rsidR="00AC3D40">
        <w:t xml:space="preserve"> ou l</w:t>
      </w:r>
      <w:r>
        <w:t>’étudiant</w:t>
      </w:r>
      <w:r w:rsidR="00AC3D40">
        <w:t xml:space="preserve"> ou étudiante</w:t>
      </w:r>
      <w:r>
        <w:t xml:space="preserve"> en rupture familiale</w:t>
      </w:r>
      <w:r w:rsidR="00AC3D40">
        <w:t xml:space="preserve"> ou</w:t>
      </w:r>
      <w:r>
        <w:t xml:space="preserve"> </w:t>
      </w:r>
      <w:r w:rsidR="00AC3D40">
        <w:t>l</w:t>
      </w:r>
      <w:r>
        <w:t>’étudiant</w:t>
      </w:r>
      <w:r w:rsidR="00AC3D40">
        <w:t xml:space="preserve"> ou étudiante</w:t>
      </w:r>
      <w:r>
        <w:t xml:space="preserve"> en situation d’indépendance avérée</w:t>
      </w:r>
      <w:r w:rsidR="00AC3D40">
        <w:t xml:space="preserve">. </w:t>
      </w:r>
    </w:p>
    <w:p w14:paraId="2AE15D0D" w14:textId="77777777" w:rsidR="00AC3D40" w:rsidRDefault="00AC3D40" w:rsidP="00CF2132">
      <w:pPr>
        <w:jc w:val="both"/>
      </w:pPr>
      <w:r>
        <w:t xml:space="preserve">Pour bénéficier de ce type d’aide, rapprochez-vous de Madame </w:t>
      </w:r>
      <w:proofErr w:type="spellStart"/>
      <w:r>
        <w:t>Rozand</w:t>
      </w:r>
      <w:proofErr w:type="spellEnd"/>
      <w:r>
        <w:t>.</w:t>
      </w:r>
    </w:p>
    <w:p w14:paraId="22BB7A71" w14:textId="77777777" w:rsidR="00AC3D40" w:rsidRDefault="00AC3D40" w:rsidP="00AC3D40">
      <w:pPr>
        <w:pStyle w:val="Paragraphedeliste"/>
        <w:numPr>
          <w:ilvl w:val="0"/>
          <w:numId w:val="5"/>
        </w:numPr>
      </w:pPr>
      <w:r>
        <w:t>Dispositifs mis en place par la Région Hauts-de-France</w:t>
      </w:r>
    </w:p>
    <w:p w14:paraId="0D54F5CE" w14:textId="77777777" w:rsidR="00AC3D40" w:rsidRDefault="00AC3D40" w:rsidP="00AC3D40">
      <w:pPr>
        <w:pStyle w:val="Paragraphedeliste"/>
        <w:numPr>
          <w:ilvl w:val="1"/>
          <w:numId w:val="5"/>
        </w:numPr>
      </w:pPr>
      <w:r w:rsidRPr="00AC3D40">
        <w:t xml:space="preserve">Aide au Transport aux Particuliers - ÉTUDIANTS </w:t>
      </w:r>
    </w:p>
    <w:p w14:paraId="0F668E85" w14:textId="77777777" w:rsidR="00AC3D40" w:rsidRDefault="00AC3D40" w:rsidP="00CF2132">
      <w:pPr>
        <w:jc w:val="both"/>
      </w:pPr>
      <w:r>
        <w:t>Ce dispositif a pour objectif d’a</w:t>
      </w:r>
      <w:r w:rsidRPr="00AC3D40">
        <w:t>ider les étudiants</w:t>
      </w:r>
      <w:r>
        <w:t xml:space="preserve"> et étudiantes</w:t>
      </w:r>
      <w:r w:rsidRPr="00AC3D40">
        <w:t xml:space="preserve"> qui utilisent leur véhicule pour rejoindre leur lieu d'étude par la prise en charge d'une partie des frais liés au trajet domicile-étude.</w:t>
      </w:r>
      <w:r>
        <w:t xml:space="preserve"> Il concerne l</w:t>
      </w:r>
      <w:r w:rsidRPr="00AC3D40">
        <w:t>es étudiants</w:t>
      </w:r>
      <w:r>
        <w:t xml:space="preserve"> ou étudiantes </w:t>
      </w:r>
      <w:r w:rsidRPr="00AC3D40">
        <w:t>faisant au moins 100 km en en utilisant un véhicule particulier ou un deux-roues motorisé et cela de façon hebdomadaire.</w:t>
      </w:r>
      <w:r>
        <w:t xml:space="preserve"> S'il s'agit de votre première demande, vous devez réaliser votre dépôt à l'adresse : </w:t>
      </w:r>
      <w:hyperlink r:id="rId196" w:history="1">
        <w:r w:rsidR="00971544" w:rsidRPr="0094522C">
          <w:rPr>
            <w:rStyle w:val="Lienhypertexte"/>
          </w:rPr>
          <w:t>https://aides.hautsdefrance.fr/sub/tiers/aides/details/?sigle=ATPEF21%2F22</w:t>
        </w:r>
      </w:hyperlink>
      <w:r w:rsidR="00971544">
        <w:t xml:space="preserve"> </w:t>
      </w:r>
    </w:p>
    <w:p w14:paraId="6C763E02" w14:textId="77777777" w:rsidR="00AC3D40" w:rsidRDefault="00971544" w:rsidP="00CF2132">
      <w:pPr>
        <w:jc w:val="both"/>
      </w:pPr>
      <w:r>
        <w:t xml:space="preserve">Si vous avez déjà bénéficié de cette aide et en souhaitez la </w:t>
      </w:r>
      <w:r w:rsidR="00AC3D40">
        <w:t>reconduction:</w:t>
      </w:r>
      <w:r>
        <w:t xml:space="preserve"> </w:t>
      </w:r>
      <w:hyperlink r:id="rId197" w:history="1">
        <w:r w:rsidRPr="0094522C">
          <w:rPr>
            <w:rStyle w:val="Lienhypertexte"/>
          </w:rPr>
          <w:t>https://aides.hautsdefrance.fr/sub/tiers/aides/details/?sigle=ATPEFR2122</w:t>
        </w:r>
      </w:hyperlink>
      <w:r>
        <w:t xml:space="preserve"> </w:t>
      </w:r>
    </w:p>
    <w:p w14:paraId="0F35CDB0" w14:textId="77777777" w:rsidR="00971544" w:rsidRDefault="00971544" w:rsidP="00971544">
      <w:pPr>
        <w:pStyle w:val="Paragraphedeliste"/>
        <w:numPr>
          <w:ilvl w:val="1"/>
          <w:numId w:val="5"/>
        </w:numPr>
      </w:pPr>
      <w:r w:rsidRPr="00971544">
        <w:t xml:space="preserve">Aide régionale à la restauration des étudiants </w:t>
      </w:r>
      <w:r w:rsidR="00E22BD7">
        <w:t xml:space="preserve">ou étudiantes </w:t>
      </w:r>
      <w:r w:rsidRPr="00971544">
        <w:t>boursiers</w:t>
      </w:r>
    </w:p>
    <w:p w14:paraId="1E208F43" w14:textId="77777777" w:rsidR="005248FD" w:rsidRDefault="00971544" w:rsidP="00CF2132">
      <w:pPr>
        <w:jc w:val="both"/>
      </w:pPr>
      <w:r>
        <w:t xml:space="preserve">Cette aide a pour objectif d’offrir la gratuité des repas aux étudiants </w:t>
      </w:r>
      <w:r w:rsidR="00E22BD7">
        <w:t xml:space="preserve">et </w:t>
      </w:r>
      <w:proofErr w:type="gramStart"/>
      <w:r w:rsidR="00E22BD7">
        <w:t xml:space="preserve">étudiantes </w:t>
      </w:r>
      <w:r>
        <w:t>boursiers</w:t>
      </w:r>
      <w:proofErr w:type="gramEnd"/>
      <w:r>
        <w:t xml:space="preserve"> dans les restaurants universitaires. L'aide est attribuée aux étudiants ou étudiantes ayant moins de 35 ans, boursiers du CROUS ou de la Région Hauts-de-France, à l'un des échelons de bourse 4, 5, 6, 7</w:t>
      </w:r>
      <w:r w:rsidR="002F1675">
        <w:t xml:space="preserve"> </w:t>
      </w:r>
      <w:r>
        <w:t xml:space="preserve">ou bien, signalés par le service social du CROUS. </w:t>
      </w:r>
    </w:p>
    <w:p w14:paraId="6224CB43" w14:textId="77777777" w:rsidR="00B9565B" w:rsidRDefault="00FD0850" w:rsidP="009E2E96">
      <w:pPr>
        <w:pStyle w:val="Titre1"/>
      </w:pPr>
      <w:bookmarkStart w:id="313" w:name="_Toc140504742"/>
      <w:bookmarkStart w:id="314" w:name="_Toc140504842"/>
      <w:r>
        <w:t>Les associations étudiantes</w:t>
      </w:r>
      <w:bookmarkEnd w:id="313"/>
      <w:bookmarkEnd w:id="314"/>
    </w:p>
    <w:p w14:paraId="3896C5F2" w14:textId="77777777" w:rsidR="00FD0850" w:rsidRPr="00FD0850" w:rsidRDefault="00FD0850" w:rsidP="00CF2132">
      <w:pPr>
        <w:jc w:val="both"/>
      </w:pPr>
    </w:p>
    <w:p w14:paraId="0B34B161" w14:textId="77777777" w:rsidR="001E75C2" w:rsidRDefault="001E75C2" w:rsidP="001E75C2">
      <w:pPr>
        <w:jc w:val="both"/>
      </w:pPr>
      <w:r>
        <w:t>Il existe également des associations étudiantes à la Faculté de droit de Douai :</w:t>
      </w:r>
    </w:p>
    <w:p w14:paraId="7F858F41" w14:textId="77777777" w:rsidR="001E75C2" w:rsidRDefault="001E75C2" w:rsidP="001E75C2">
      <w:pPr>
        <w:pStyle w:val="Paragraphedeliste"/>
        <w:numPr>
          <w:ilvl w:val="2"/>
          <w:numId w:val="2"/>
        </w:numPr>
      </w:pPr>
      <w:r>
        <w:t xml:space="preserve">"Quid </w:t>
      </w:r>
      <w:proofErr w:type="spellStart"/>
      <w:r>
        <w:t>juris</w:t>
      </w:r>
      <w:proofErr w:type="spellEnd"/>
      <w:r>
        <w:t>"</w:t>
      </w:r>
    </w:p>
    <w:p w14:paraId="41D5B995" w14:textId="77777777" w:rsidR="001E75C2" w:rsidRDefault="001E75C2" w:rsidP="001E75C2">
      <w:pPr>
        <w:jc w:val="both"/>
      </w:pPr>
      <w:r>
        <w:t xml:space="preserve">L’association a pour but de dynamiser la faculté tout en intégrant les étudiants et étudiantes de première année dans un cursus où l’entraide et les travaux de groupe sont de mise. Bien plus que par une simple intégration, Quid </w:t>
      </w:r>
      <w:proofErr w:type="spellStart"/>
      <w:r>
        <w:t>Juris</w:t>
      </w:r>
      <w:proofErr w:type="spellEnd"/>
      <w:r>
        <w:t xml:space="preserve"> accompagne l’étudiant ou l’étudiante tout au long de son parcours universitaire et lui permet de bénéficier d’activité « hors faculté » parallèlement à ses études.</w:t>
      </w:r>
    </w:p>
    <w:p w14:paraId="3F3D6478" w14:textId="77777777" w:rsidR="001E75C2" w:rsidRDefault="001E75C2" w:rsidP="001E75C2">
      <w:pPr>
        <w:jc w:val="both"/>
      </w:pPr>
      <w:r>
        <w:t xml:space="preserve">Concrètement, l’association Quid </w:t>
      </w:r>
      <w:proofErr w:type="spellStart"/>
      <w:r>
        <w:t>Juris</w:t>
      </w:r>
      <w:proofErr w:type="spellEnd"/>
      <w:r>
        <w:t xml:space="preserve"> organise à la fois des événements ludiques à destination des étudiants et étudiantes (un week-end d’intégration précédant le début des cours, des soirées </w:t>
      </w:r>
      <w:r>
        <w:lastRenderedPageBreak/>
        <w:t>étudiantes pendant l’année, un voyage d’une semaine au soleil), mais également des événements culturels ouverts à tous (visite d’institutions de la République, forum des métiers du droit, petits déjeuners au profit d’associations diverses, etc.) (</w:t>
      </w:r>
      <w:hyperlink r:id="rId198" w:history="1">
        <w:r w:rsidRPr="0094522C">
          <w:rPr>
            <w:rStyle w:val="Lienhypertexte"/>
          </w:rPr>
          <w:t>associationquidjuris.douai@gmail.fr</w:t>
        </w:r>
      </w:hyperlink>
      <w:r>
        <w:t xml:space="preserve"> / Facebook : Quid </w:t>
      </w:r>
      <w:proofErr w:type="spellStart"/>
      <w:r>
        <w:t>Juris</w:t>
      </w:r>
      <w:proofErr w:type="spellEnd"/>
      <w:r>
        <w:t xml:space="preserve"> / Twitter : @QuidJuris59/ </w:t>
      </w:r>
      <w:r w:rsidRPr="00E30093">
        <w:t xml:space="preserve">Instagram : </w:t>
      </w:r>
      <w:proofErr w:type="spellStart"/>
      <w:r w:rsidRPr="00E30093">
        <w:t>quidjuris</w:t>
      </w:r>
      <w:proofErr w:type="spellEnd"/>
      <w:r w:rsidRPr="00E30093">
        <w:t xml:space="preserve"> 59)</w:t>
      </w:r>
    </w:p>
    <w:p w14:paraId="3144132E" w14:textId="77777777" w:rsidR="001E75C2" w:rsidRDefault="001E75C2" w:rsidP="001E75C2">
      <w:pPr>
        <w:pStyle w:val="Paragraphedeliste"/>
        <w:numPr>
          <w:ilvl w:val="2"/>
          <w:numId w:val="2"/>
        </w:numPr>
      </w:pPr>
      <w:r>
        <w:t>Panier local étudiant</w:t>
      </w:r>
    </w:p>
    <w:p w14:paraId="1BA09F69" w14:textId="77777777" w:rsidR="001E75C2" w:rsidRDefault="001E75C2" w:rsidP="001E75C2">
      <w:r>
        <w:t xml:space="preserve">Panier local étudiant est une association proposant des paniers de fruits et légumes bio et locaux à destination de l'ensemble des étudiants et étudiantes de la Faculté de Droit de Douai à prix réduit. </w:t>
      </w:r>
      <w:r>
        <w:br/>
      </w:r>
      <w:r>
        <w:br/>
        <w:t xml:space="preserve">Contacts : </w:t>
      </w:r>
      <w:r>
        <w:br/>
        <w:t xml:space="preserve">mail : </w:t>
      </w:r>
      <w:hyperlink r:id="rId199" w:history="1">
        <w:r w:rsidRPr="00735555">
          <w:rPr>
            <w:rStyle w:val="Lienhypertexte"/>
          </w:rPr>
          <w:t>panierlocaletudiant@gmail.com</w:t>
        </w:r>
      </w:hyperlink>
      <w:r>
        <w:rPr>
          <w:rStyle w:val="object"/>
        </w:rPr>
        <w:t xml:space="preserve"> </w:t>
      </w:r>
      <w:r>
        <w:br/>
        <w:t xml:space="preserve">Instagram : </w:t>
      </w:r>
      <w:proofErr w:type="spellStart"/>
      <w:r>
        <w:t>panierlocaletudiant</w:t>
      </w:r>
      <w:proofErr w:type="spellEnd"/>
      <w:r>
        <w:t xml:space="preserve">     </w:t>
      </w:r>
    </w:p>
    <w:p w14:paraId="7C102E7F" w14:textId="77777777" w:rsidR="00B866D9" w:rsidRDefault="001E75C2" w:rsidP="00A37D23">
      <w:r>
        <w:t>Facebook : Panier Local Etudiant</w:t>
      </w:r>
    </w:p>
    <w:p w14:paraId="13D4B68D" w14:textId="77777777" w:rsidR="00F12B85" w:rsidRDefault="00F12B85" w:rsidP="00B866D9">
      <w:pPr>
        <w:pStyle w:val="Titre1"/>
      </w:pPr>
      <w:bookmarkStart w:id="315" w:name="_Toc140504743"/>
      <w:bookmarkStart w:id="316" w:name="_Toc140504843"/>
      <w:r>
        <w:t>L’égalité</w:t>
      </w:r>
      <w:r w:rsidR="00E22BD7">
        <w:t xml:space="preserve"> femme-homme</w:t>
      </w:r>
      <w:bookmarkEnd w:id="315"/>
      <w:bookmarkEnd w:id="316"/>
    </w:p>
    <w:p w14:paraId="626BEECD" w14:textId="77777777" w:rsidR="00F12B85" w:rsidRDefault="00F12B85" w:rsidP="00CF2132">
      <w:pPr>
        <w:jc w:val="both"/>
      </w:pPr>
    </w:p>
    <w:p w14:paraId="61B5156C" w14:textId="77777777" w:rsidR="00F12B85" w:rsidRDefault="00F12B85" w:rsidP="00F12B85">
      <w:pPr>
        <w:pStyle w:val="Titre2"/>
      </w:pPr>
      <w:bookmarkStart w:id="317" w:name="_Toc140504744"/>
      <w:bookmarkStart w:id="318" w:name="_Toc140504844"/>
      <w:r>
        <w:t>La prévention des violences sexuelles et sexistes</w:t>
      </w:r>
      <w:bookmarkEnd w:id="317"/>
      <w:bookmarkEnd w:id="318"/>
    </w:p>
    <w:p w14:paraId="7B03C019" w14:textId="77777777" w:rsidR="00F12B85" w:rsidRPr="00F12B85" w:rsidRDefault="00F12B85" w:rsidP="00CF2132">
      <w:pPr>
        <w:jc w:val="both"/>
      </w:pPr>
    </w:p>
    <w:p w14:paraId="59ED868D" w14:textId="77777777" w:rsidR="00F12B85" w:rsidRDefault="00F12B85" w:rsidP="00CF2132">
      <w:pPr>
        <w:jc w:val="both"/>
      </w:pPr>
      <w:r>
        <w:t xml:space="preserve">Si vous pensez être victime ou témoin d'une situation de harcèlement, n’hésitez pas à prendre contact avec la cellule d’alerte et d’écoute VSS de l’université d’Artois via l’adresse : </w:t>
      </w:r>
      <w:hyperlink r:id="rId200" w:history="1">
        <w:r w:rsidRPr="0094522C">
          <w:rPr>
            <w:rStyle w:val="Lienhypertexte"/>
          </w:rPr>
          <w:t>ecoute-vss@univ-artois.fr</w:t>
        </w:r>
      </w:hyperlink>
      <w:r>
        <w:t xml:space="preserve"> </w:t>
      </w:r>
    </w:p>
    <w:p w14:paraId="084FB8A7" w14:textId="77777777" w:rsidR="00F12B85" w:rsidRDefault="00F12B85" w:rsidP="00CF2132">
      <w:pPr>
        <w:jc w:val="both"/>
      </w:pPr>
      <w:r>
        <w:t>La cellule d'alerte et d'écoute est chargée de recueillir la parole, de rédiger un premier rapport et d'orienter la victime pour un accompagnement psychologique et juridique. Des mesures pourront être prises par l'université selon la gravité de la situation.</w:t>
      </w:r>
    </w:p>
    <w:p w14:paraId="756B8195" w14:textId="77777777" w:rsidR="00F12B85" w:rsidRDefault="00F12B85" w:rsidP="00CF2132">
      <w:pPr>
        <w:jc w:val="both"/>
      </w:pPr>
      <w:r>
        <w:t>L'accueil sera réalisé par un binôme d'écoutants appartenant à la cellule d'alerte et d'écoute, dans la plus stricte confidentialité. L'anonymat est préservé.</w:t>
      </w:r>
    </w:p>
    <w:p w14:paraId="385723B2" w14:textId="77777777" w:rsidR="00F12B85" w:rsidRDefault="00F12B85" w:rsidP="00CF2132">
      <w:pPr>
        <w:jc w:val="both"/>
      </w:pPr>
      <w:r>
        <w:t xml:space="preserve">Les violences sexistes ou sexuelles sont diverses, et recouvrent plusieurs degrés de gravité, de l'injure sexiste au viol, qui sont toutes définies par le Code </w:t>
      </w:r>
      <w:r w:rsidR="006971F0">
        <w:t>p</w:t>
      </w:r>
      <w:r>
        <w:t>énal.</w:t>
      </w:r>
      <w:r w:rsidRPr="00F12B85">
        <w:br/>
      </w:r>
      <w:r w:rsidRPr="00F12B85">
        <w:rPr>
          <w:rFonts w:ascii="Arial" w:hAnsi="Arial" w:cs="Arial"/>
        </w:rPr>
        <w:t>■</w:t>
      </w:r>
      <w:r w:rsidRPr="00F12B85">
        <w:t xml:space="preserve"> </w:t>
      </w:r>
      <w:r w:rsidRPr="00F12B85">
        <w:rPr>
          <w:b/>
          <w:bCs/>
        </w:rPr>
        <w:t>L'injure à caractère sexuel, sexiste, homophobe ou transphobe</w:t>
      </w:r>
      <w:r w:rsidRPr="00F12B85">
        <w:t xml:space="preserve"> (art. R 625-8-1; art. 33 de la loi du 29 juillet 1888 sur la liberté de la presse) :</w:t>
      </w:r>
      <w:r w:rsidRPr="00F12B85">
        <w:br/>
        <w:t>Sera punie [...] l'injure [publique ou non publique] "commise envers une personne ou un groupe de personnes [...] à raison de leur sexe, de leur orientation sexuelle ou identité de genre, ou de leur handicap."</w:t>
      </w:r>
      <w:r w:rsidRPr="00F12B85">
        <w:br/>
      </w:r>
      <w:r w:rsidRPr="00F12B85">
        <w:rPr>
          <w:rFonts w:ascii="Arial" w:hAnsi="Arial" w:cs="Arial"/>
        </w:rPr>
        <w:t>■</w:t>
      </w:r>
      <w:r w:rsidRPr="00F12B85">
        <w:t xml:space="preserve"> </w:t>
      </w:r>
      <w:r w:rsidRPr="00F12B85">
        <w:rPr>
          <w:b/>
          <w:bCs/>
        </w:rPr>
        <w:t>L'outrage sexiste</w:t>
      </w:r>
      <w:r w:rsidRPr="00F12B85">
        <w:t xml:space="preserve"> (art. 621-1) : consiste "à imposer à une personne un propos ou un comportement à connotation sexuelle ou sexiste, qui lui porte préjudice. L'acte doit porter atteinte à la dignité de la victime, en raison de son caractère dégradant ou humiliant, ou l'exposer à une situation intimidante hostile ou offensante." Par exemple, faire des commentaires à connotation sexuelle sur une femme qui passe dans la rue, la poursuivre, ou lui faire des propositions sexuelles.</w:t>
      </w:r>
      <w:r w:rsidRPr="00F12B85">
        <w:br/>
      </w:r>
      <w:r w:rsidRPr="00F12B85">
        <w:rPr>
          <w:rFonts w:ascii="Arial" w:hAnsi="Arial" w:cs="Arial"/>
        </w:rPr>
        <w:t>■</w:t>
      </w:r>
      <w:r w:rsidRPr="00F12B85">
        <w:t xml:space="preserve"> </w:t>
      </w:r>
      <w:r w:rsidRPr="00F12B85">
        <w:rPr>
          <w:b/>
          <w:bCs/>
        </w:rPr>
        <w:t>La discrimination</w:t>
      </w:r>
      <w:r w:rsidRPr="00F12B85">
        <w:t xml:space="preserve"> (art. 225-1) :</w:t>
      </w:r>
      <w:r w:rsidRPr="00F12B85">
        <w:br/>
        <w:t xml:space="preserve">"Constitue une discrimination toute distinction opérée entre les personnes physiques à raison de leur origine, de leur sexe, de leur situation de famille, de leur état de santé, de leur handicap, de leurs mœurs, de leurs opinions politiques, de leurs activités syndicales, de leur appartenance ou de leur non-appartenance, vraie ou supposée, à une ethnie, une nation, une race ou une religion </w:t>
      </w:r>
      <w:r w:rsidRPr="00F12B85">
        <w:lastRenderedPageBreak/>
        <w:t>déterminée."</w:t>
      </w:r>
      <w:r w:rsidRPr="00F12B85">
        <w:br/>
      </w:r>
      <w:r w:rsidRPr="00F12B85">
        <w:rPr>
          <w:rFonts w:ascii="Arial" w:hAnsi="Arial" w:cs="Arial"/>
        </w:rPr>
        <w:t>■</w:t>
      </w:r>
      <w:r w:rsidRPr="00F12B85">
        <w:t xml:space="preserve"> </w:t>
      </w:r>
      <w:r w:rsidRPr="00F12B85">
        <w:rPr>
          <w:b/>
          <w:bCs/>
        </w:rPr>
        <w:t>Le harcèlement sexuel</w:t>
      </w:r>
      <w:r w:rsidRPr="00F12B85">
        <w:t xml:space="preserve"> (art. 222-33) :</w:t>
      </w:r>
    </w:p>
    <w:p w14:paraId="0201332B" w14:textId="77777777" w:rsidR="00F12B85" w:rsidRPr="00F12B85" w:rsidRDefault="00F12B85" w:rsidP="00CF2132">
      <w:pPr>
        <w:jc w:val="both"/>
      </w:pPr>
      <w:r w:rsidRPr="00F12B85">
        <w:rPr>
          <w:b/>
          <w:bCs/>
        </w:rPr>
        <w:t>I.</w:t>
      </w:r>
      <w:r w:rsidRPr="00F12B85">
        <w:t xml:space="preserve"> Le harcèlement sexuel est le fait d'imposer à une personne, de façon répétée, des propos ou comportements à connotation sexuelle ou sexiste qui soit portent atteinte à sa dignité en raison de leur caractère dégradant ou humiliant, soit créent à son encontre une situation intimidante, hostile ou offensante.</w:t>
      </w:r>
      <w:r w:rsidRPr="00F12B85">
        <w:br/>
        <w:t>L'infraction est également constituée :</w:t>
      </w:r>
    </w:p>
    <w:p w14:paraId="0314A163" w14:textId="77777777" w:rsidR="00F12B85" w:rsidRPr="00F12B85" w:rsidRDefault="00F12B85" w:rsidP="00CF2132">
      <w:pPr>
        <w:numPr>
          <w:ilvl w:val="0"/>
          <w:numId w:val="11"/>
        </w:numPr>
        <w:jc w:val="both"/>
      </w:pPr>
      <w:r w:rsidRPr="00F12B85">
        <w:t>Lorsque ces propos ou comportements sont imposés à une même victime par plusieurs personnes, de manière concertée ou à l'instigation de l'une d'elles, alors même que chacune de ces personnes n'a pas agi de façon répétée ;</w:t>
      </w:r>
    </w:p>
    <w:p w14:paraId="497FFF40" w14:textId="77777777" w:rsidR="00F12B85" w:rsidRPr="00F12B85" w:rsidRDefault="00F12B85" w:rsidP="00CF2132">
      <w:pPr>
        <w:numPr>
          <w:ilvl w:val="0"/>
          <w:numId w:val="11"/>
        </w:numPr>
        <w:jc w:val="both"/>
      </w:pPr>
      <w:r w:rsidRPr="00F12B85">
        <w:t>Lorsque ces propos ou comportements sont imposés à une même victime, successivement, par plusieurs personnes qui, même en l'absence de concertation, savent que ces propos ou comportements caractérisent une répétition.</w:t>
      </w:r>
    </w:p>
    <w:p w14:paraId="4E701223" w14:textId="77777777" w:rsidR="00F12B85" w:rsidRDefault="00F12B85" w:rsidP="00CF2132">
      <w:pPr>
        <w:jc w:val="both"/>
        <w:rPr>
          <w:b/>
          <w:bCs/>
        </w:rPr>
      </w:pPr>
      <w:r w:rsidRPr="00F12B85">
        <w:rPr>
          <w:b/>
          <w:bCs/>
        </w:rPr>
        <w:t>II.</w:t>
      </w:r>
      <w:r w:rsidRPr="00F12B85">
        <w:t xml:space="preserve"> Est assimilé au harcèlement sexuel le fait, même non répété, d'user de toute forme de pression grave dans le but réel ou apparent d'obtenir un acte de nature sexuelle, que celui-ci soit recherché au profit de l'auteur des faits ou au profit d'un tiers."</w:t>
      </w:r>
      <w:r w:rsidRPr="00F12B85">
        <w:br/>
      </w:r>
      <w:r w:rsidRPr="00F12B85">
        <w:rPr>
          <w:rFonts w:ascii="Arial" w:hAnsi="Arial" w:cs="Arial"/>
        </w:rPr>
        <w:t>■</w:t>
      </w:r>
      <w:r w:rsidRPr="00F12B85">
        <w:t xml:space="preserve"> </w:t>
      </w:r>
      <w:r w:rsidRPr="00F12B85">
        <w:rPr>
          <w:b/>
          <w:bCs/>
        </w:rPr>
        <w:t>L'agression sexuelle</w:t>
      </w:r>
      <w:r w:rsidRPr="00F12B85">
        <w:t xml:space="preserve"> (art. 222-22) :</w:t>
      </w:r>
      <w:r w:rsidRPr="00F12B85">
        <w:br/>
        <w:t>"constitue une agression sexuelle toute atteinte sexuelle commise avec violence, contrainte, menace ou surprise".</w:t>
      </w:r>
      <w:r w:rsidRPr="00F12B85">
        <w:br/>
        <w:t>Il s’agit des attouchements imposés sur le sexe ou sur des parties du corps considérées comme intimes et sexuelles : les fesses, les seins, les cuisses et la bouche (baisers forcés). Dans le cadre du travail, ces atteintes sexuelles sont le plus souvent commises par surprise ou sous la contrainte.</w:t>
      </w:r>
      <w:r w:rsidRPr="00F12B85">
        <w:br/>
      </w:r>
      <w:r w:rsidRPr="00F12B85">
        <w:rPr>
          <w:rFonts w:ascii="Arial" w:hAnsi="Arial" w:cs="Arial"/>
        </w:rPr>
        <w:t>■</w:t>
      </w:r>
      <w:r w:rsidRPr="00F12B85">
        <w:t xml:space="preserve"> </w:t>
      </w:r>
      <w:r w:rsidRPr="00F12B85">
        <w:rPr>
          <w:b/>
          <w:bCs/>
        </w:rPr>
        <w:t>Le viol</w:t>
      </w:r>
      <w:r w:rsidRPr="00F12B85">
        <w:t xml:space="preserve"> (art. 222-23) :</w:t>
      </w:r>
      <w:r w:rsidRPr="00F12B85">
        <w:br/>
        <w:t>"Tout acte de pénétration sexuelle, de quelque nature qu'il soit, commis sur la personne d'autrui ou sur la personne de l'auteur par violence, contrainte, menace ou surprise est un viol."</w:t>
      </w:r>
      <w:r w:rsidRPr="00F12B85">
        <w:br/>
      </w:r>
      <w:r w:rsidRPr="00F12B85">
        <w:br/>
      </w:r>
      <w:r w:rsidRPr="00F12B85">
        <w:rPr>
          <w:b/>
          <w:bCs/>
        </w:rPr>
        <w:t>La plupart de ces situations ont des circonstances aggravantes si l'auteur des agressions "abuse de l'autorité que lui confère ses fonctions".</w:t>
      </w:r>
    </w:p>
    <w:p w14:paraId="3C749D62" w14:textId="77777777" w:rsidR="00F12B85" w:rsidRDefault="00F12B85" w:rsidP="00CF2132">
      <w:pPr>
        <w:jc w:val="both"/>
      </w:pPr>
      <w:r>
        <w:t>La « Cellule VSS » fonctionne avec trois niveaux différents.</w:t>
      </w:r>
    </w:p>
    <w:p w14:paraId="60C69C2E" w14:textId="77777777" w:rsidR="00F12B85" w:rsidRDefault="00F12B85" w:rsidP="00F12B85">
      <w:pPr>
        <w:pStyle w:val="Paragraphedeliste"/>
        <w:numPr>
          <w:ilvl w:val="0"/>
          <w:numId w:val="12"/>
        </w:numPr>
      </w:pPr>
      <w:r>
        <w:t>Cellule d'alerte et d'écoute :</w:t>
      </w:r>
    </w:p>
    <w:p w14:paraId="3E6279E9" w14:textId="77777777" w:rsidR="00F12B85" w:rsidRDefault="00F12B85" w:rsidP="00CF2132">
      <w:pPr>
        <w:jc w:val="both"/>
      </w:pPr>
      <w:r>
        <w:t>Au premier niveau, la cellule d'alerte et d'écoute est chargée du premier recueil de la parole, de la rédaction d’un premier rapport, d’une orientation de la victime pour un accompagnement psychologique et juridique, et si besoin d'une alerte rapide.</w:t>
      </w:r>
    </w:p>
    <w:p w14:paraId="62EBBA62" w14:textId="77777777" w:rsidR="00F12B85" w:rsidRDefault="00F12B85" w:rsidP="00CF2132">
      <w:pPr>
        <w:jc w:val="both"/>
      </w:pPr>
      <w:r>
        <w:t>L’écoute est effectuée par un binôme d'écoutants choisis en son sein. Tous les membres de cette cellule sont formés à l’écoute bienveillante. Sauf nécessité absolue, les situations sont anonymisées avant étude</w:t>
      </w:r>
      <w:r w:rsidR="006971F0">
        <w:t>, donc</w:t>
      </w:r>
      <w:r>
        <w:t xml:space="preserve"> au niveau </w:t>
      </w:r>
      <w:r w:rsidR="006971F0">
        <w:t>de l'</w:t>
      </w:r>
      <w:r>
        <w:t xml:space="preserve">analyse et </w:t>
      </w:r>
      <w:r w:rsidR="006971F0">
        <w:t xml:space="preserve">du </w:t>
      </w:r>
      <w:r>
        <w:t>traitement.</w:t>
      </w:r>
    </w:p>
    <w:p w14:paraId="085A1A2C" w14:textId="77777777" w:rsidR="00F12B85" w:rsidRDefault="00F12B85" w:rsidP="00CF2132">
      <w:pPr>
        <w:jc w:val="both"/>
      </w:pPr>
      <w:r>
        <w:t xml:space="preserve">Les membres de la cellule sont joignables par l'adresse mail : </w:t>
      </w:r>
      <w:hyperlink r:id="rId201" w:history="1">
        <w:r w:rsidRPr="0094522C">
          <w:rPr>
            <w:rStyle w:val="Lienhypertexte"/>
          </w:rPr>
          <w:t>ecoute-vss@univ-artois.fr</w:t>
        </w:r>
      </w:hyperlink>
      <w:r>
        <w:t xml:space="preserve"> </w:t>
      </w:r>
    </w:p>
    <w:p w14:paraId="03AAB1ED" w14:textId="77777777" w:rsidR="00F12B85" w:rsidRDefault="00F12B85" w:rsidP="00CF2132">
      <w:pPr>
        <w:jc w:val="both"/>
      </w:pPr>
      <w:r>
        <w:t xml:space="preserve">Les membres de la cellule d'alerte et d'écoute sont la référente ou le référent égalité </w:t>
      </w:r>
      <w:r w:rsidR="006971F0">
        <w:t>femmes/h</w:t>
      </w:r>
      <w:r>
        <w:t xml:space="preserve">ommes de l'université ; </w:t>
      </w:r>
      <w:r w:rsidR="0025165B">
        <w:t>l’assistant social ou l’assistante sociale</w:t>
      </w:r>
      <w:r>
        <w:t xml:space="preserve"> des personnels ; un représentant des </w:t>
      </w:r>
      <w:r w:rsidR="00CB760D">
        <w:t>personnels</w:t>
      </w:r>
      <w:r>
        <w:t>.</w:t>
      </w:r>
    </w:p>
    <w:p w14:paraId="46787D75" w14:textId="77777777" w:rsidR="00F12B85" w:rsidRDefault="00F12B85" w:rsidP="00CF2132">
      <w:pPr>
        <w:jc w:val="both"/>
      </w:pPr>
      <w:r>
        <w:t>Un autre membre de la cellule VSS intégrera la cellule d'écoute en cas d'absence de l'un des trois membres titulaires.</w:t>
      </w:r>
    </w:p>
    <w:p w14:paraId="1771B95D" w14:textId="77777777" w:rsidR="00F12B85" w:rsidRDefault="00F12B85" w:rsidP="00CF2132">
      <w:pPr>
        <w:jc w:val="both"/>
      </w:pPr>
      <w:r>
        <w:lastRenderedPageBreak/>
        <w:t xml:space="preserve">Actuellement, les membres de la cellule d'alerte et d'écoute sont : Sylvie </w:t>
      </w:r>
      <w:proofErr w:type="spellStart"/>
      <w:r>
        <w:t>Deruy</w:t>
      </w:r>
      <w:proofErr w:type="spellEnd"/>
      <w:r>
        <w:t xml:space="preserve">, Anne </w:t>
      </w:r>
      <w:proofErr w:type="spellStart"/>
      <w:r>
        <w:t>Gagey</w:t>
      </w:r>
      <w:proofErr w:type="spellEnd"/>
      <w:r>
        <w:t>, S</w:t>
      </w:r>
      <w:r>
        <w:rPr>
          <w:rFonts w:ascii="Calibri" w:hAnsi="Calibri" w:cs="Calibri"/>
        </w:rPr>
        <w:t>é</w:t>
      </w:r>
      <w:r>
        <w:t>bastien Lecocq et Anne Parrain.</w:t>
      </w:r>
    </w:p>
    <w:p w14:paraId="00E0DFAF" w14:textId="77777777" w:rsidR="00F12B85" w:rsidRDefault="00F12B85" w:rsidP="00F12B85">
      <w:pPr>
        <w:pStyle w:val="Paragraphedeliste"/>
        <w:numPr>
          <w:ilvl w:val="0"/>
          <w:numId w:val="12"/>
        </w:numPr>
      </w:pPr>
      <w:r>
        <w:t>Cellule d'analyse et de traitement</w:t>
      </w:r>
      <w:r w:rsidR="002F1675">
        <w:t xml:space="preserve"> </w:t>
      </w:r>
      <w:r>
        <w:t xml:space="preserve"> </w:t>
      </w:r>
    </w:p>
    <w:p w14:paraId="4DF1E735" w14:textId="77777777" w:rsidR="00F12B85" w:rsidRDefault="00F12B85" w:rsidP="00CF2132">
      <w:pPr>
        <w:jc w:val="both"/>
      </w:pPr>
      <w:r>
        <w:t>Ses missions sont d'analyser le rapport de la cellule d'écoute et d'effectuer des préconisations d'actions (signalement, enquête administrative, etc.). La cellule pourra inviter toute personne</w:t>
      </w:r>
      <w:r w:rsidR="006971F0">
        <w:t>-</w:t>
      </w:r>
      <w:r>
        <w:t xml:space="preserve">ressource utile pour la situation étudiée (responsable de formation, </w:t>
      </w:r>
      <w:r w:rsidR="006971F0">
        <w:t xml:space="preserve"> directeur ou directrice</w:t>
      </w:r>
      <w:r>
        <w:t xml:space="preserve"> de composante</w:t>
      </w:r>
      <w:r w:rsidR="00802994">
        <w:t>,</w:t>
      </w:r>
      <w:r>
        <w:t xml:space="preserve"> etc.). Elle effectuera également un suivi global des VSS au sein de l'université en vue de l'établissement d'un bilan annuel</w:t>
      </w:r>
      <w:r w:rsidR="006971F0">
        <w:t>.</w:t>
      </w:r>
    </w:p>
    <w:p w14:paraId="543FC3A8" w14:textId="77777777" w:rsidR="00F12B85" w:rsidRDefault="00F12B85" w:rsidP="00CF2132">
      <w:pPr>
        <w:jc w:val="both"/>
      </w:pPr>
      <w:r>
        <w:t xml:space="preserve">Elle est constituée des membres de la cellule d'écoute, de la DGS, de la cheffe du service juridique, du DRH, de représentants des étudiants </w:t>
      </w:r>
      <w:r w:rsidR="00E22BD7">
        <w:t xml:space="preserve">et étudiantes </w:t>
      </w:r>
      <w:r>
        <w:t>et des personnels.</w:t>
      </w:r>
    </w:p>
    <w:p w14:paraId="2D41DC73" w14:textId="77777777" w:rsidR="00F12B85" w:rsidRDefault="00F12B85" w:rsidP="00F12B85">
      <w:pPr>
        <w:pStyle w:val="Paragraphedeliste"/>
        <w:numPr>
          <w:ilvl w:val="0"/>
          <w:numId w:val="12"/>
        </w:numPr>
      </w:pPr>
      <w:r>
        <w:t>Cellule de veille et de prévention :</w:t>
      </w:r>
    </w:p>
    <w:p w14:paraId="52B2E824" w14:textId="77777777" w:rsidR="00F12B85" w:rsidRDefault="00F12B85" w:rsidP="00CF2132">
      <w:pPr>
        <w:jc w:val="both"/>
      </w:pPr>
      <w:r>
        <w:t>Elle est chargée de toute la mission prévention : élaboration de campagnes de communication, plans d’action. Elle effectuera également l’évaluation du dispositif afin de permettre des ajustements dans son fonctionnement.</w:t>
      </w:r>
    </w:p>
    <w:p w14:paraId="3480880B" w14:textId="77777777" w:rsidR="00F12B85" w:rsidRDefault="00F12B85" w:rsidP="00CF2132">
      <w:pPr>
        <w:jc w:val="both"/>
      </w:pPr>
      <w:r>
        <w:t xml:space="preserve">Elle est constituée des membres de la cellule d'analyse et de traitement, des acteurs </w:t>
      </w:r>
      <w:r w:rsidR="00E22BD7">
        <w:t xml:space="preserve">et actrices </w:t>
      </w:r>
      <w:r>
        <w:t>de la santé (médecin des étudiants</w:t>
      </w:r>
      <w:r w:rsidR="00E22BD7">
        <w:t xml:space="preserve"> et étudiantes</w:t>
      </w:r>
      <w:r>
        <w:t xml:space="preserve">, infirmiers </w:t>
      </w:r>
      <w:r w:rsidR="00E22BD7">
        <w:t xml:space="preserve">ou infirmières </w:t>
      </w:r>
      <w:r>
        <w:t xml:space="preserve">du SSU), des acteurs </w:t>
      </w:r>
      <w:r w:rsidR="00E22BD7">
        <w:t xml:space="preserve">et actrices </w:t>
      </w:r>
      <w:r>
        <w:t>du social (assistant</w:t>
      </w:r>
      <w:r w:rsidR="00E22BD7">
        <w:t>s et assistant</w:t>
      </w:r>
      <w:r>
        <w:t>es sociales des étudiants</w:t>
      </w:r>
      <w:r w:rsidR="00E22BD7">
        <w:t xml:space="preserve"> et étudiantes</w:t>
      </w:r>
      <w:r>
        <w:t xml:space="preserve">), des acteurs </w:t>
      </w:r>
      <w:r w:rsidR="00E22BD7">
        <w:t xml:space="preserve">et actrices </w:t>
      </w:r>
      <w:r>
        <w:t>de la vie étudiante (</w:t>
      </w:r>
      <w:r w:rsidR="00E22BD7">
        <w:t xml:space="preserve">du chef ou de la </w:t>
      </w:r>
      <w:r>
        <w:t>chef</w:t>
      </w:r>
      <w:r w:rsidR="00E22BD7">
        <w:t>fe</w:t>
      </w:r>
      <w:r>
        <w:t xml:space="preserve"> de service vie culturelle et associative, </w:t>
      </w:r>
      <w:r w:rsidR="00E22BD7">
        <w:t xml:space="preserve">du </w:t>
      </w:r>
      <w:r>
        <w:t>chef</w:t>
      </w:r>
      <w:r w:rsidR="00E22BD7">
        <w:t xml:space="preserve"> ou de la cheffe</w:t>
      </w:r>
      <w:r>
        <w:t xml:space="preserve"> du service de la vie étudiante), du conseiller </w:t>
      </w:r>
      <w:r w:rsidR="00E22BD7">
        <w:t xml:space="preserve">ou de la conseillère </w:t>
      </w:r>
      <w:r>
        <w:t>prévention, de trois représentants</w:t>
      </w:r>
      <w:r w:rsidR="00E22BD7">
        <w:t xml:space="preserve"> ou représentantes</w:t>
      </w:r>
      <w:r>
        <w:t xml:space="preserve"> du personnel membres du CHSCT, de deux représentants </w:t>
      </w:r>
      <w:r w:rsidR="00E22BD7">
        <w:t xml:space="preserve">ou représentantes </w:t>
      </w:r>
      <w:r>
        <w:t xml:space="preserve">des étudiants </w:t>
      </w:r>
      <w:r w:rsidR="00E22BD7">
        <w:t xml:space="preserve">et étudiantes </w:t>
      </w:r>
      <w:r>
        <w:t>dont le vice-président étudiant</w:t>
      </w:r>
      <w:r w:rsidR="00E22BD7">
        <w:t xml:space="preserve"> ou la vice-présidente étudiant</w:t>
      </w:r>
      <w:r>
        <w:t>, des membres de la gouvernance (</w:t>
      </w:r>
      <w:r w:rsidR="00E22BD7">
        <w:t xml:space="preserve">le vice-président ou </w:t>
      </w:r>
      <w:r>
        <w:t xml:space="preserve">la vice-présidente Vie étudiante, la vice-présidente </w:t>
      </w:r>
      <w:r w:rsidR="00E22BD7">
        <w:t xml:space="preserve">ou le vice-président </w:t>
      </w:r>
      <w:r w:rsidR="006971F0">
        <w:t>p</w:t>
      </w:r>
      <w:r>
        <w:t>olitique du personnel et Relation</w:t>
      </w:r>
      <w:r w:rsidR="006971F0">
        <w:t>s</w:t>
      </w:r>
      <w:r>
        <w:t xml:space="preserve"> humaines).</w:t>
      </w:r>
    </w:p>
    <w:p w14:paraId="41EFD51A" w14:textId="77777777" w:rsidR="00F12B85" w:rsidRDefault="00F12B85" w:rsidP="00F12B85">
      <w:pPr>
        <w:pStyle w:val="Titre2"/>
      </w:pPr>
      <w:bookmarkStart w:id="319" w:name="_Toc140504745"/>
      <w:bookmarkStart w:id="320" w:name="_Toc140504845"/>
      <w:r>
        <w:t>Le respect de l’autonomie de l’identité</w:t>
      </w:r>
      <w:bookmarkEnd w:id="319"/>
      <w:bookmarkEnd w:id="320"/>
    </w:p>
    <w:p w14:paraId="28CF2EBF" w14:textId="77777777" w:rsidR="00F12B85" w:rsidRDefault="00F12B85" w:rsidP="00CF2132">
      <w:pPr>
        <w:jc w:val="both"/>
      </w:pPr>
    </w:p>
    <w:p w14:paraId="2F41293C" w14:textId="77777777" w:rsidR="00F12B85" w:rsidRPr="00F12B85" w:rsidRDefault="00F12B85" w:rsidP="00CF2132">
      <w:pPr>
        <w:jc w:val="both"/>
      </w:pPr>
      <w:r w:rsidRPr="00F12B85">
        <w:t xml:space="preserve">L'université d'Artois met en place une procédure pour simplifier la demande d'utilisation de son prénom d'usage pour les étudiants </w:t>
      </w:r>
      <w:r w:rsidR="00E22BD7">
        <w:t xml:space="preserve">et étudiantes </w:t>
      </w:r>
      <w:r w:rsidRPr="00F12B85">
        <w:t>et les personnels. Le prénom d'usage (différent du prénom de naissance) est choisi par la personne et est utilisé dans sa vie quotidienne. Cette procédure est pensée notamment pour faciliter la vie des personnes trans ou non binaires.</w:t>
      </w:r>
    </w:p>
    <w:p w14:paraId="71D7A016" w14:textId="77777777" w:rsidR="00F12B85" w:rsidRPr="00F12B85" w:rsidRDefault="00F12B85" w:rsidP="00CF2132">
      <w:pPr>
        <w:jc w:val="both"/>
      </w:pPr>
      <w:r w:rsidRPr="00F12B85">
        <w:t>En remplissant le </w:t>
      </w:r>
      <w:hyperlink r:id="rId202" w:history="1">
        <w:r w:rsidRPr="00F12B85">
          <w:rPr>
            <w:rStyle w:val="Lienhypertexte"/>
          </w:rPr>
          <w:t>formulaire de demande d'utilisation du prénom d'usage</w:t>
        </w:r>
      </w:hyperlink>
      <w:r w:rsidRPr="00F12B85">
        <w:t xml:space="preserve"> et en le renvoyant par mail, accompagné d'une copie d'une pièce d'identité, soit à Anne-Laure </w:t>
      </w:r>
      <w:proofErr w:type="spellStart"/>
      <w:r w:rsidRPr="00F12B85">
        <w:t>Hojnatzki</w:t>
      </w:r>
      <w:proofErr w:type="spellEnd"/>
      <w:r w:rsidRPr="00F12B85">
        <w:t xml:space="preserve"> (</w:t>
      </w:r>
      <w:hyperlink r:id="rId203" w:history="1">
        <w:r w:rsidRPr="00F12B85">
          <w:rPr>
            <w:rStyle w:val="Lienhypertexte"/>
          </w:rPr>
          <w:t>alaure.hojnatzki@univ-artois.fr</w:t>
        </w:r>
      </w:hyperlink>
      <w:r w:rsidRPr="00F12B85">
        <w:t>) pour les étudiants</w:t>
      </w:r>
      <w:r w:rsidR="00E22BD7">
        <w:t xml:space="preserve"> et étudiantes</w:t>
      </w:r>
      <w:r w:rsidRPr="00F12B85">
        <w:t>, soit à Ludovic Deniau (</w:t>
      </w:r>
      <w:hyperlink r:id="rId204" w:history="1">
        <w:r w:rsidRPr="00F12B85">
          <w:rPr>
            <w:rStyle w:val="Lienhypertexte"/>
          </w:rPr>
          <w:t>ludovic.deniau@univ-artois.fr</w:t>
        </w:r>
      </w:hyperlink>
      <w:r w:rsidRPr="00F12B85">
        <w:t>) pour les personnels.</w:t>
      </w:r>
    </w:p>
    <w:p w14:paraId="78255C28" w14:textId="77777777" w:rsidR="00F12B85" w:rsidRPr="00F12B85" w:rsidRDefault="00F12B85" w:rsidP="00CF2132">
      <w:pPr>
        <w:jc w:val="both"/>
      </w:pPr>
      <w:r w:rsidRPr="00F12B85">
        <w:t>Pour toute question, besoin d'information supplémentaire, vous pouvez contacter Anne Parrain (</w:t>
      </w:r>
      <w:hyperlink r:id="rId205" w:history="1">
        <w:r w:rsidRPr="00F12B85">
          <w:rPr>
            <w:rStyle w:val="Lienhypertexte"/>
          </w:rPr>
          <w:t>anne.parrain@univ-artois.fr</w:t>
        </w:r>
      </w:hyperlink>
      <w:r w:rsidRPr="00F12B85">
        <w:t xml:space="preserve">), vice-présidente de l'université d'Artois déléguée à l'égalité </w:t>
      </w:r>
      <w:r w:rsidR="006971F0">
        <w:t>femme-homme</w:t>
      </w:r>
      <w:r w:rsidRPr="00F12B85">
        <w:t>.</w:t>
      </w:r>
    </w:p>
    <w:p w14:paraId="4C4D6796" w14:textId="77777777" w:rsidR="00F12B85" w:rsidRPr="00F12B85" w:rsidRDefault="00F12B85" w:rsidP="00CF2132">
      <w:pPr>
        <w:jc w:val="both"/>
      </w:pPr>
      <w:r w:rsidRPr="00F12B85">
        <w:t xml:space="preserve">Une nouvelle carte d'étudiant </w:t>
      </w:r>
      <w:r w:rsidR="00E22BD7">
        <w:t xml:space="preserve">ou étudiante </w:t>
      </w:r>
      <w:r w:rsidRPr="00F12B85">
        <w:t>ou de personnel sera rééditée gratuitement. Le prénom d'usage sera utilisé pour tous les documents non officiels (listes d'émargement, listes d'inscription). Il sera également utilisé sur les listes électorales. L'adresse de messagerie institutionnelle sera modifiée.</w:t>
      </w:r>
    </w:p>
    <w:p w14:paraId="508BC57A" w14:textId="77777777" w:rsidR="00F12B85" w:rsidRPr="00F12B85" w:rsidRDefault="00F12B85" w:rsidP="00CF2132">
      <w:pPr>
        <w:jc w:val="both"/>
      </w:pPr>
      <w:r w:rsidRPr="00F12B85">
        <w:lastRenderedPageBreak/>
        <w:t xml:space="preserve">Vous serez informé par courrier électronique lorsque les changements auront été effectués et que vous pourrez venir échanger votre nouvelle carte d'étudiant </w:t>
      </w:r>
      <w:r w:rsidR="00E22BD7">
        <w:t xml:space="preserve">ou étudiante </w:t>
      </w:r>
      <w:r w:rsidRPr="00F12B85">
        <w:t>ou de personnel à la scolarité ou la DRH.</w:t>
      </w:r>
    </w:p>
    <w:p w14:paraId="1D23A6F3" w14:textId="77777777" w:rsidR="00F12B85" w:rsidRPr="00F12B85" w:rsidRDefault="00F12B85" w:rsidP="002F1675">
      <w:r w:rsidRPr="00F12B85">
        <w:t>Les principaux documents officiels suivants ne peuvent pas utiliser le prénom d'usage :</w:t>
      </w:r>
      <w:r w:rsidRPr="00F12B85">
        <w:br/>
      </w:r>
      <w:r w:rsidRPr="00F12B85">
        <w:rPr>
          <w:b/>
          <w:bCs/>
        </w:rPr>
        <w:t>•</w:t>
      </w:r>
      <w:r w:rsidRPr="00F12B85">
        <w:t xml:space="preserve"> Certificat de scolarité </w:t>
      </w:r>
      <w:r w:rsidRPr="00F12B85">
        <w:br/>
      </w:r>
      <w:r w:rsidRPr="00F12B85">
        <w:rPr>
          <w:b/>
          <w:bCs/>
        </w:rPr>
        <w:t>•</w:t>
      </w:r>
      <w:r w:rsidRPr="00F12B85">
        <w:t xml:space="preserve"> Relevé de notes </w:t>
      </w:r>
      <w:r w:rsidRPr="00F12B85">
        <w:br/>
      </w:r>
      <w:r w:rsidRPr="00F12B85">
        <w:rPr>
          <w:b/>
          <w:bCs/>
        </w:rPr>
        <w:t>•</w:t>
      </w:r>
      <w:r w:rsidRPr="00F12B85">
        <w:t xml:space="preserve"> Attestation de réussite </w:t>
      </w:r>
      <w:r w:rsidRPr="00F12B85">
        <w:br/>
      </w:r>
      <w:r w:rsidRPr="00F12B85">
        <w:rPr>
          <w:b/>
          <w:bCs/>
        </w:rPr>
        <w:t>•</w:t>
      </w:r>
      <w:r w:rsidRPr="00F12B85">
        <w:t xml:space="preserve"> Diplôme</w:t>
      </w:r>
      <w:r w:rsidRPr="00F12B85">
        <w:br/>
      </w:r>
      <w:r w:rsidRPr="00F12B85">
        <w:rPr>
          <w:b/>
          <w:bCs/>
        </w:rPr>
        <w:t>•</w:t>
      </w:r>
      <w:r w:rsidRPr="00F12B85">
        <w:t xml:space="preserve"> Contrats étudiants</w:t>
      </w:r>
      <w:r w:rsidR="00E22BD7">
        <w:t xml:space="preserve"> et d’étudiantes</w:t>
      </w:r>
      <w:r w:rsidRPr="00F12B85">
        <w:t>, contrats doctoraux, contrats de travail et tout acte relatif à la carrière d’un fonctionnaire.</w:t>
      </w:r>
    </w:p>
    <w:p w14:paraId="7BC872A5" w14:textId="77777777" w:rsidR="00F12B85" w:rsidRPr="00F12B85" w:rsidRDefault="00F12B85" w:rsidP="00CF2132">
      <w:pPr>
        <w:jc w:val="both"/>
      </w:pPr>
      <w:r w:rsidRPr="00F12B85">
        <w:t>En revanche, dès que le changement d'état</w:t>
      </w:r>
      <w:r w:rsidR="006971F0">
        <w:t xml:space="preserve"> </w:t>
      </w:r>
      <w:r w:rsidRPr="00F12B85">
        <w:t>civil est réalisé, ces documents peuvent être réédités sur simple demande.</w:t>
      </w:r>
    </w:p>
    <w:p w14:paraId="53E310E3" w14:textId="77777777" w:rsidR="00F12B85" w:rsidRPr="00F12B85" w:rsidRDefault="00F12B85" w:rsidP="00CF2132">
      <w:pPr>
        <w:jc w:val="both"/>
      </w:pPr>
      <w:r w:rsidRPr="00F12B85">
        <w:t>Pour changer de prénom</w:t>
      </w:r>
      <w:r w:rsidR="00D44606">
        <w:t xml:space="preserve"> sur votre état civil</w:t>
      </w:r>
      <w:r w:rsidRPr="00F12B85">
        <w:t xml:space="preserve">, vous devez vous adresser à la mairie de votre lieu de résidence. Toutes les informations sont disponibles sur </w:t>
      </w:r>
      <w:hyperlink r:id="rId206" w:tgtFrame="_blank" w:history="1">
        <w:r w:rsidRPr="00F12B85">
          <w:rPr>
            <w:rStyle w:val="Lienhypertexte"/>
          </w:rPr>
          <w:t>service-public.fr</w:t>
        </w:r>
      </w:hyperlink>
      <w:r w:rsidRPr="00F12B85">
        <w:t> </w:t>
      </w:r>
    </w:p>
    <w:p w14:paraId="490BB280" w14:textId="77777777" w:rsidR="00F12B85" w:rsidRPr="00F12B85" w:rsidRDefault="00F12B85" w:rsidP="00CF2132">
      <w:pPr>
        <w:jc w:val="both"/>
      </w:pPr>
      <w:r w:rsidRPr="00F12B85">
        <w:t xml:space="preserve">Pour changer de sexe, la demande se fait auprès du tribunal. Il n'est pas nécessaire d'avoir suivi un traitement médical ou d'avoir été opéré. Vous devez démontrer que le sexe indiqué sur votre état civil ne correspond pas à celui de votre vie sociale. Toutes les informations sont disponibles sur </w:t>
      </w:r>
      <w:hyperlink r:id="rId207" w:tgtFrame="_blank" w:history="1">
        <w:r w:rsidRPr="00F12B85">
          <w:rPr>
            <w:rStyle w:val="Lienhypertexte"/>
          </w:rPr>
          <w:t>service-public.fr</w:t>
        </w:r>
      </w:hyperlink>
    </w:p>
    <w:p w14:paraId="60CBB0C4" w14:textId="77777777" w:rsidR="00B866D9" w:rsidRDefault="00B866D9" w:rsidP="00B866D9">
      <w:pPr>
        <w:pStyle w:val="Titre1"/>
      </w:pPr>
      <w:bookmarkStart w:id="321" w:name="_Toc140504746"/>
      <w:bookmarkStart w:id="322" w:name="_Toc140504846"/>
      <w:r>
        <w:t>L’insertion professionnelle</w:t>
      </w:r>
      <w:bookmarkEnd w:id="321"/>
      <w:bookmarkEnd w:id="322"/>
    </w:p>
    <w:p w14:paraId="014927FF" w14:textId="77777777" w:rsidR="00B866D9" w:rsidRDefault="00B866D9" w:rsidP="00CF2132">
      <w:pPr>
        <w:jc w:val="both"/>
      </w:pPr>
    </w:p>
    <w:p w14:paraId="6E901E7A" w14:textId="77777777" w:rsidR="0070034D" w:rsidRPr="006617C8" w:rsidRDefault="0070034D" w:rsidP="0070034D">
      <w:pPr>
        <w:jc w:val="both"/>
      </w:pPr>
      <w:r>
        <w:t xml:space="preserve">Une conseillère d’orientation </w:t>
      </w:r>
      <w:r w:rsidRPr="006617C8">
        <w:t>et d’insertion professionnelle du Service CAP AVENIR est à votre écoute et vous propose un accompagnement personnalisé dans le cadre de la poursuite d’études et la réorientation :</w:t>
      </w:r>
    </w:p>
    <w:p w14:paraId="29EE1B0B" w14:textId="77777777" w:rsidR="0070034D" w:rsidRPr="006617C8" w:rsidRDefault="0070034D" w:rsidP="0070034D">
      <w:pPr>
        <w:spacing w:after="0"/>
        <w:jc w:val="both"/>
      </w:pPr>
      <w:r w:rsidRPr="006617C8">
        <w:t>. Entretiens individuels pour définir votre projet professionnel et votre parcours d’études,</w:t>
      </w:r>
    </w:p>
    <w:p w14:paraId="2E904997" w14:textId="77777777" w:rsidR="0070034D" w:rsidRPr="006617C8" w:rsidRDefault="0070034D" w:rsidP="0070034D">
      <w:pPr>
        <w:spacing w:after="0"/>
        <w:jc w:val="both"/>
      </w:pPr>
      <w:r w:rsidRPr="006617C8">
        <w:t>. Aide à la réalisation de CV et lettres de motivation/candidature Licence professionnelle ou Master,</w:t>
      </w:r>
    </w:p>
    <w:p w14:paraId="70640277" w14:textId="77777777" w:rsidR="0070034D" w:rsidRPr="006617C8" w:rsidRDefault="0070034D" w:rsidP="0070034D">
      <w:pPr>
        <w:spacing w:after="0"/>
        <w:jc w:val="both"/>
      </w:pPr>
      <w:r w:rsidRPr="006617C8">
        <w:t>. Ateliers « Construction du projet personnel et professionnel/Réorientation », « </w:t>
      </w:r>
      <w:proofErr w:type="spellStart"/>
      <w:r w:rsidRPr="006617C8">
        <w:t>Parcoursup</w:t>
      </w:r>
      <w:proofErr w:type="spellEnd"/>
      <w:r w:rsidRPr="006617C8">
        <w:t> », « Conseils à la rédaction du CV et lettres de motivation ou candidature », « Parlez-moi de vous » simulation d’entretien de recrutement - conseils,</w:t>
      </w:r>
    </w:p>
    <w:p w14:paraId="47BF7C8D" w14:textId="77777777" w:rsidR="0070034D" w:rsidRPr="006617C8" w:rsidRDefault="0070034D" w:rsidP="0070034D">
      <w:pPr>
        <w:spacing w:after="0"/>
        <w:jc w:val="both"/>
      </w:pPr>
      <w:r w:rsidRPr="006617C8">
        <w:t>. Information sur les métiers et concours de la fonction publique,</w:t>
      </w:r>
    </w:p>
    <w:p w14:paraId="181A07AA" w14:textId="77777777" w:rsidR="0070034D" w:rsidRPr="006617C8" w:rsidRDefault="0070034D" w:rsidP="0070034D">
      <w:pPr>
        <w:spacing w:after="0"/>
        <w:jc w:val="both"/>
      </w:pPr>
      <w:r w:rsidRPr="006617C8">
        <w:t>. Communication des offres de stage et d’emploi.</w:t>
      </w:r>
    </w:p>
    <w:p w14:paraId="39A4C173" w14:textId="77777777" w:rsidR="0070034D" w:rsidRDefault="0070034D" w:rsidP="0070034D">
      <w:pPr>
        <w:jc w:val="both"/>
      </w:pPr>
      <w:r w:rsidRPr="006617C8">
        <w:t xml:space="preserve">Son bureau se trouve à la maison des services aux étudiants et étudiantes de la faculté. Il </w:t>
      </w:r>
      <w:r>
        <w:t xml:space="preserve">s’agit de Madame Nathalie PIRART - 03 27 94 50 77, </w:t>
      </w:r>
      <w:hyperlink r:id="rId208" w:history="1">
        <w:r>
          <w:rPr>
            <w:rStyle w:val="Lienhypertexte"/>
          </w:rPr>
          <w:t>capavenir-douai@univ-artois.fr</w:t>
        </w:r>
      </w:hyperlink>
      <w:r>
        <w:t xml:space="preserve"> , </w:t>
      </w:r>
      <w:hyperlink r:id="rId209" w:history="1">
        <w:r>
          <w:rPr>
            <w:rStyle w:val="Lienhypertexte"/>
          </w:rPr>
          <w:t>nathalie.pirart@univ-artois.fr</w:t>
        </w:r>
      </w:hyperlink>
      <w:r>
        <w:t xml:space="preserve"> . N’hésitez pas à prendre rendez-vous.</w:t>
      </w:r>
    </w:p>
    <w:p w14:paraId="009E3791" w14:textId="77777777" w:rsidR="0070034D" w:rsidRDefault="0070034D" w:rsidP="0070034D">
      <w:pPr>
        <w:jc w:val="both"/>
      </w:pPr>
    </w:p>
    <w:p w14:paraId="50C66089" w14:textId="77777777" w:rsidR="0070034D" w:rsidRDefault="0070034D" w:rsidP="0070034D">
      <w:pPr>
        <w:pStyle w:val="Titre2"/>
      </w:pPr>
      <w:bookmarkStart w:id="323" w:name="_Toc109205062"/>
      <w:bookmarkStart w:id="324" w:name="_Toc109292478"/>
      <w:bookmarkStart w:id="325" w:name="_Toc140504747"/>
      <w:bookmarkStart w:id="326" w:name="_Toc140504847"/>
      <w:r>
        <w:t>Travailler et faire ses études</w:t>
      </w:r>
      <w:bookmarkEnd w:id="323"/>
      <w:bookmarkEnd w:id="324"/>
      <w:bookmarkEnd w:id="325"/>
      <w:bookmarkEnd w:id="326"/>
    </w:p>
    <w:p w14:paraId="65723DB6" w14:textId="77777777" w:rsidR="0070034D" w:rsidRDefault="0070034D" w:rsidP="0070034D">
      <w:pPr>
        <w:jc w:val="both"/>
      </w:pPr>
    </w:p>
    <w:p w14:paraId="6AB66188" w14:textId="77777777" w:rsidR="0070034D" w:rsidRDefault="0070034D" w:rsidP="0070034D">
      <w:pPr>
        <w:jc w:val="both"/>
      </w:pPr>
      <w:r>
        <w:t xml:space="preserve">La plateforme carrière de l'université vous propose : des offres d'emplois, des stages, des jobs, des alternances... Et des ateliers d'aides à la rédaction de CV, de lettre de motivation, etc. </w:t>
      </w:r>
    </w:p>
    <w:p w14:paraId="71C88641" w14:textId="77777777" w:rsidR="0070034D" w:rsidRDefault="0070034D" w:rsidP="0070034D">
      <w:pPr>
        <w:jc w:val="both"/>
      </w:pPr>
      <w:r>
        <w:t>(Rendez-vous sur votre espace ENT, vignette "Emplois et stages".</w:t>
      </w:r>
    </w:p>
    <w:p w14:paraId="34D36260" w14:textId="77777777" w:rsidR="0070034D" w:rsidRPr="006617C8" w:rsidRDefault="0070034D" w:rsidP="0070034D">
      <w:pPr>
        <w:jc w:val="both"/>
      </w:pPr>
      <w:r>
        <w:lastRenderedPageBreak/>
        <w:t xml:space="preserve"> Plus d'information auprès du service Cap Avenir, service d'orientation et d'insertion professionnelle : </w:t>
      </w:r>
      <w:hyperlink r:id="rId210" w:history="1">
        <w:r>
          <w:rPr>
            <w:rStyle w:val="Lienhypertexte"/>
          </w:rPr>
          <w:t>capavenir@univ-artois.fr</w:t>
        </w:r>
      </w:hyperlink>
      <w:r>
        <w:t xml:space="preserve"> / Tel. 03 21 </w:t>
      </w:r>
      <w:r w:rsidRPr="006617C8">
        <w:t>60 38 57).</w:t>
      </w:r>
    </w:p>
    <w:p w14:paraId="2C71D2F8" w14:textId="77777777" w:rsidR="0070034D" w:rsidRDefault="0070034D" w:rsidP="0070034D">
      <w:pPr>
        <w:jc w:val="both"/>
      </w:pPr>
      <w:r>
        <w:t>La Région Hauts-de-France soutient l'emploi étudiant. Elle crée des contrats de travail de 10 heures hebdomadaires maximum, destinés aux étudiants et étudiantes des 6 universités publiques du territoire et de l'Institut catholique de Lille. Ces contrats permettent aux étudiants et étudiantes de travailler sur leur campus, pour des missions à temps partiel en lien avec la vie universitaire. Les offres d'emploi sont consultables sur votre espace ENT</w:t>
      </w:r>
    </w:p>
    <w:p w14:paraId="25B7429F" w14:textId="77777777" w:rsidR="0070034D" w:rsidRDefault="0070034D" w:rsidP="0070034D">
      <w:r>
        <w:t xml:space="preserve">Plus d'information sur ce dispositif : </w:t>
      </w:r>
      <w:hyperlink r:id="rId211" w:history="1">
        <w:r>
          <w:rPr>
            <w:rStyle w:val="Lienhypertexte"/>
          </w:rPr>
          <w:t>https://guide-aides.hautsdefrance.fr/spip.php?page=dispositif&amp;id_dispositif=618</w:t>
        </w:r>
      </w:hyperlink>
      <w:r>
        <w:t xml:space="preserve"> </w:t>
      </w:r>
    </w:p>
    <w:p w14:paraId="02838F07" w14:textId="77777777" w:rsidR="0070034D" w:rsidRDefault="0070034D" w:rsidP="0070034D">
      <w:pPr>
        <w:jc w:val="both"/>
      </w:pPr>
      <w:r>
        <w:t xml:space="preserve">La plateforme nationale 1 jeune 1 solution recense les offres d'emploi, de stages et les offres dédiées aux jeunes : </w:t>
      </w:r>
      <w:hyperlink r:id="rId212" w:history="1">
        <w:r>
          <w:rPr>
            <w:rStyle w:val="Lienhypertexte"/>
          </w:rPr>
          <w:t>www.1jeune1solution.gouv.fr</w:t>
        </w:r>
      </w:hyperlink>
      <w:r>
        <w:t xml:space="preserve"> </w:t>
      </w:r>
    </w:p>
    <w:p w14:paraId="0C12BB0A" w14:textId="77777777" w:rsidR="0070034D" w:rsidRDefault="0070034D" w:rsidP="0070034D">
      <w:pPr>
        <w:pStyle w:val="Titre2"/>
      </w:pPr>
      <w:bookmarkStart w:id="327" w:name="_Toc109205063"/>
      <w:bookmarkStart w:id="328" w:name="_Toc109292479"/>
      <w:bookmarkStart w:id="329" w:name="_Toc140504748"/>
      <w:bookmarkStart w:id="330" w:name="_Toc140504848"/>
      <w:r>
        <w:t>Le stage</w:t>
      </w:r>
      <w:bookmarkEnd w:id="327"/>
      <w:bookmarkEnd w:id="328"/>
      <w:bookmarkEnd w:id="329"/>
      <w:bookmarkEnd w:id="330"/>
    </w:p>
    <w:p w14:paraId="459E2AA7" w14:textId="77777777" w:rsidR="0070034D" w:rsidRDefault="0070034D" w:rsidP="0070034D">
      <w:pPr>
        <w:jc w:val="both"/>
      </w:pPr>
    </w:p>
    <w:p w14:paraId="5FD72618" w14:textId="77777777" w:rsidR="0070034D" w:rsidRDefault="0070034D" w:rsidP="0070034D">
      <w:pPr>
        <w:jc w:val="both"/>
      </w:pPr>
      <w:r>
        <w:t>L’importance du stage n’est plus à démontrer, car il peut influencer votre orientation et votre insertion professionnelle.</w:t>
      </w:r>
    </w:p>
    <w:p w14:paraId="5BDD44AD" w14:textId="77777777" w:rsidR="0070034D" w:rsidRDefault="0070034D" w:rsidP="0070034D">
      <w:pPr>
        <w:jc w:val="both"/>
      </w:pPr>
      <w:r>
        <w:t>Pour votre orientation, il vous est donc conseillé de réaliser des stages d’observation pendant votre parcours universitaire afin de mieux connaître le(s) métier(s) envisagé(s) ou d’engager un changement de cap en adéquation avec votre profil et vos envies.</w:t>
      </w:r>
    </w:p>
    <w:p w14:paraId="52A09882" w14:textId="77777777" w:rsidR="0070034D" w:rsidRDefault="0070034D" w:rsidP="0070034D">
      <w:pPr>
        <w:jc w:val="both"/>
      </w:pPr>
      <w:r>
        <w:t>Pour votre insertion professionnelle : l’Université d’Artois propose dans ses parcours des stages obligatoires dont la durée peut augmenter avec le niveau de diplôme. Il est important de choisir avec attention ces expériences professionnelles, car celles-ci peuvent participer à la réussite de votre insertion professionnelle.</w:t>
      </w:r>
    </w:p>
    <w:p w14:paraId="76079022" w14:textId="77777777" w:rsidR="0070034D" w:rsidRDefault="0070034D" w:rsidP="0070034D">
      <w:pPr>
        <w:jc w:val="both"/>
      </w:pPr>
      <w:r>
        <w:t>Afin de vous accompagner dans vos recherches, le service Cap Avenir vous propose un accompagnement par ses conseillères, mais aussi des outils sur votre ENT :</w:t>
      </w:r>
    </w:p>
    <w:p w14:paraId="1B31718C" w14:textId="77777777" w:rsidR="0070034D" w:rsidRDefault="0070034D" w:rsidP="0070034D">
      <w:pPr>
        <w:jc w:val="both"/>
      </w:pPr>
      <w:r>
        <w:t>• une plateforme carrière qui met en ligne des offres d’emploi et de stages , vous présente des entreprises, vous offre des conseils… ( vignette Emplois &amp; Stages)</w:t>
      </w:r>
      <w:r>
        <w:br/>
        <w:t>• un logiciel de gestion des conventions de stage « Convention de stage » où vous pourrez :</w:t>
      </w:r>
      <w:r>
        <w:br/>
        <w:t>- accéder à l’annuaire des partenaires qui ont déjà reçu en stage des étudiants et étudiantes de l’Université</w:t>
      </w:r>
      <w:r>
        <w:br/>
        <w:t>- procéder à la saisie de votre convention de stage</w:t>
      </w:r>
      <w:r>
        <w:br/>
        <w:t>- accéder à votre historique de conventions</w:t>
      </w:r>
    </w:p>
    <w:p w14:paraId="52DDD1D0" w14:textId="77777777" w:rsidR="0070034D" w:rsidRDefault="0070034D" w:rsidP="0070034D">
      <w:pPr>
        <w:jc w:val="both"/>
      </w:pPr>
      <w:r>
        <w:t>Ces mises en situations professionnelles doivent être faites avec les conseils et l’appui de vos enseignants référents alors n’hésitez pas à les consulter.</w:t>
      </w:r>
    </w:p>
    <w:p w14:paraId="22C6FD1E" w14:textId="77777777" w:rsidR="0070034D" w:rsidRDefault="0070034D" w:rsidP="0070034D">
      <w:pPr>
        <w:jc w:val="both"/>
        <w:rPr>
          <w:b/>
          <w:bCs/>
        </w:rPr>
      </w:pPr>
      <w:r>
        <w:t xml:space="preserve">N'hésitez pas à consulter la plateforme carrière ! </w:t>
      </w:r>
      <w:r>
        <w:rPr>
          <w:b/>
          <w:bCs/>
        </w:rPr>
        <w:t>Rendez-vous sur l'ENT, rubrique Emplois &amp; Stages</w:t>
      </w:r>
    </w:p>
    <w:p w14:paraId="46E93899" w14:textId="77777777" w:rsidR="0070034D" w:rsidRDefault="0070034D" w:rsidP="0070034D">
      <w:pPr>
        <w:jc w:val="both"/>
        <w:rPr>
          <w:b/>
          <w:bCs/>
        </w:rPr>
      </w:pPr>
      <w:r>
        <w:rPr>
          <w:b/>
          <w:bCs/>
        </w:rPr>
        <w:t>Vous pensez ou vous allez effectuer un stage professionnel à l'étranger, pris en compte dans le cadre du cursus universitaire par le biais d'une convention de stage ?</w:t>
      </w:r>
    </w:p>
    <w:p w14:paraId="7C2D111B" w14:textId="77777777" w:rsidR="0070034D" w:rsidRDefault="0070034D" w:rsidP="0070034D">
      <w:pPr>
        <w:jc w:val="both"/>
      </w:pPr>
      <w:r>
        <w:t xml:space="preserve">Des </w:t>
      </w:r>
      <w:r>
        <w:rPr>
          <w:b/>
          <w:bCs/>
        </w:rPr>
        <w:t>financements</w:t>
      </w:r>
      <w:r>
        <w:t xml:space="preserve"> existent pour cette mobilité à l'étranger : Bourse régionale "Mermoz", Aide à la mobilité internationale "AMI", Bourse Erasmus Stage.</w:t>
      </w:r>
    </w:p>
    <w:p w14:paraId="67F63C9B" w14:textId="77777777" w:rsidR="0070034D" w:rsidRDefault="0070034D" w:rsidP="0070034D">
      <w:pPr>
        <w:jc w:val="both"/>
      </w:pPr>
      <w:r>
        <w:t xml:space="preserve">N'hésitez pas à vérifier votre éligibilité à l'un ou plusieurs de ces financements et à réaliser la procédure de demande auprès du </w:t>
      </w:r>
      <w:r>
        <w:rPr>
          <w:b/>
          <w:bCs/>
        </w:rPr>
        <w:t xml:space="preserve">Service des relations internationales </w:t>
      </w:r>
      <w:r>
        <w:t xml:space="preserve">(formulaire de demande en </w:t>
      </w:r>
      <w:r>
        <w:lastRenderedPageBreak/>
        <w:t xml:space="preserve">ligne, documents justificatifs à produire, délais de dépôt des demandes à respecter...) : </w:t>
      </w:r>
      <w:hyperlink r:id="rId213" w:history="1">
        <w:r>
          <w:rPr>
            <w:rStyle w:val="Lienhypertexte"/>
            <w:b/>
            <w:bCs/>
          </w:rPr>
          <w:t>http://www.univ-artois.fr/international/partir-etudier-letranger/financements</w:t>
        </w:r>
      </w:hyperlink>
    </w:p>
    <w:p w14:paraId="6C7FF3A0" w14:textId="77777777" w:rsidR="0070034D" w:rsidRDefault="0070034D" w:rsidP="0070034D">
      <w:pPr>
        <w:jc w:val="both"/>
      </w:pPr>
      <w:r>
        <w:t>Réalisez vos démarches au plus vite pour respecter le calendrier de dépôt des demandes et si possible bénéficier d'une bourse pour votre stage à l'étranger.</w:t>
      </w:r>
    </w:p>
    <w:p w14:paraId="03B241DB" w14:textId="77777777" w:rsidR="0070034D" w:rsidRDefault="0070034D" w:rsidP="0070034D">
      <w:pPr>
        <w:jc w:val="both"/>
      </w:pPr>
      <w:r>
        <w:rPr>
          <w:b/>
          <w:bCs/>
          <w:u w:val="single"/>
        </w:rPr>
        <w:t>Pour tout étudiant ressortissant ou toute étudiante ressortissante d'un État hors Union européenne</w:t>
      </w:r>
      <w:r>
        <w:t xml:space="preserve"> : Vous devez obligatoirement vous renseigner sur les formalités d'entrée sur le territoire (VISA) pour un stage auprès du Consulat du pays concerné (le plus proche du domicile en France). En général, un VISA vous sera exigé pour les séjours d'une durée de plus de 3 mois (90 jours) sur le territoire étranger.</w:t>
      </w:r>
    </w:p>
    <w:p w14:paraId="6895246E" w14:textId="77777777" w:rsidR="0070034D" w:rsidRDefault="0070034D" w:rsidP="0070034D">
      <w:pPr>
        <w:jc w:val="both"/>
      </w:pPr>
      <w:r>
        <w:rPr>
          <w:i/>
          <w:iCs/>
        </w:rPr>
        <w:t xml:space="preserve">Attention, si vous n'effectuez pas les démarches obligatoires avant votre départ, votre séjour risque d'être écourté, car vous ne pourrez pas rester sur le territoire étranger plus de 90 jours. Cela peut avoir des conséquences sur la validation de votre stage. </w:t>
      </w:r>
    </w:p>
    <w:p w14:paraId="3CA380CE" w14:textId="77777777" w:rsidR="00971544" w:rsidRDefault="00971544" w:rsidP="00971544">
      <w:pPr>
        <w:pStyle w:val="Titre1"/>
      </w:pPr>
      <w:bookmarkStart w:id="331" w:name="_Toc140504749"/>
      <w:bookmarkStart w:id="332" w:name="_Toc140504849"/>
      <w:r>
        <w:t>Médiation</w:t>
      </w:r>
      <w:bookmarkEnd w:id="331"/>
      <w:bookmarkEnd w:id="332"/>
    </w:p>
    <w:p w14:paraId="67912770" w14:textId="77777777" w:rsidR="00971544" w:rsidRDefault="00971544" w:rsidP="00CF2132">
      <w:pPr>
        <w:jc w:val="both"/>
      </w:pPr>
      <w:r>
        <w:t xml:space="preserve"> </w:t>
      </w:r>
    </w:p>
    <w:p w14:paraId="46A2F444" w14:textId="77777777" w:rsidR="00971544" w:rsidRDefault="00971544" w:rsidP="00CF2132">
      <w:pPr>
        <w:jc w:val="both"/>
      </w:pPr>
      <w:r>
        <w:t xml:space="preserve">Si vous n'arrivez pas à obtenir les informations que vous recherchez ou si vous êtes en désaccord : problèmes de bourse, inscription, examen ou si vous êtes en conflit et ne parvenez pas à obtenir explication ou satisfaction ou encore si vos démarches n'aboutissent pas... </w:t>
      </w:r>
    </w:p>
    <w:p w14:paraId="7481A2DA" w14:textId="77777777" w:rsidR="00B9565B" w:rsidRDefault="00971544" w:rsidP="00CF2132">
      <w:pPr>
        <w:jc w:val="both"/>
      </w:pPr>
      <w:r w:rsidRPr="00B9565B">
        <w:rPr>
          <w:b/>
        </w:rPr>
        <w:t>Après avoir effectué toutes les démarches en interne</w:t>
      </w:r>
      <w:r>
        <w:t xml:space="preserve"> et si celles-ci se révèlent vaines (non</w:t>
      </w:r>
      <w:r w:rsidR="006971F0">
        <w:t>-</w:t>
      </w:r>
      <w:r>
        <w:t xml:space="preserve">réponse ou réponse insatisfaisante), vous pouvez faire appel </w:t>
      </w:r>
      <w:r w:rsidR="00B9565B">
        <w:t>au</w:t>
      </w:r>
      <w:r w:rsidR="006971F0">
        <w:t>x</w:t>
      </w:r>
      <w:r>
        <w:t xml:space="preserve"> </w:t>
      </w:r>
      <w:r w:rsidR="00B9565B">
        <w:t>Médiateurs académiques</w:t>
      </w:r>
      <w:r>
        <w:t xml:space="preserve">, </w:t>
      </w:r>
      <w:r w:rsidR="00B9565B">
        <w:t xml:space="preserve">Messieurs Dominique Di Pietro et Serge </w:t>
      </w:r>
      <w:proofErr w:type="spellStart"/>
      <w:r w:rsidR="00B9565B">
        <w:t>Vanderkelen</w:t>
      </w:r>
      <w:proofErr w:type="spellEnd"/>
      <w:r w:rsidR="00B9565B">
        <w:t xml:space="preserve"> (03 20 15 67 46)</w:t>
      </w:r>
    </w:p>
    <w:p w14:paraId="2C517058" w14:textId="77777777" w:rsidR="00971544" w:rsidRDefault="00B9565B" w:rsidP="00CF2132">
      <w:pPr>
        <w:jc w:val="both"/>
      </w:pPr>
      <w:r>
        <w:t>Le médiateur</w:t>
      </w:r>
      <w:r w:rsidR="00971544">
        <w:t xml:space="preserve"> exerce ses activités hors des services universitaires dont il ne fait pas partie, mais est en relation avec eux. Il n'est pas pour autant une instance juridique ou administrative de plus.</w:t>
      </w:r>
    </w:p>
    <w:p w14:paraId="4B4FB037" w14:textId="77777777" w:rsidR="00971544" w:rsidRDefault="00971544" w:rsidP="00CF2132">
      <w:pPr>
        <w:jc w:val="both"/>
      </w:pPr>
      <w:r>
        <w:t>Sa saisine est gratuite, la confidentialité totale, le dialogue, la médiation, la concertation sont conduits dans le cadre des lois et règlements.</w:t>
      </w:r>
    </w:p>
    <w:p w14:paraId="4B281C6D" w14:textId="77777777" w:rsidR="008123E0" w:rsidRDefault="008123E0" w:rsidP="008123E0">
      <w:pPr>
        <w:pStyle w:val="Titre1"/>
      </w:pPr>
      <w:bookmarkStart w:id="333" w:name="_Toc140504750"/>
      <w:bookmarkStart w:id="334" w:name="_Toc140504850"/>
      <w:r>
        <w:t>Après la licence</w:t>
      </w:r>
      <w:bookmarkEnd w:id="333"/>
      <w:bookmarkEnd w:id="334"/>
    </w:p>
    <w:p w14:paraId="5CD75165" w14:textId="77777777" w:rsidR="008123E0" w:rsidRDefault="008123E0" w:rsidP="00CF2132">
      <w:pPr>
        <w:jc w:val="both"/>
      </w:pPr>
    </w:p>
    <w:p w14:paraId="4B5A7AB0" w14:textId="77777777" w:rsidR="008123E0" w:rsidRDefault="008123E0" w:rsidP="00CF2132">
      <w:pPr>
        <w:jc w:val="both"/>
      </w:pPr>
      <w:r>
        <w:t>L’Observatoire de la Vie étudiante réalise des enquêtes sur le devenir des étudiants et des étudiantes après la Licence 3.</w:t>
      </w:r>
    </w:p>
    <w:p w14:paraId="69219A76" w14:textId="77777777" w:rsidR="008123E0" w:rsidRDefault="008123E0" w:rsidP="00CF2132">
      <w:pPr>
        <w:jc w:val="both"/>
      </w:pPr>
      <w:r>
        <w:t>La dernière enquête date de 2016 :</w:t>
      </w:r>
    </w:p>
    <w:p w14:paraId="492F899E" w14:textId="77777777" w:rsidR="008123E0" w:rsidRDefault="008123E0" w:rsidP="00CF2132">
      <w:pPr>
        <w:jc w:val="both"/>
      </w:pPr>
      <w:r>
        <w:rPr>
          <w:noProof/>
        </w:rPr>
        <w:lastRenderedPageBreak/>
        <w:drawing>
          <wp:inline distT="0" distB="0" distL="0" distR="0" wp14:anchorId="36071BE7">
            <wp:extent cx="4524375" cy="64103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2-06-24 at 17-35-38 l32016_droit pdf.png"/>
                    <pic:cNvPicPr/>
                  </pic:nvPicPr>
                  <pic:blipFill>
                    <a:blip r:embed="rId214">
                      <a:extLst>
                        <a:ext uri="{28A0092B-C50C-407E-A947-70E740481C1C}">
                          <a14:useLocalDpi xmlns:a14="http://schemas.microsoft.com/office/drawing/2010/main" val="0"/>
                        </a:ext>
                      </a:extLst>
                    </a:blip>
                    <a:stretch>
                      <a:fillRect/>
                    </a:stretch>
                  </pic:blipFill>
                  <pic:spPr>
                    <a:xfrm>
                      <a:off x="0" y="0"/>
                      <a:ext cx="4524375" cy="6410325"/>
                    </a:xfrm>
                    <a:prstGeom prst="rect">
                      <a:avLst/>
                    </a:prstGeom>
                  </pic:spPr>
                </pic:pic>
              </a:graphicData>
            </a:graphic>
          </wp:inline>
        </w:drawing>
      </w:r>
    </w:p>
    <w:p w14:paraId="3FBF49B1" w14:textId="77777777" w:rsidR="008123E0" w:rsidRPr="008123E0" w:rsidRDefault="008123E0" w:rsidP="00CF2132">
      <w:pPr>
        <w:jc w:val="both"/>
      </w:pPr>
      <w:r>
        <w:rPr>
          <w:noProof/>
        </w:rPr>
        <w:lastRenderedPageBreak/>
        <w:drawing>
          <wp:inline distT="0" distB="0" distL="0" distR="0" wp14:anchorId="49C63A18">
            <wp:extent cx="4524375" cy="64103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6-24 at 17-37-45 l32016_droit pdf.png"/>
                    <pic:cNvPicPr/>
                  </pic:nvPicPr>
                  <pic:blipFill>
                    <a:blip r:embed="rId215">
                      <a:extLst>
                        <a:ext uri="{28A0092B-C50C-407E-A947-70E740481C1C}">
                          <a14:useLocalDpi xmlns:a14="http://schemas.microsoft.com/office/drawing/2010/main" val="0"/>
                        </a:ext>
                      </a:extLst>
                    </a:blip>
                    <a:stretch>
                      <a:fillRect/>
                    </a:stretch>
                  </pic:blipFill>
                  <pic:spPr>
                    <a:xfrm>
                      <a:off x="0" y="0"/>
                      <a:ext cx="4524375" cy="6410325"/>
                    </a:xfrm>
                    <a:prstGeom prst="rect">
                      <a:avLst/>
                    </a:prstGeom>
                  </pic:spPr>
                </pic:pic>
              </a:graphicData>
            </a:graphic>
          </wp:inline>
        </w:drawing>
      </w:r>
    </w:p>
    <w:p w14:paraId="287AD63B" w14:textId="77777777" w:rsidR="0061311C" w:rsidRDefault="0061311C">
      <w:r>
        <w:br w:type="page"/>
      </w:r>
    </w:p>
    <w:p w14:paraId="0B79617D" w14:textId="77777777" w:rsidR="005248FD" w:rsidRDefault="0061311C" w:rsidP="0061311C">
      <w:pPr>
        <w:pStyle w:val="Titre1"/>
      </w:pPr>
      <w:bookmarkStart w:id="335" w:name="_Toc140504751"/>
      <w:bookmarkStart w:id="336" w:name="_Toc140504851"/>
      <w:r>
        <w:lastRenderedPageBreak/>
        <w:t>Sommaire</w:t>
      </w:r>
      <w:bookmarkEnd w:id="335"/>
      <w:bookmarkEnd w:id="336"/>
    </w:p>
    <w:p w14:paraId="4A9DB9E6" w14:textId="77777777" w:rsidR="0061311C" w:rsidRDefault="0061311C" w:rsidP="0061311C"/>
    <w:p w14:paraId="1FF17CF4" w14:textId="77777777" w:rsidR="008D01CE" w:rsidRDefault="0061311C">
      <w:pPr>
        <w:pStyle w:val="TM1"/>
        <w:tabs>
          <w:tab w:val="right" w:leader="dot" w:pos="9062"/>
        </w:tabs>
        <w:rPr>
          <w:rFonts w:eastAsiaTheme="minorEastAsia"/>
          <w:noProof/>
          <w:kern w:val="2"/>
          <w:lang w:eastAsia="fr-FR"/>
          <w14:ligatures w14:val="standardContextual"/>
        </w:rPr>
      </w:pPr>
      <w:r>
        <w:fldChar w:fldCharType="begin"/>
      </w:r>
      <w:r>
        <w:instrText xml:space="preserve"> TOC \o "1-5" \h \z \u </w:instrText>
      </w:r>
      <w:r>
        <w:fldChar w:fldCharType="separate"/>
      </w:r>
      <w:hyperlink w:anchor="_Toc140504612" w:history="1">
        <w:r w:rsidR="008D01CE" w:rsidRPr="00CE7168">
          <w:rPr>
            <w:rStyle w:val="Lienhypertexte"/>
            <w:noProof/>
          </w:rPr>
          <w:t>Table des matières</w:t>
        </w:r>
        <w:r w:rsidR="008D01CE">
          <w:rPr>
            <w:noProof/>
            <w:webHidden/>
          </w:rPr>
          <w:tab/>
        </w:r>
        <w:r w:rsidR="008D01CE">
          <w:rPr>
            <w:noProof/>
            <w:webHidden/>
          </w:rPr>
          <w:fldChar w:fldCharType="begin"/>
        </w:r>
        <w:r w:rsidR="008D01CE">
          <w:rPr>
            <w:noProof/>
            <w:webHidden/>
          </w:rPr>
          <w:instrText xml:space="preserve"> PAGEREF _Toc140504612 \h </w:instrText>
        </w:r>
        <w:r w:rsidR="008D01CE">
          <w:rPr>
            <w:noProof/>
            <w:webHidden/>
          </w:rPr>
        </w:r>
        <w:r w:rsidR="008D01CE">
          <w:rPr>
            <w:noProof/>
            <w:webHidden/>
          </w:rPr>
          <w:fldChar w:fldCharType="separate"/>
        </w:r>
        <w:r w:rsidR="008D01CE">
          <w:rPr>
            <w:noProof/>
            <w:webHidden/>
          </w:rPr>
          <w:t>2</w:t>
        </w:r>
        <w:r w:rsidR="008D01CE">
          <w:rPr>
            <w:noProof/>
            <w:webHidden/>
          </w:rPr>
          <w:fldChar w:fldCharType="end"/>
        </w:r>
      </w:hyperlink>
    </w:p>
    <w:p w14:paraId="0E5372A9"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613" w:history="1">
        <w:r w:rsidR="008D01CE" w:rsidRPr="00CE7168">
          <w:rPr>
            <w:rStyle w:val="Lienhypertexte"/>
            <w:noProof/>
          </w:rPr>
          <w:t>La Licence en droit</w:t>
        </w:r>
        <w:r w:rsidR="008D01CE">
          <w:rPr>
            <w:noProof/>
            <w:webHidden/>
          </w:rPr>
          <w:tab/>
        </w:r>
        <w:r w:rsidR="008D01CE">
          <w:rPr>
            <w:noProof/>
            <w:webHidden/>
          </w:rPr>
          <w:fldChar w:fldCharType="begin"/>
        </w:r>
        <w:r w:rsidR="008D01CE">
          <w:rPr>
            <w:noProof/>
            <w:webHidden/>
          </w:rPr>
          <w:instrText xml:space="preserve"> PAGEREF _Toc140504613 \h </w:instrText>
        </w:r>
        <w:r w:rsidR="008D01CE">
          <w:rPr>
            <w:noProof/>
            <w:webHidden/>
          </w:rPr>
        </w:r>
        <w:r w:rsidR="008D01CE">
          <w:rPr>
            <w:noProof/>
            <w:webHidden/>
          </w:rPr>
          <w:fldChar w:fldCharType="separate"/>
        </w:r>
        <w:r w:rsidR="008D01CE">
          <w:rPr>
            <w:noProof/>
            <w:webHidden/>
          </w:rPr>
          <w:t>4</w:t>
        </w:r>
        <w:r w:rsidR="008D01CE">
          <w:rPr>
            <w:noProof/>
            <w:webHidden/>
          </w:rPr>
          <w:fldChar w:fldCharType="end"/>
        </w:r>
      </w:hyperlink>
    </w:p>
    <w:p w14:paraId="326284F4" w14:textId="77777777" w:rsidR="008D01CE" w:rsidRDefault="00000000">
      <w:pPr>
        <w:pStyle w:val="TM2"/>
        <w:tabs>
          <w:tab w:val="left" w:pos="660"/>
          <w:tab w:val="right" w:leader="dot" w:pos="9062"/>
        </w:tabs>
        <w:rPr>
          <w:rFonts w:eastAsiaTheme="minorEastAsia"/>
          <w:noProof/>
          <w:kern w:val="2"/>
          <w:lang w:eastAsia="fr-FR"/>
          <w14:ligatures w14:val="standardContextual"/>
        </w:rPr>
      </w:pPr>
      <w:hyperlink w:anchor="_Toc140504614" w:history="1">
        <w:r w:rsidR="008D01CE" w:rsidRPr="00CE7168">
          <w:rPr>
            <w:rStyle w:val="Lienhypertexte"/>
            <w:noProof/>
          </w:rPr>
          <w:t>I-</w:t>
        </w:r>
        <w:r w:rsidR="008D01CE">
          <w:rPr>
            <w:rFonts w:eastAsiaTheme="minorEastAsia"/>
            <w:noProof/>
            <w:kern w:val="2"/>
            <w:lang w:eastAsia="fr-FR"/>
            <w14:ligatures w14:val="standardContextual"/>
          </w:rPr>
          <w:tab/>
        </w:r>
        <w:r w:rsidR="008D01CE" w:rsidRPr="00CE7168">
          <w:rPr>
            <w:rStyle w:val="Lienhypertexte"/>
            <w:noProof/>
          </w:rPr>
          <w:t>Licence 1</w:t>
        </w:r>
        <w:r w:rsidR="008D01CE">
          <w:rPr>
            <w:noProof/>
            <w:webHidden/>
          </w:rPr>
          <w:tab/>
        </w:r>
        <w:r w:rsidR="008D01CE">
          <w:rPr>
            <w:noProof/>
            <w:webHidden/>
          </w:rPr>
          <w:fldChar w:fldCharType="begin"/>
        </w:r>
        <w:r w:rsidR="008D01CE">
          <w:rPr>
            <w:noProof/>
            <w:webHidden/>
          </w:rPr>
          <w:instrText xml:space="preserve"> PAGEREF _Toc140504614 \h </w:instrText>
        </w:r>
        <w:r w:rsidR="008D01CE">
          <w:rPr>
            <w:noProof/>
            <w:webHidden/>
          </w:rPr>
        </w:r>
        <w:r w:rsidR="008D01CE">
          <w:rPr>
            <w:noProof/>
            <w:webHidden/>
          </w:rPr>
          <w:fldChar w:fldCharType="separate"/>
        </w:r>
        <w:r w:rsidR="008D01CE">
          <w:rPr>
            <w:noProof/>
            <w:webHidden/>
          </w:rPr>
          <w:t>5</w:t>
        </w:r>
        <w:r w:rsidR="008D01CE">
          <w:rPr>
            <w:noProof/>
            <w:webHidden/>
          </w:rPr>
          <w:fldChar w:fldCharType="end"/>
        </w:r>
      </w:hyperlink>
    </w:p>
    <w:p w14:paraId="08934A07"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615" w:history="1">
        <w:r w:rsidR="008D01CE" w:rsidRPr="00CE7168">
          <w:rPr>
            <w:rStyle w:val="Lienhypertexte"/>
            <w:noProof/>
          </w:rPr>
          <w:t>A)</w:t>
        </w:r>
        <w:r w:rsidR="008D01CE">
          <w:rPr>
            <w:rFonts w:eastAsiaTheme="minorEastAsia"/>
            <w:noProof/>
            <w:kern w:val="2"/>
            <w:lang w:eastAsia="fr-FR"/>
            <w14:ligatures w14:val="standardContextual"/>
          </w:rPr>
          <w:tab/>
        </w:r>
        <w:r w:rsidR="008D01CE" w:rsidRPr="00CE7168">
          <w:rPr>
            <w:rStyle w:val="Lienhypertexte"/>
            <w:noProof/>
          </w:rPr>
          <w:t>Semestre 1</w:t>
        </w:r>
        <w:r w:rsidR="008D01CE">
          <w:rPr>
            <w:noProof/>
            <w:webHidden/>
          </w:rPr>
          <w:tab/>
        </w:r>
        <w:r w:rsidR="008D01CE">
          <w:rPr>
            <w:noProof/>
            <w:webHidden/>
          </w:rPr>
          <w:fldChar w:fldCharType="begin"/>
        </w:r>
        <w:r w:rsidR="008D01CE">
          <w:rPr>
            <w:noProof/>
            <w:webHidden/>
          </w:rPr>
          <w:instrText xml:space="preserve"> PAGEREF _Toc140504615 \h </w:instrText>
        </w:r>
        <w:r w:rsidR="008D01CE">
          <w:rPr>
            <w:noProof/>
            <w:webHidden/>
          </w:rPr>
        </w:r>
        <w:r w:rsidR="008D01CE">
          <w:rPr>
            <w:noProof/>
            <w:webHidden/>
          </w:rPr>
          <w:fldChar w:fldCharType="separate"/>
        </w:r>
        <w:r w:rsidR="008D01CE">
          <w:rPr>
            <w:noProof/>
            <w:webHidden/>
          </w:rPr>
          <w:t>5</w:t>
        </w:r>
        <w:r w:rsidR="008D01CE">
          <w:rPr>
            <w:noProof/>
            <w:webHidden/>
          </w:rPr>
          <w:fldChar w:fldCharType="end"/>
        </w:r>
      </w:hyperlink>
    </w:p>
    <w:p w14:paraId="158BA9AA" w14:textId="77777777" w:rsidR="008D01CE" w:rsidRDefault="00000000">
      <w:pPr>
        <w:pStyle w:val="TM4"/>
        <w:tabs>
          <w:tab w:val="left" w:pos="1100"/>
          <w:tab w:val="right" w:leader="dot" w:pos="9062"/>
        </w:tabs>
        <w:rPr>
          <w:rFonts w:eastAsiaTheme="minorEastAsia"/>
          <w:noProof/>
          <w:kern w:val="2"/>
          <w:lang w:eastAsia="fr-FR"/>
          <w14:ligatures w14:val="standardContextual"/>
        </w:rPr>
      </w:pPr>
      <w:hyperlink w:anchor="_Toc140504616" w:history="1">
        <w:r w:rsidR="008D01CE" w:rsidRPr="00CE7168">
          <w:rPr>
            <w:rStyle w:val="Lienhypertexte"/>
            <w:noProof/>
          </w:rPr>
          <w:t>1)</w:t>
        </w:r>
        <w:r w:rsidR="008D01CE">
          <w:rPr>
            <w:rFonts w:eastAsiaTheme="minorEastAsia"/>
            <w:noProof/>
            <w:kern w:val="2"/>
            <w:lang w:eastAsia="fr-FR"/>
            <w14:ligatures w14:val="standardContextual"/>
          </w:rPr>
          <w:tab/>
        </w:r>
        <w:r w:rsidR="008D01CE" w:rsidRPr="00CE7168">
          <w:rPr>
            <w:rStyle w:val="Lienhypertexte"/>
            <w:noProof/>
          </w:rPr>
          <w:t>Section A</w:t>
        </w:r>
        <w:r w:rsidR="008D01CE">
          <w:rPr>
            <w:noProof/>
            <w:webHidden/>
          </w:rPr>
          <w:tab/>
        </w:r>
        <w:r w:rsidR="008D01CE">
          <w:rPr>
            <w:noProof/>
            <w:webHidden/>
          </w:rPr>
          <w:fldChar w:fldCharType="begin"/>
        </w:r>
        <w:r w:rsidR="008D01CE">
          <w:rPr>
            <w:noProof/>
            <w:webHidden/>
          </w:rPr>
          <w:instrText xml:space="preserve"> PAGEREF _Toc140504616 \h </w:instrText>
        </w:r>
        <w:r w:rsidR="008D01CE">
          <w:rPr>
            <w:noProof/>
            <w:webHidden/>
          </w:rPr>
        </w:r>
        <w:r w:rsidR="008D01CE">
          <w:rPr>
            <w:noProof/>
            <w:webHidden/>
          </w:rPr>
          <w:fldChar w:fldCharType="separate"/>
        </w:r>
        <w:r w:rsidR="008D01CE">
          <w:rPr>
            <w:noProof/>
            <w:webHidden/>
          </w:rPr>
          <w:t>6</w:t>
        </w:r>
        <w:r w:rsidR="008D01CE">
          <w:rPr>
            <w:noProof/>
            <w:webHidden/>
          </w:rPr>
          <w:fldChar w:fldCharType="end"/>
        </w:r>
      </w:hyperlink>
    </w:p>
    <w:p w14:paraId="29F89E4C"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17" w:history="1">
        <w:r w:rsidR="008D01CE" w:rsidRPr="00CE7168">
          <w:rPr>
            <w:rStyle w:val="Lienhypertexte"/>
            <w:noProof/>
          </w:rPr>
          <w:t>Introduction historique au droit</w:t>
        </w:r>
        <w:r w:rsidR="008D01CE">
          <w:rPr>
            <w:noProof/>
            <w:webHidden/>
          </w:rPr>
          <w:tab/>
        </w:r>
        <w:r w:rsidR="008D01CE">
          <w:rPr>
            <w:noProof/>
            <w:webHidden/>
          </w:rPr>
          <w:fldChar w:fldCharType="begin"/>
        </w:r>
        <w:r w:rsidR="008D01CE">
          <w:rPr>
            <w:noProof/>
            <w:webHidden/>
          </w:rPr>
          <w:instrText xml:space="preserve"> PAGEREF _Toc140504617 \h </w:instrText>
        </w:r>
        <w:r w:rsidR="008D01CE">
          <w:rPr>
            <w:noProof/>
            <w:webHidden/>
          </w:rPr>
        </w:r>
        <w:r w:rsidR="008D01CE">
          <w:rPr>
            <w:noProof/>
            <w:webHidden/>
          </w:rPr>
          <w:fldChar w:fldCharType="separate"/>
        </w:r>
        <w:r w:rsidR="008D01CE">
          <w:rPr>
            <w:noProof/>
            <w:webHidden/>
          </w:rPr>
          <w:t>6</w:t>
        </w:r>
        <w:r w:rsidR="008D01CE">
          <w:rPr>
            <w:noProof/>
            <w:webHidden/>
          </w:rPr>
          <w:fldChar w:fldCharType="end"/>
        </w:r>
      </w:hyperlink>
    </w:p>
    <w:p w14:paraId="41DDA4A6"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18" w:history="1">
        <w:r w:rsidR="008D01CE" w:rsidRPr="00CE7168">
          <w:rPr>
            <w:rStyle w:val="Lienhypertexte"/>
            <w:noProof/>
          </w:rPr>
          <w:t>Introduction au droit civil</w:t>
        </w:r>
        <w:r w:rsidR="008D01CE">
          <w:rPr>
            <w:noProof/>
            <w:webHidden/>
          </w:rPr>
          <w:tab/>
        </w:r>
        <w:r w:rsidR="008D01CE">
          <w:rPr>
            <w:noProof/>
            <w:webHidden/>
          </w:rPr>
          <w:fldChar w:fldCharType="begin"/>
        </w:r>
        <w:r w:rsidR="008D01CE">
          <w:rPr>
            <w:noProof/>
            <w:webHidden/>
          </w:rPr>
          <w:instrText xml:space="preserve"> PAGEREF _Toc140504618 \h </w:instrText>
        </w:r>
        <w:r w:rsidR="008D01CE">
          <w:rPr>
            <w:noProof/>
            <w:webHidden/>
          </w:rPr>
        </w:r>
        <w:r w:rsidR="008D01CE">
          <w:rPr>
            <w:noProof/>
            <w:webHidden/>
          </w:rPr>
          <w:fldChar w:fldCharType="separate"/>
        </w:r>
        <w:r w:rsidR="008D01CE">
          <w:rPr>
            <w:noProof/>
            <w:webHidden/>
          </w:rPr>
          <w:t>6</w:t>
        </w:r>
        <w:r w:rsidR="008D01CE">
          <w:rPr>
            <w:noProof/>
            <w:webHidden/>
          </w:rPr>
          <w:fldChar w:fldCharType="end"/>
        </w:r>
      </w:hyperlink>
    </w:p>
    <w:p w14:paraId="6F024261"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19" w:history="1">
        <w:r w:rsidR="008D01CE" w:rsidRPr="00CE7168">
          <w:rPr>
            <w:rStyle w:val="Lienhypertexte"/>
            <w:noProof/>
          </w:rPr>
          <w:t>Droit constitutionnel 1</w:t>
        </w:r>
        <w:r w:rsidR="008D01CE">
          <w:rPr>
            <w:noProof/>
            <w:webHidden/>
          </w:rPr>
          <w:tab/>
        </w:r>
        <w:r w:rsidR="008D01CE">
          <w:rPr>
            <w:noProof/>
            <w:webHidden/>
          </w:rPr>
          <w:fldChar w:fldCharType="begin"/>
        </w:r>
        <w:r w:rsidR="008D01CE">
          <w:rPr>
            <w:noProof/>
            <w:webHidden/>
          </w:rPr>
          <w:instrText xml:space="preserve"> PAGEREF _Toc140504619 \h </w:instrText>
        </w:r>
        <w:r w:rsidR="008D01CE">
          <w:rPr>
            <w:noProof/>
            <w:webHidden/>
          </w:rPr>
        </w:r>
        <w:r w:rsidR="008D01CE">
          <w:rPr>
            <w:noProof/>
            <w:webHidden/>
          </w:rPr>
          <w:fldChar w:fldCharType="separate"/>
        </w:r>
        <w:r w:rsidR="008D01CE">
          <w:rPr>
            <w:noProof/>
            <w:webHidden/>
          </w:rPr>
          <w:t>7</w:t>
        </w:r>
        <w:r w:rsidR="008D01CE">
          <w:rPr>
            <w:noProof/>
            <w:webHidden/>
          </w:rPr>
          <w:fldChar w:fldCharType="end"/>
        </w:r>
      </w:hyperlink>
    </w:p>
    <w:p w14:paraId="44B9676B"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20" w:history="1">
        <w:r w:rsidR="008D01CE" w:rsidRPr="00CE7168">
          <w:rPr>
            <w:rStyle w:val="Lienhypertexte"/>
            <w:noProof/>
          </w:rPr>
          <w:t>Culture générale en français</w:t>
        </w:r>
        <w:r w:rsidR="008D01CE">
          <w:rPr>
            <w:noProof/>
            <w:webHidden/>
          </w:rPr>
          <w:tab/>
        </w:r>
        <w:r w:rsidR="008D01CE">
          <w:rPr>
            <w:noProof/>
            <w:webHidden/>
          </w:rPr>
          <w:fldChar w:fldCharType="begin"/>
        </w:r>
        <w:r w:rsidR="008D01CE">
          <w:rPr>
            <w:noProof/>
            <w:webHidden/>
          </w:rPr>
          <w:instrText xml:space="preserve"> PAGEREF _Toc140504620 \h </w:instrText>
        </w:r>
        <w:r w:rsidR="008D01CE">
          <w:rPr>
            <w:noProof/>
            <w:webHidden/>
          </w:rPr>
        </w:r>
        <w:r w:rsidR="008D01CE">
          <w:rPr>
            <w:noProof/>
            <w:webHidden/>
          </w:rPr>
          <w:fldChar w:fldCharType="separate"/>
        </w:r>
        <w:r w:rsidR="008D01CE">
          <w:rPr>
            <w:noProof/>
            <w:webHidden/>
          </w:rPr>
          <w:t>7</w:t>
        </w:r>
        <w:r w:rsidR="008D01CE">
          <w:rPr>
            <w:noProof/>
            <w:webHidden/>
          </w:rPr>
          <w:fldChar w:fldCharType="end"/>
        </w:r>
      </w:hyperlink>
    </w:p>
    <w:p w14:paraId="17C1482B"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21" w:history="1">
        <w:r w:rsidR="008D01CE" w:rsidRPr="00CE7168">
          <w:rPr>
            <w:rStyle w:val="Lienhypertexte"/>
            <w:noProof/>
          </w:rPr>
          <w:t>Culture générale en anglais</w:t>
        </w:r>
        <w:r w:rsidR="008D01CE">
          <w:rPr>
            <w:noProof/>
            <w:webHidden/>
          </w:rPr>
          <w:tab/>
        </w:r>
        <w:r w:rsidR="008D01CE">
          <w:rPr>
            <w:noProof/>
            <w:webHidden/>
          </w:rPr>
          <w:fldChar w:fldCharType="begin"/>
        </w:r>
        <w:r w:rsidR="008D01CE">
          <w:rPr>
            <w:noProof/>
            <w:webHidden/>
          </w:rPr>
          <w:instrText xml:space="preserve"> PAGEREF _Toc140504621 \h </w:instrText>
        </w:r>
        <w:r w:rsidR="008D01CE">
          <w:rPr>
            <w:noProof/>
            <w:webHidden/>
          </w:rPr>
        </w:r>
        <w:r w:rsidR="008D01CE">
          <w:rPr>
            <w:noProof/>
            <w:webHidden/>
          </w:rPr>
          <w:fldChar w:fldCharType="separate"/>
        </w:r>
        <w:r w:rsidR="008D01CE">
          <w:rPr>
            <w:noProof/>
            <w:webHidden/>
          </w:rPr>
          <w:t>7</w:t>
        </w:r>
        <w:r w:rsidR="008D01CE">
          <w:rPr>
            <w:noProof/>
            <w:webHidden/>
          </w:rPr>
          <w:fldChar w:fldCharType="end"/>
        </w:r>
      </w:hyperlink>
    </w:p>
    <w:p w14:paraId="6CFA5A5B"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22" w:history="1">
        <w:r w:rsidR="008D01CE" w:rsidRPr="00CE7168">
          <w:rPr>
            <w:rStyle w:val="Lienhypertexte"/>
            <w:noProof/>
          </w:rPr>
          <w:t>Vie politique française</w:t>
        </w:r>
        <w:r w:rsidR="008D01CE">
          <w:rPr>
            <w:noProof/>
            <w:webHidden/>
          </w:rPr>
          <w:tab/>
        </w:r>
        <w:r w:rsidR="008D01CE">
          <w:rPr>
            <w:noProof/>
            <w:webHidden/>
          </w:rPr>
          <w:fldChar w:fldCharType="begin"/>
        </w:r>
        <w:r w:rsidR="008D01CE">
          <w:rPr>
            <w:noProof/>
            <w:webHidden/>
          </w:rPr>
          <w:instrText xml:space="preserve"> PAGEREF _Toc140504622 \h </w:instrText>
        </w:r>
        <w:r w:rsidR="008D01CE">
          <w:rPr>
            <w:noProof/>
            <w:webHidden/>
          </w:rPr>
        </w:r>
        <w:r w:rsidR="008D01CE">
          <w:rPr>
            <w:noProof/>
            <w:webHidden/>
          </w:rPr>
          <w:fldChar w:fldCharType="separate"/>
        </w:r>
        <w:r w:rsidR="008D01CE">
          <w:rPr>
            <w:noProof/>
            <w:webHidden/>
          </w:rPr>
          <w:t>8</w:t>
        </w:r>
        <w:r w:rsidR="008D01CE">
          <w:rPr>
            <w:noProof/>
            <w:webHidden/>
          </w:rPr>
          <w:fldChar w:fldCharType="end"/>
        </w:r>
      </w:hyperlink>
    </w:p>
    <w:p w14:paraId="5B6952DD"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23" w:history="1">
        <w:r w:rsidR="008D01CE" w:rsidRPr="00CE7168">
          <w:rPr>
            <w:rStyle w:val="Lienhypertexte"/>
            <w:noProof/>
          </w:rPr>
          <w:t>Organisation judiciaire</w:t>
        </w:r>
        <w:r w:rsidR="008D01CE">
          <w:rPr>
            <w:noProof/>
            <w:webHidden/>
          </w:rPr>
          <w:tab/>
        </w:r>
        <w:r w:rsidR="008D01CE">
          <w:rPr>
            <w:noProof/>
            <w:webHidden/>
          </w:rPr>
          <w:fldChar w:fldCharType="begin"/>
        </w:r>
        <w:r w:rsidR="008D01CE">
          <w:rPr>
            <w:noProof/>
            <w:webHidden/>
          </w:rPr>
          <w:instrText xml:space="preserve"> PAGEREF _Toc140504623 \h </w:instrText>
        </w:r>
        <w:r w:rsidR="008D01CE">
          <w:rPr>
            <w:noProof/>
            <w:webHidden/>
          </w:rPr>
        </w:r>
        <w:r w:rsidR="008D01CE">
          <w:rPr>
            <w:noProof/>
            <w:webHidden/>
          </w:rPr>
          <w:fldChar w:fldCharType="separate"/>
        </w:r>
        <w:r w:rsidR="008D01CE">
          <w:rPr>
            <w:noProof/>
            <w:webHidden/>
          </w:rPr>
          <w:t>8</w:t>
        </w:r>
        <w:r w:rsidR="008D01CE">
          <w:rPr>
            <w:noProof/>
            <w:webHidden/>
          </w:rPr>
          <w:fldChar w:fldCharType="end"/>
        </w:r>
      </w:hyperlink>
    </w:p>
    <w:p w14:paraId="729CC139"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24" w:history="1">
        <w:r w:rsidR="008D01CE" w:rsidRPr="00CE7168">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_Toc140504624 \h </w:instrText>
        </w:r>
        <w:r w:rsidR="008D01CE">
          <w:rPr>
            <w:noProof/>
            <w:webHidden/>
          </w:rPr>
        </w:r>
        <w:r w:rsidR="008D01CE">
          <w:rPr>
            <w:noProof/>
            <w:webHidden/>
          </w:rPr>
          <w:fldChar w:fldCharType="separate"/>
        </w:r>
        <w:r w:rsidR="008D01CE">
          <w:rPr>
            <w:noProof/>
            <w:webHidden/>
          </w:rPr>
          <w:t>9</w:t>
        </w:r>
        <w:r w:rsidR="008D01CE">
          <w:rPr>
            <w:noProof/>
            <w:webHidden/>
          </w:rPr>
          <w:fldChar w:fldCharType="end"/>
        </w:r>
      </w:hyperlink>
    </w:p>
    <w:p w14:paraId="02AD98DA"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25" w:history="1">
        <w:r w:rsidR="008D01CE" w:rsidRPr="00CE7168">
          <w:rPr>
            <w:rStyle w:val="Lienhypertexte"/>
            <w:noProof/>
          </w:rPr>
          <w:t>Espagnol (cours mutualisé avec la section B)</w:t>
        </w:r>
        <w:r w:rsidR="008D01CE">
          <w:rPr>
            <w:noProof/>
            <w:webHidden/>
          </w:rPr>
          <w:tab/>
        </w:r>
        <w:r w:rsidR="008D01CE">
          <w:rPr>
            <w:noProof/>
            <w:webHidden/>
          </w:rPr>
          <w:fldChar w:fldCharType="begin"/>
        </w:r>
        <w:r w:rsidR="008D01CE">
          <w:rPr>
            <w:noProof/>
            <w:webHidden/>
          </w:rPr>
          <w:instrText xml:space="preserve"> PAGEREF _Toc140504625 \h </w:instrText>
        </w:r>
        <w:r w:rsidR="008D01CE">
          <w:rPr>
            <w:noProof/>
            <w:webHidden/>
          </w:rPr>
        </w:r>
        <w:r w:rsidR="008D01CE">
          <w:rPr>
            <w:noProof/>
            <w:webHidden/>
          </w:rPr>
          <w:fldChar w:fldCharType="separate"/>
        </w:r>
        <w:r w:rsidR="008D01CE">
          <w:rPr>
            <w:noProof/>
            <w:webHidden/>
          </w:rPr>
          <w:t>9</w:t>
        </w:r>
        <w:r w:rsidR="008D01CE">
          <w:rPr>
            <w:noProof/>
            <w:webHidden/>
          </w:rPr>
          <w:fldChar w:fldCharType="end"/>
        </w:r>
      </w:hyperlink>
    </w:p>
    <w:p w14:paraId="58CDA176"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26" w:history="1">
        <w:r w:rsidR="008D01CE" w:rsidRPr="00CE7168">
          <w:rPr>
            <w:rStyle w:val="Lienhypertexte"/>
            <w:noProof/>
          </w:rPr>
          <w:t>Allemand</w:t>
        </w:r>
        <w:r w:rsidR="008D01CE">
          <w:rPr>
            <w:noProof/>
            <w:webHidden/>
          </w:rPr>
          <w:tab/>
        </w:r>
        <w:r w:rsidR="008D01CE">
          <w:rPr>
            <w:noProof/>
            <w:webHidden/>
          </w:rPr>
          <w:fldChar w:fldCharType="begin"/>
        </w:r>
        <w:r w:rsidR="008D01CE">
          <w:rPr>
            <w:noProof/>
            <w:webHidden/>
          </w:rPr>
          <w:instrText xml:space="preserve"> PAGEREF _Toc140504626 \h </w:instrText>
        </w:r>
        <w:r w:rsidR="008D01CE">
          <w:rPr>
            <w:noProof/>
            <w:webHidden/>
          </w:rPr>
        </w:r>
        <w:r w:rsidR="008D01CE">
          <w:rPr>
            <w:noProof/>
            <w:webHidden/>
          </w:rPr>
          <w:fldChar w:fldCharType="separate"/>
        </w:r>
        <w:r w:rsidR="008D01CE">
          <w:rPr>
            <w:noProof/>
            <w:webHidden/>
          </w:rPr>
          <w:t>9</w:t>
        </w:r>
        <w:r w:rsidR="008D01CE">
          <w:rPr>
            <w:noProof/>
            <w:webHidden/>
          </w:rPr>
          <w:fldChar w:fldCharType="end"/>
        </w:r>
      </w:hyperlink>
    </w:p>
    <w:p w14:paraId="63B80389"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27" w:history="1">
        <w:r w:rsidR="008D01CE" w:rsidRPr="00CE7168">
          <w:rPr>
            <w:rStyle w:val="Lienhypertexte"/>
            <w:noProof/>
          </w:rPr>
          <w:t>Italien</w:t>
        </w:r>
        <w:r w:rsidR="008D01CE">
          <w:rPr>
            <w:noProof/>
            <w:webHidden/>
          </w:rPr>
          <w:tab/>
        </w:r>
        <w:r w:rsidR="008D01CE">
          <w:rPr>
            <w:noProof/>
            <w:webHidden/>
          </w:rPr>
          <w:fldChar w:fldCharType="begin"/>
        </w:r>
        <w:r w:rsidR="008D01CE">
          <w:rPr>
            <w:noProof/>
            <w:webHidden/>
          </w:rPr>
          <w:instrText xml:space="preserve"> PAGEREF _Toc140504627 \h </w:instrText>
        </w:r>
        <w:r w:rsidR="008D01CE">
          <w:rPr>
            <w:noProof/>
            <w:webHidden/>
          </w:rPr>
        </w:r>
        <w:r w:rsidR="008D01CE">
          <w:rPr>
            <w:noProof/>
            <w:webHidden/>
          </w:rPr>
          <w:fldChar w:fldCharType="separate"/>
        </w:r>
        <w:r w:rsidR="008D01CE">
          <w:rPr>
            <w:noProof/>
            <w:webHidden/>
          </w:rPr>
          <w:t>10</w:t>
        </w:r>
        <w:r w:rsidR="008D01CE">
          <w:rPr>
            <w:noProof/>
            <w:webHidden/>
          </w:rPr>
          <w:fldChar w:fldCharType="end"/>
        </w:r>
      </w:hyperlink>
    </w:p>
    <w:p w14:paraId="256C7D2E" w14:textId="77777777" w:rsidR="008D01CE" w:rsidRDefault="00000000">
      <w:pPr>
        <w:pStyle w:val="TM4"/>
        <w:tabs>
          <w:tab w:val="left" w:pos="1100"/>
          <w:tab w:val="right" w:leader="dot" w:pos="9062"/>
        </w:tabs>
        <w:rPr>
          <w:rFonts w:eastAsiaTheme="minorEastAsia"/>
          <w:noProof/>
          <w:kern w:val="2"/>
          <w:lang w:eastAsia="fr-FR"/>
          <w14:ligatures w14:val="standardContextual"/>
        </w:rPr>
      </w:pPr>
      <w:hyperlink w:anchor="_Toc140504628" w:history="1">
        <w:r w:rsidR="008D01CE" w:rsidRPr="00CE7168">
          <w:rPr>
            <w:rStyle w:val="Lienhypertexte"/>
            <w:noProof/>
          </w:rPr>
          <w:t>2)</w:t>
        </w:r>
        <w:r w:rsidR="008D01CE">
          <w:rPr>
            <w:rFonts w:eastAsiaTheme="minorEastAsia"/>
            <w:noProof/>
            <w:kern w:val="2"/>
            <w:lang w:eastAsia="fr-FR"/>
            <w14:ligatures w14:val="standardContextual"/>
          </w:rPr>
          <w:tab/>
        </w:r>
        <w:r w:rsidR="008D01CE" w:rsidRPr="00CE7168">
          <w:rPr>
            <w:rStyle w:val="Lienhypertexte"/>
            <w:noProof/>
          </w:rPr>
          <w:t>Section B</w:t>
        </w:r>
        <w:r w:rsidR="008D01CE">
          <w:rPr>
            <w:noProof/>
            <w:webHidden/>
          </w:rPr>
          <w:tab/>
        </w:r>
        <w:r w:rsidR="008D01CE">
          <w:rPr>
            <w:noProof/>
            <w:webHidden/>
          </w:rPr>
          <w:fldChar w:fldCharType="begin"/>
        </w:r>
        <w:r w:rsidR="008D01CE">
          <w:rPr>
            <w:noProof/>
            <w:webHidden/>
          </w:rPr>
          <w:instrText xml:space="preserve"> PAGEREF _Toc140504628 \h </w:instrText>
        </w:r>
        <w:r w:rsidR="008D01CE">
          <w:rPr>
            <w:noProof/>
            <w:webHidden/>
          </w:rPr>
        </w:r>
        <w:r w:rsidR="008D01CE">
          <w:rPr>
            <w:noProof/>
            <w:webHidden/>
          </w:rPr>
          <w:fldChar w:fldCharType="separate"/>
        </w:r>
        <w:r w:rsidR="008D01CE">
          <w:rPr>
            <w:noProof/>
            <w:webHidden/>
          </w:rPr>
          <w:t>11</w:t>
        </w:r>
        <w:r w:rsidR="008D01CE">
          <w:rPr>
            <w:noProof/>
            <w:webHidden/>
          </w:rPr>
          <w:fldChar w:fldCharType="end"/>
        </w:r>
      </w:hyperlink>
    </w:p>
    <w:p w14:paraId="4E0B2274"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29" w:history="1">
        <w:r w:rsidR="008D01CE" w:rsidRPr="00CE7168">
          <w:rPr>
            <w:rStyle w:val="Lienhypertexte"/>
            <w:noProof/>
          </w:rPr>
          <w:t>Introduction historique au droit</w:t>
        </w:r>
        <w:r w:rsidR="008D01CE">
          <w:rPr>
            <w:noProof/>
            <w:webHidden/>
          </w:rPr>
          <w:tab/>
        </w:r>
        <w:r w:rsidR="008D01CE">
          <w:rPr>
            <w:noProof/>
            <w:webHidden/>
          </w:rPr>
          <w:fldChar w:fldCharType="begin"/>
        </w:r>
        <w:r w:rsidR="008D01CE">
          <w:rPr>
            <w:noProof/>
            <w:webHidden/>
          </w:rPr>
          <w:instrText xml:space="preserve"> PAGEREF _Toc140504629 \h </w:instrText>
        </w:r>
        <w:r w:rsidR="008D01CE">
          <w:rPr>
            <w:noProof/>
            <w:webHidden/>
          </w:rPr>
        </w:r>
        <w:r w:rsidR="008D01CE">
          <w:rPr>
            <w:noProof/>
            <w:webHidden/>
          </w:rPr>
          <w:fldChar w:fldCharType="separate"/>
        </w:r>
        <w:r w:rsidR="008D01CE">
          <w:rPr>
            <w:noProof/>
            <w:webHidden/>
          </w:rPr>
          <w:t>11</w:t>
        </w:r>
        <w:r w:rsidR="008D01CE">
          <w:rPr>
            <w:noProof/>
            <w:webHidden/>
          </w:rPr>
          <w:fldChar w:fldCharType="end"/>
        </w:r>
      </w:hyperlink>
    </w:p>
    <w:p w14:paraId="1C35A6B1"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30" w:history="1">
        <w:r w:rsidR="008D01CE" w:rsidRPr="00CE7168">
          <w:rPr>
            <w:rStyle w:val="Lienhypertexte"/>
            <w:noProof/>
          </w:rPr>
          <w:t>Introduction au droit civil</w:t>
        </w:r>
        <w:r w:rsidR="008D01CE">
          <w:rPr>
            <w:noProof/>
            <w:webHidden/>
          </w:rPr>
          <w:tab/>
        </w:r>
        <w:r w:rsidR="008D01CE">
          <w:rPr>
            <w:noProof/>
            <w:webHidden/>
          </w:rPr>
          <w:fldChar w:fldCharType="begin"/>
        </w:r>
        <w:r w:rsidR="008D01CE">
          <w:rPr>
            <w:noProof/>
            <w:webHidden/>
          </w:rPr>
          <w:instrText xml:space="preserve"> PAGEREF _Toc140504630 \h </w:instrText>
        </w:r>
        <w:r w:rsidR="008D01CE">
          <w:rPr>
            <w:noProof/>
            <w:webHidden/>
          </w:rPr>
        </w:r>
        <w:r w:rsidR="008D01CE">
          <w:rPr>
            <w:noProof/>
            <w:webHidden/>
          </w:rPr>
          <w:fldChar w:fldCharType="separate"/>
        </w:r>
        <w:r w:rsidR="008D01CE">
          <w:rPr>
            <w:noProof/>
            <w:webHidden/>
          </w:rPr>
          <w:t>12</w:t>
        </w:r>
        <w:r w:rsidR="008D01CE">
          <w:rPr>
            <w:noProof/>
            <w:webHidden/>
          </w:rPr>
          <w:fldChar w:fldCharType="end"/>
        </w:r>
      </w:hyperlink>
    </w:p>
    <w:p w14:paraId="51489304"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31" w:history="1">
        <w:r w:rsidR="008D01CE" w:rsidRPr="00CE7168">
          <w:rPr>
            <w:rStyle w:val="Lienhypertexte"/>
            <w:noProof/>
          </w:rPr>
          <w:t>Droit constitutionnel 1</w:t>
        </w:r>
        <w:r w:rsidR="008D01CE">
          <w:rPr>
            <w:noProof/>
            <w:webHidden/>
          </w:rPr>
          <w:tab/>
        </w:r>
        <w:r w:rsidR="008D01CE">
          <w:rPr>
            <w:noProof/>
            <w:webHidden/>
          </w:rPr>
          <w:fldChar w:fldCharType="begin"/>
        </w:r>
        <w:r w:rsidR="008D01CE">
          <w:rPr>
            <w:noProof/>
            <w:webHidden/>
          </w:rPr>
          <w:instrText xml:space="preserve"> PAGEREF _Toc140504631 \h </w:instrText>
        </w:r>
        <w:r w:rsidR="008D01CE">
          <w:rPr>
            <w:noProof/>
            <w:webHidden/>
          </w:rPr>
        </w:r>
        <w:r w:rsidR="008D01CE">
          <w:rPr>
            <w:noProof/>
            <w:webHidden/>
          </w:rPr>
          <w:fldChar w:fldCharType="separate"/>
        </w:r>
        <w:r w:rsidR="008D01CE">
          <w:rPr>
            <w:noProof/>
            <w:webHidden/>
          </w:rPr>
          <w:t>12</w:t>
        </w:r>
        <w:r w:rsidR="008D01CE">
          <w:rPr>
            <w:noProof/>
            <w:webHidden/>
          </w:rPr>
          <w:fldChar w:fldCharType="end"/>
        </w:r>
      </w:hyperlink>
    </w:p>
    <w:p w14:paraId="683CDB90"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32" w:history="1">
        <w:r w:rsidR="008D01CE" w:rsidRPr="00CE7168">
          <w:rPr>
            <w:rStyle w:val="Lienhypertexte"/>
            <w:noProof/>
          </w:rPr>
          <w:t>Culture générale en français</w:t>
        </w:r>
        <w:r w:rsidR="008D01CE">
          <w:rPr>
            <w:noProof/>
            <w:webHidden/>
          </w:rPr>
          <w:tab/>
        </w:r>
        <w:r w:rsidR="008D01CE">
          <w:rPr>
            <w:noProof/>
            <w:webHidden/>
          </w:rPr>
          <w:fldChar w:fldCharType="begin"/>
        </w:r>
        <w:r w:rsidR="008D01CE">
          <w:rPr>
            <w:noProof/>
            <w:webHidden/>
          </w:rPr>
          <w:instrText xml:space="preserve"> PAGEREF _Toc140504632 \h </w:instrText>
        </w:r>
        <w:r w:rsidR="008D01CE">
          <w:rPr>
            <w:noProof/>
            <w:webHidden/>
          </w:rPr>
        </w:r>
        <w:r w:rsidR="008D01CE">
          <w:rPr>
            <w:noProof/>
            <w:webHidden/>
          </w:rPr>
          <w:fldChar w:fldCharType="separate"/>
        </w:r>
        <w:r w:rsidR="008D01CE">
          <w:rPr>
            <w:noProof/>
            <w:webHidden/>
          </w:rPr>
          <w:t>12</w:t>
        </w:r>
        <w:r w:rsidR="008D01CE">
          <w:rPr>
            <w:noProof/>
            <w:webHidden/>
          </w:rPr>
          <w:fldChar w:fldCharType="end"/>
        </w:r>
      </w:hyperlink>
    </w:p>
    <w:p w14:paraId="01C01EB9"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33" w:history="1">
        <w:r w:rsidR="008D01CE" w:rsidRPr="00CE7168">
          <w:rPr>
            <w:rStyle w:val="Lienhypertexte"/>
            <w:noProof/>
          </w:rPr>
          <w:t>Culture générale en anglais (cours mutualisé avec section A)</w:t>
        </w:r>
        <w:r w:rsidR="008D01CE">
          <w:rPr>
            <w:noProof/>
            <w:webHidden/>
          </w:rPr>
          <w:tab/>
        </w:r>
        <w:r w:rsidR="008D01CE">
          <w:rPr>
            <w:noProof/>
            <w:webHidden/>
          </w:rPr>
          <w:fldChar w:fldCharType="begin"/>
        </w:r>
        <w:r w:rsidR="008D01CE">
          <w:rPr>
            <w:noProof/>
            <w:webHidden/>
          </w:rPr>
          <w:instrText xml:space="preserve"> PAGEREF _Toc140504633 \h </w:instrText>
        </w:r>
        <w:r w:rsidR="008D01CE">
          <w:rPr>
            <w:noProof/>
            <w:webHidden/>
          </w:rPr>
        </w:r>
        <w:r w:rsidR="008D01CE">
          <w:rPr>
            <w:noProof/>
            <w:webHidden/>
          </w:rPr>
          <w:fldChar w:fldCharType="separate"/>
        </w:r>
        <w:r w:rsidR="008D01CE">
          <w:rPr>
            <w:noProof/>
            <w:webHidden/>
          </w:rPr>
          <w:t>13</w:t>
        </w:r>
        <w:r w:rsidR="008D01CE">
          <w:rPr>
            <w:noProof/>
            <w:webHidden/>
          </w:rPr>
          <w:fldChar w:fldCharType="end"/>
        </w:r>
      </w:hyperlink>
    </w:p>
    <w:p w14:paraId="426758E7"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34" w:history="1">
        <w:r w:rsidR="008D01CE" w:rsidRPr="00CE7168">
          <w:rPr>
            <w:rStyle w:val="Lienhypertexte"/>
            <w:noProof/>
          </w:rPr>
          <w:t>Vie politique française</w:t>
        </w:r>
        <w:r w:rsidR="008D01CE">
          <w:rPr>
            <w:noProof/>
            <w:webHidden/>
          </w:rPr>
          <w:tab/>
        </w:r>
        <w:r w:rsidR="008D01CE">
          <w:rPr>
            <w:noProof/>
            <w:webHidden/>
          </w:rPr>
          <w:fldChar w:fldCharType="begin"/>
        </w:r>
        <w:r w:rsidR="008D01CE">
          <w:rPr>
            <w:noProof/>
            <w:webHidden/>
          </w:rPr>
          <w:instrText xml:space="preserve"> PAGEREF _Toc140504634 \h </w:instrText>
        </w:r>
        <w:r w:rsidR="008D01CE">
          <w:rPr>
            <w:noProof/>
            <w:webHidden/>
          </w:rPr>
        </w:r>
        <w:r w:rsidR="008D01CE">
          <w:rPr>
            <w:noProof/>
            <w:webHidden/>
          </w:rPr>
          <w:fldChar w:fldCharType="separate"/>
        </w:r>
        <w:r w:rsidR="008D01CE">
          <w:rPr>
            <w:noProof/>
            <w:webHidden/>
          </w:rPr>
          <w:t>13</w:t>
        </w:r>
        <w:r w:rsidR="008D01CE">
          <w:rPr>
            <w:noProof/>
            <w:webHidden/>
          </w:rPr>
          <w:fldChar w:fldCharType="end"/>
        </w:r>
      </w:hyperlink>
    </w:p>
    <w:p w14:paraId="11CA6A84"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35" w:history="1">
        <w:r w:rsidR="008D01CE" w:rsidRPr="00CE7168">
          <w:rPr>
            <w:rStyle w:val="Lienhypertexte"/>
            <w:noProof/>
          </w:rPr>
          <w:t>Organisation judiciaire</w:t>
        </w:r>
        <w:r w:rsidR="008D01CE">
          <w:rPr>
            <w:noProof/>
            <w:webHidden/>
          </w:rPr>
          <w:tab/>
        </w:r>
        <w:r w:rsidR="008D01CE">
          <w:rPr>
            <w:noProof/>
            <w:webHidden/>
          </w:rPr>
          <w:fldChar w:fldCharType="begin"/>
        </w:r>
        <w:r w:rsidR="008D01CE">
          <w:rPr>
            <w:noProof/>
            <w:webHidden/>
          </w:rPr>
          <w:instrText xml:space="preserve"> PAGEREF _Toc140504635 \h </w:instrText>
        </w:r>
        <w:r w:rsidR="008D01CE">
          <w:rPr>
            <w:noProof/>
            <w:webHidden/>
          </w:rPr>
        </w:r>
        <w:r w:rsidR="008D01CE">
          <w:rPr>
            <w:noProof/>
            <w:webHidden/>
          </w:rPr>
          <w:fldChar w:fldCharType="separate"/>
        </w:r>
        <w:r w:rsidR="008D01CE">
          <w:rPr>
            <w:noProof/>
            <w:webHidden/>
          </w:rPr>
          <w:t>13</w:t>
        </w:r>
        <w:r w:rsidR="008D01CE">
          <w:rPr>
            <w:noProof/>
            <w:webHidden/>
          </w:rPr>
          <w:fldChar w:fldCharType="end"/>
        </w:r>
      </w:hyperlink>
    </w:p>
    <w:p w14:paraId="1D651735"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36" w:history="1">
        <w:r w:rsidR="008D01CE" w:rsidRPr="00CE7168">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_Toc140504636 \h </w:instrText>
        </w:r>
        <w:r w:rsidR="008D01CE">
          <w:rPr>
            <w:noProof/>
            <w:webHidden/>
          </w:rPr>
        </w:r>
        <w:r w:rsidR="008D01CE">
          <w:rPr>
            <w:noProof/>
            <w:webHidden/>
          </w:rPr>
          <w:fldChar w:fldCharType="separate"/>
        </w:r>
        <w:r w:rsidR="008D01CE">
          <w:rPr>
            <w:noProof/>
            <w:webHidden/>
          </w:rPr>
          <w:t>14</w:t>
        </w:r>
        <w:r w:rsidR="008D01CE">
          <w:rPr>
            <w:noProof/>
            <w:webHidden/>
          </w:rPr>
          <w:fldChar w:fldCharType="end"/>
        </w:r>
      </w:hyperlink>
    </w:p>
    <w:p w14:paraId="4A380A25"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37" w:history="1">
        <w:r w:rsidR="008D01CE" w:rsidRPr="00CE7168">
          <w:rPr>
            <w:rStyle w:val="Lienhypertexte"/>
            <w:noProof/>
          </w:rPr>
          <w:t>Préprofessionnalisation</w:t>
        </w:r>
        <w:r w:rsidR="008D01CE">
          <w:rPr>
            <w:noProof/>
            <w:webHidden/>
          </w:rPr>
          <w:tab/>
        </w:r>
        <w:r w:rsidR="008D01CE">
          <w:rPr>
            <w:noProof/>
            <w:webHidden/>
          </w:rPr>
          <w:fldChar w:fldCharType="begin"/>
        </w:r>
        <w:r w:rsidR="008D01CE">
          <w:rPr>
            <w:noProof/>
            <w:webHidden/>
          </w:rPr>
          <w:instrText xml:space="preserve"> PAGEREF _Toc140504637 \h </w:instrText>
        </w:r>
        <w:r w:rsidR="008D01CE">
          <w:rPr>
            <w:noProof/>
            <w:webHidden/>
          </w:rPr>
        </w:r>
        <w:r w:rsidR="008D01CE">
          <w:rPr>
            <w:noProof/>
            <w:webHidden/>
          </w:rPr>
          <w:fldChar w:fldCharType="separate"/>
        </w:r>
        <w:r w:rsidR="008D01CE">
          <w:rPr>
            <w:noProof/>
            <w:webHidden/>
          </w:rPr>
          <w:t>14</w:t>
        </w:r>
        <w:r w:rsidR="008D01CE">
          <w:rPr>
            <w:noProof/>
            <w:webHidden/>
          </w:rPr>
          <w:fldChar w:fldCharType="end"/>
        </w:r>
      </w:hyperlink>
    </w:p>
    <w:p w14:paraId="62EA08A1"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638" w:history="1">
        <w:r w:rsidR="008D01CE" w:rsidRPr="00CE7168">
          <w:rPr>
            <w:rStyle w:val="Lienhypertexte"/>
            <w:noProof/>
          </w:rPr>
          <w:t>B)</w:t>
        </w:r>
        <w:r w:rsidR="008D01CE">
          <w:rPr>
            <w:rFonts w:eastAsiaTheme="minorEastAsia"/>
            <w:noProof/>
            <w:kern w:val="2"/>
            <w:lang w:eastAsia="fr-FR"/>
            <w14:ligatures w14:val="standardContextual"/>
          </w:rPr>
          <w:tab/>
        </w:r>
        <w:r w:rsidR="008D01CE" w:rsidRPr="00CE7168">
          <w:rPr>
            <w:rStyle w:val="Lienhypertexte"/>
            <w:noProof/>
          </w:rPr>
          <w:t>Semestre 2</w:t>
        </w:r>
        <w:r w:rsidR="008D01CE">
          <w:rPr>
            <w:noProof/>
            <w:webHidden/>
          </w:rPr>
          <w:tab/>
        </w:r>
        <w:r w:rsidR="008D01CE">
          <w:rPr>
            <w:noProof/>
            <w:webHidden/>
          </w:rPr>
          <w:fldChar w:fldCharType="begin"/>
        </w:r>
        <w:r w:rsidR="008D01CE">
          <w:rPr>
            <w:noProof/>
            <w:webHidden/>
          </w:rPr>
          <w:instrText xml:space="preserve"> PAGEREF _Toc140504638 \h </w:instrText>
        </w:r>
        <w:r w:rsidR="008D01CE">
          <w:rPr>
            <w:noProof/>
            <w:webHidden/>
          </w:rPr>
        </w:r>
        <w:r w:rsidR="008D01CE">
          <w:rPr>
            <w:noProof/>
            <w:webHidden/>
          </w:rPr>
          <w:fldChar w:fldCharType="separate"/>
        </w:r>
        <w:r w:rsidR="008D01CE">
          <w:rPr>
            <w:noProof/>
            <w:webHidden/>
          </w:rPr>
          <w:t>15</w:t>
        </w:r>
        <w:r w:rsidR="008D01CE">
          <w:rPr>
            <w:noProof/>
            <w:webHidden/>
          </w:rPr>
          <w:fldChar w:fldCharType="end"/>
        </w:r>
      </w:hyperlink>
    </w:p>
    <w:p w14:paraId="4759E480" w14:textId="77777777" w:rsidR="008D01CE" w:rsidRDefault="00000000">
      <w:pPr>
        <w:pStyle w:val="TM4"/>
        <w:tabs>
          <w:tab w:val="left" w:pos="1100"/>
          <w:tab w:val="right" w:leader="dot" w:pos="9062"/>
        </w:tabs>
        <w:rPr>
          <w:rFonts w:eastAsiaTheme="minorEastAsia"/>
          <w:noProof/>
          <w:kern w:val="2"/>
          <w:lang w:eastAsia="fr-FR"/>
          <w14:ligatures w14:val="standardContextual"/>
        </w:rPr>
      </w:pPr>
      <w:hyperlink w:anchor="_Toc140504639" w:history="1">
        <w:r w:rsidR="008D01CE" w:rsidRPr="00CE7168">
          <w:rPr>
            <w:rStyle w:val="Lienhypertexte"/>
            <w:noProof/>
          </w:rPr>
          <w:t>1)</w:t>
        </w:r>
        <w:r w:rsidR="008D01CE">
          <w:rPr>
            <w:rFonts w:eastAsiaTheme="minorEastAsia"/>
            <w:noProof/>
            <w:kern w:val="2"/>
            <w:lang w:eastAsia="fr-FR"/>
            <w14:ligatures w14:val="standardContextual"/>
          </w:rPr>
          <w:tab/>
        </w:r>
        <w:r w:rsidR="008D01CE" w:rsidRPr="00CE7168">
          <w:rPr>
            <w:rStyle w:val="Lienhypertexte"/>
            <w:noProof/>
          </w:rPr>
          <w:t>Section A</w:t>
        </w:r>
        <w:r w:rsidR="008D01CE">
          <w:rPr>
            <w:noProof/>
            <w:webHidden/>
          </w:rPr>
          <w:tab/>
        </w:r>
        <w:r w:rsidR="008D01CE">
          <w:rPr>
            <w:noProof/>
            <w:webHidden/>
          </w:rPr>
          <w:fldChar w:fldCharType="begin"/>
        </w:r>
        <w:r w:rsidR="008D01CE">
          <w:rPr>
            <w:noProof/>
            <w:webHidden/>
          </w:rPr>
          <w:instrText xml:space="preserve"> PAGEREF _Toc140504639 \h </w:instrText>
        </w:r>
        <w:r w:rsidR="008D01CE">
          <w:rPr>
            <w:noProof/>
            <w:webHidden/>
          </w:rPr>
        </w:r>
        <w:r w:rsidR="008D01CE">
          <w:rPr>
            <w:noProof/>
            <w:webHidden/>
          </w:rPr>
          <w:fldChar w:fldCharType="separate"/>
        </w:r>
        <w:r w:rsidR="008D01CE">
          <w:rPr>
            <w:noProof/>
            <w:webHidden/>
          </w:rPr>
          <w:t>16</w:t>
        </w:r>
        <w:r w:rsidR="008D01CE">
          <w:rPr>
            <w:noProof/>
            <w:webHidden/>
          </w:rPr>
          <w:fldChar w:fldCharType="end"/>
        </w:r>
      </w:hyperlink>
    </w:p>
    <w:p w14:paraId="5E9FDE6F"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40" w:history="1">
        <w:r w:rsidR="008D01CE" w:rsidRPr="00CE7168">
          <w:rPr>
            <w:rStyle w:val="Lienhypertexte"/>
            <w:noProof/>
          </w:rPr>
          <w:t>Droit civil des personnes et de la famille</w:t>
        </w:r>
        <w:r w:rsidR="008D01CE">
          <w:rPr>
            <w:noProof/>
            <w:webHidden/>
          </w:rPr>
          <w:tab/>
        </w:r>
        <w:r w:rsidR="008D01CE">
          <w:rPr>
            <w:noProof/>
            <w:webHidden/>
          </w:rPr>
          <w:fldChar w:fldCharType="begin"/>
        </w:r>
        <w:r w:rsidR="008D01CE">
          <w:rPr>
            <w:noProof/>
            <w:webHidden/>
          </w:rPr>
          <w:instrText xml:space="preserve"> PAGEREF _Toc140504640 \h </w:instrText>
        </w:r>
        <w:r w:rsidR="008D01CE">
          <w:rPr>
            <w:noProof/>
            <w:webHidden/>
          </w:rPr>
        </w:r>
        <w:r w:rsidR="008D01CE">
          <w:rPr>
            <w:noProof/>
            <w:webHidden/>
          </w:rPr>
          <w:fldChar w:fldCharType="separate"/>
        </w:r>
        <w:r w:rsidR="008D01CE">
          <w:rPr>
            <w:noProof/>
            <w:webHidden/>
          </w:rPr>
          <w:t>16</w:t>
        </w:r>
        <w:r w:rsidR="008D01CE">
          <w:rPr>
            <w:noProof/>
            <w:webHidden/>
          </w:rPr>
          <w:fldChar w:fldCharType="end"/>
        </w:r>
      </w:hyperlink>
    </w:p>
    <w:p w14:paraId="362543A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41" w:history="1">
        <w:r w:rsidR="008D01CE" w:rsidRPr="00CE7168">
          <w:rPr>
            <w:rStyle w:val="Lienhypertexte"/>
            <w:noProof/>
          </w:rPr>
          <w:t>Droit constitutionnel 2</w:t>
        </w:r>
        <w:r w:rsidR="008D01CE">
          <w:rPr>
            <w:noProof/>
            <w:webHidden/>
          </w:rPr>
          <w:tab/>
        </w:r>
        <w:r w:rsidR="008D01CE">
          <w:rPr>
            <w:noProof/>
            <w:webHidden/>
          </w:rPr>
          <w:fldChar w:fldCharType="begin"/>
        </w:r>
        <w:r w:rsidR="008D01CE">
          <w:rPr>
            <w:noProof/>
            <w:webHidden/>
          </w:rPr>
          <w:instrText xml:space="preserve"> PAGEREF _Toc140504641 \h </w:instrText>
        </w:r>
        <w:r w:rsidR="008D01CE">
          <w:rPr>
            <w:noProof/>
            <w:webHidden/>
          </w:rPr>
        </w:r>
        <w:r w:rsidR="008D01CE">
          <w:rPr>
            <w:noProof/>
            <w:webHidden/>
          </w:rPr>
          <w:fldChar w:fldCharType="separate"/>
        </w:r>
        <w:r w:rsidR="008D01CE">
          <w:rPr>
            <w:noProof/>
            <w:webHidden/>
          </w:rPr>
          <w:t>16</w:t>
        </w:r>
        <w:r w:rsidR="008D01CE">
          <w:rPr>
            <w:noProof/>
            <w:webHidden/>
          </w:rPr>
          <w:fldChar w:fldCharType="end"/>
        </w:r>
      </w:hyperlink>
    </w:p>
    <w:p w14:paraId="4EA15D1F"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42" w:history="1">
        <w:r w:rsidR="008D01CE" w:rsidRPr="00CE7168">
          <w:rPr>
            <w:rStyle w:val="Lienhypertexte"/>
            <w:noProof/>
          </w:rPr>
          <w:t>Histoire des institutions modernes</w:t>
        </w:r>
        <w:r w:rsidR="008D01CE">
          <w:rPr>
            <w:noProof/>
            <w:webHidden/>
          </w:rPr>
          <w:tab/>
        </w:r>
        <w:r w:rsidR="008D01CE">
          <w:rPr>
            <w:noProof/>
            <w:webHidden/>
          </w:rPr>
          <w:fldChar w:fldCharType="begin"/>
        </w:r>
        <w:r w:rsidR="008D01CE">
          <w:rPr>
            <w:noProof/>
            <w:webHidden/>
          </w:rPr>
          <w:instrText xml:space="preserve"> PAGEREF _Toc140504642 \h </w:instrText>
        </w:r>
        <w:r w:rsidR="008D01CE">
          <w:rPr>
            <w:noProof/>
            <w:webHidden/>
          </w:rPr>
        </w:r>
        <w:r w:rsidR="008D01CE">
          <w:rPr>
            <w:noProof/>
            <w:webHidden/>
          </w:rPr>
          <w:fldChar w:fldCharType="separate"/>
        </w:r>
        <w:r w:rsidR="008D01CE">
          <w:rPr>
            <w:noProof/>
            <w:webHidden/>
          </w:rPr>
          <w:t>17</w:t>
        </w:r>
        <w:r w:rsidR="008D01CE">
          <w:rPr>
            <w:noProof/>
            <w:webHidden/>
          </w:rPr>
          <w:fldChar w:fldCharType="end"/>
        </w:r>
      </w:hyperlink>
    </w:p>
    <w:p w14:paraId="1F7E46FB"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43" w:history="1">
        <w:r w:rsidR="008D01CE" w:rsidRPr="00CE7168">
          <w:rPr>
            <w:rStyle w:val="Lienhypertexte"/>
            <w:noProof/>
          </w:rPr>
          <w:t>Philosophie du droit</w:t>
        </w:r>
        <w:r w:rsidR="008D01CE">
          <w:rPr>
            <w:noProof/>
            <w:webHidden/>
          </w:rPr>
          <w:tab/>
        </w:r>
        <w:r w:rsidR="008D01CE">
          <w:rPr>
            <w:noProof/>
            <w:webHidden/>
          </w:rPr>
          <w:fldChar w:fldCharType="begin"/>
        </w:r>
        <w:r w:rsidR="008D01CE">
          <w:rPr>
            <w:noProof/>
            <w:webHidden/>
          </w:rPr>
          <w:instrText xml:space="preserve"> PAGEREF _Toc140504643 \h </w:instrText>
        </w:r>
        <w:r w:rsidR="008D01CE">
          <w:rPr>
            <w:noProof/>
            <w:webHidden/>
          </w:rPr>
        </w:r>
        <w:r w:rsidR="008D01CE">
          <w:rPr>
            <w:noProof/>
            <w:webHidden/>
          </w:rPr>
          <w:fldChar w:fldCharType="separate"/>
        </w:r>
        <w:r w:rsidR="008D01CE">
          <w:rPr>
            <w:noProof/>
            <w:webHidden/>
          </w:rPr>
          <w:t>18</w:t>
        </w:r>
        <w:r w:rsidR="008D01CE">
          <w:rPr>
            <w:noProof/>
            <w:webHidden/>
          </w:rPr>
          <w:fldChar w:fldCharType="end"/>
        </w:r>
      </w:hyperlink>
    </w:p>
    <w:p w14:paraId="4A75C10F"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44" w:history="1">
        <w:r w:rsidR="008D01CE" w:rsidRPr="00CE7168">
          <w:rPr>
            <w:rStyle w:val="Lienhypertexte"/>
            <w:noProof/>
          </w:rPr>
          <w:t>Relations internationales</w:t>
        </w:r>
        <w:r w:rsidR="008D01CE">
          <w:rPr>
            <w:noProof/>
            <w:webHidden/>
          </w:rPr>
          <w:tab/>
        </w:r>
        <w:r w:rsidR="008D01CE">
          <w:rPr>
            <w:noProof/>
            <w:webHidden/>
          </w:rPr>
          <w:fldChar w:fldCharType="begin"/>
        </w:r>
        <w:r w:rsidR="008D01CE">
          <w:rPr>
            <w:noProof/>
            <w:webHidden/>
          </w:rPr>
          <w:instrText xml:space="preserve"> PAGEREF _Toc140504644 \h </w:instrText>
        </w:r>
        <w:r w:rsidR="008D01CE">
          <w:rPr>
            <w:noProof/>
            <w:webHidden/>
          </w:rPr>
        </w:r>
        <w:r w:rsidR="008D01CE">
          <w:rPr>
            <w:noProof/>
            <w:webHidden/>
          </w:rPr>
          <w:fldChar w:fldCharType="separate"/>
        </w:r>
        <w:r w:rsidR="008D01CE">
          <w:rPr>
            <w:noProof/>
            <w:webHidden/>
          </w:rPr>
          <w:t>18</w:t>
        </w:r>
        <w:r w:rsidR="008D01CE">
          <w:rPr>
            <w:noProof/>
            <w:webHidden/>
          </w:rPr>
          <w:fldChar w:fldCharType="end"/>
        </w:r>
      </w:hyperlink>
    </w:p>
    <w:p w14:paraId="227C26EE"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45" w:history="1">
        <w:r w:rsidR="008D01CE" w:rsidRPr="00CE7168">
          <w:rPr>
            <w:rStyle w:val="Lienhypertexte"/>
            <w:noProof/>
          </w:rPr>
          <w:t>Introduction à la science politique</w:t>
        </w:r>
        <w:r w:rsidR="008D01CE">
          <w:rPr>
            <w:noProof/>
            <w:webHidden/>
          </w:rPr>
          <w:tab/>
        </w:r>
        <w:r w:rsidR="008D01CE">
          <w:rPr>
            <w:noProof/>
            <w:webHidden/>
          </w:rPr>
          <w:fldChar w:fldCharType="begin"/>
        </w:r>
        <w:r w:rsidR="008D01CE">
          <w:rPr>
            <w:noProof/>
            <w:webHidden/>
          </w:rPr>
          <w:instrText xml:space="preserve"> PAGEREF _Toc140504645 \h </w:instrText>
        </w:r>
        <w:r w:rsidR="008D01CE">
          <w:rPr>
            <w:noProof/>
            <w:webHidden/>
          </w:rPr>
        </w:r>
        <w:r w:rsidR="008D01CE">
          <w:rPr>
            <w:noProof/>
            <w:webHidden/>
          </w:rPr>
          <w:fldChar w:fldCharType="separate"/>
        </w:r>
        <w:r w:rsidR="008D01CE">
          <w:rPr>
            <w:noProof/>
            <w:webHidden/>
          </w:rPr>
          <w:t>19</w:t>
        </w:r>
        <w:r w:rsidR="008D01CE">
          <w:rPr>
            <w:noProof/>
            <w:webHidden/>
          </w:rPr>
          <w:fldChar w:fldCharType="end"/>
        </w:r>
      </w:hyperlink>
    </w:p>
    <w:p w14:paraId="0FEE4112"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46" w:history="1">
        <w:r w:rsidR="008D01CE" w:rsidRPr="00CE7168">
          <w:rPr>
            <w:rStyle w:val="Lienhypertexte"/>
            <w:noProof/>
          </w:rPr>
          <w:t>Sciences économiques</w:t>
        </w:r>
        <w:r w:rsidR="008D01CE">
          <w:rPr>
            <w:noProof/>
            <w:webHidden/>
          </w:rPr>
          <w:tab/>
        </w:r>
        <w:r w:rsidR="008D01CE">
          <w:rPr>
            <w:noProof/>
            <w:webHidden/>
          </w:rPr>
          <w:fldChar w:fldCharType="begin"/>
        </w:r>
        <w:r w:rsidR="008D01CE">
          <w:rPr>
            <w:noProof/>
            <w:webHidden/>
          </w:rPr>
          <w:instrText xml:space="preserve"> PAGEREF _Toc140504646 \h </w:instrText>
        </w:r>
        <w:r w:rsidR="008D01CE">
          <w:rPr>
            <w:noProof/>
            <w:webHidden/>
          </w:rPr>
        </w:r>
        <w:r w:rsidR="008D01CE">
          <w:rPr>
            <w:noProof/>
            <w:webHidden/>
          </w:rPr>
          <w:fldChar w:fldCharType="separate"/>
        </w:r>
        <w:r w:rsidR="008D01CE">
          <w:rPr>
            <w:noProof/>
            <w:webHidden/>
          </w:rPr>
          <w:t>19</w:t>
        </w:r>
        <w:r w:rsidR="008D01CE">
          <w:rPr>
            <w:noProof/>
            <w:webHidden/>
          </w:rPr>
          <w:fldChar w:fldCharType="end"/>
        </w:r>
      </w:hyperlink>
    </w:p>
    <w:p w14:paraId="42430364"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47" w:history="1">
        <w:r w:rsidR="008D01CE" w:rsidRPr="00CE7168">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_Toc140504647 \h </w:instrText>
        </w:r>
        <w:r w:rsidR="008D01CE">
          <w:rPr>
            <w:noProof/>
            <w:webHidden/>
          </w:rPr>
        </w:r>
        <w:r w:rsidR="008D01CE">
          <w:rPr>
            <w:noProof/>
            <w:webHidden/>
          </w:rPr>
          <w:fldChar w:fldCharType="separate"/>
        </w:r>
        <w:r w:rsidR="008D01CE">
          <w:rPr>
            <w:noProof/>
            <w:webHidden/>
          </w:rPr>
          <w:t>20</w:t>
        </w:r>
        <w:r w:rsidR="008D01CE">
          <w:rPr>
            <w:noProof/>
            <w:webHidden/>
          </w:rPr>
          <w:fldChar w:fldCharType="end"/>
        </w:r>
      </w:hyperlink>
    </w:p>
    <w:p w14:paraId="1FE5E17B"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48" w:history="1">
        <w:r w:rsidR="008D01CE" w:rsidRPr="00CE7168">
          <w:rPr>
            <w:rStyle w:val="Lienhypertexte"/>
            <w:noProof/>
          </w:rPr>
          <w:t>Espagnol</w:t>
        </w:r>
        <w:r w:rsidR="008D01CE">
          <w:rPr>
            <w:noProof/>
            <w:webHidden/>
          </w:rPr>
          <w:tab/>
        </w:r>
        <w:r w:rsidR="008D01CE">
          <w:rPr>
            <w:noProof/>
            <w:webHidden/>
          </w:rPr>
          <w:fldChar w:fldCharType="begin"/>
        </w:r>
        <w:r w:rsidR="008D01CE">
          <w:rPr>
            <w:noProof/>
            <w:webHidden/>
          </w:rPr>
          <w:instrText xml:space="preserve"> PAGEREF _Toc140504648 \h </w:instrText>
        </w:r>
        <w:r w:rsidR="008D01CE">
          <w:rPr>
            <w:noProof/>
            <w:webHidden/>
          </w:rPr>
        </w:r>
        <w:r w:rsidR="008D01CE">
          <w:rPr>
            <w:noProof/>
            <w:webHidden/>
          </w:rPr>
          <w:fldChar w:fldCharType="separate"/>
        </w:r>
        <w:r w:rsidR="008D01CE">
          <w:rPr>
            <w:noProof/>
            <w:webHidden/>
          </w:rPr>
          <w:t>20</w:t>
        </w:r>
        <w:r w:rsidR="008D01CE">
          <w:rPr>
            <w:noProof/>
            <w:webHidden/>
          </w:rPr>
          <w:fldChar w:fldCharType="end"/>
        </w:r>
      </w:hyperlink>
    </w:p>
    <w:p w14:paraId="5107F078"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49" w:history="1">
        <w:r w:rsidR="008D01CE" w:rsidRPr="00CE7168">
          <w:rPr>
            <w:rStyle w:val="Lienhypertexte"/>
            <w:noProof/>
          </w:rPr>
          <w:t>Allemand</w:t>
        </w:r>
        <w:r w:rsidR="008D01CE">
          <w:rPr>
            <w:noProof/>
            <w:webHidden/>
          </w:rPr>
          <w:tab/>
        </w:r>
        <w:r w:rsidR="008D01CE">
          <w:rPr>
            <w:noProof/>
            <w:webHidden/>
          </w:rPr>
          <w:fldChar w:fldCharType="begin"/>
        </w:r>
        <w:r w:rsidR="008D01CE">
          <w:rPr>
            <w:noProof/>
            <w:webHidden/>
          </w:rPr>
          <w:instrText xml:space="preserve"> PAGEREF _Toc140504649 \h </w:instrText>
        </w:r>
        <w:r w:rsidR="008D01CE">
          <w:rPr>
            <w:noProof/>
            <w:webHidden/>
          </w:rPr>
        </w:r>
        <w:r w:rsidR="008D01CE">
          <w:rPr>
            <w:noProof/>
            <w:webHidden/>
          </w:rPr>
          <w:fldChar w:fldCharType="separate"/>
        </w:r>
        <w:r w:rsidR="008D01CE">
          <w:rPr>
            <w:noProof/>
            <w:webHidden/>
          </w:rPr>
          <w:t>20</w:t>
        </w:r>
        <w:r w:rsidR="008D01CE">
          <w:rPr>
            <w:noProof/>
            <w:webHidden/>
          </w:rPr>
          <w:fldChar w:fldCharType="end"/>
        </w:r>
      </w:hyperlink>
    </w:p>
    <w:p w14:paraId="38A0FBB1"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50" w:history="1">
        <w:r w:rsidR="008D01CE" w:rsidRPr="00CE7168">
          <w:rPr>
            <w:rStyle w:val="Lienhypertexte"/>
            <w:noProof/>
          </w:rPr>
          <w:t>Italien</w:t>
        </w:r>
        <w:r w:rsidR="008D01CE">
          <w:rPr>
            <w:noProof/>
            <w:webHidden/>
          </w:rPr>
          <w:tab/>
        </w:r>
        <w:r w:rsidR="008D01CE">
          <w:rPr>
            <w:noProof/>
            <w:webHidden/>
          </w:rPr>
          <w:fldChar w:fldCharType="begin"/>
        </w:r>
        <w:r w:rsidR="008D01CE">
          <w:rPr>
            <w:noProof/>
            <w:webHidden/>
          </w:rPr>
          <w:instrText xml:space="preserve"> PAGEREF _Toc140504650 \h </w:instrText>
        </w:r>
        <w:r w:rsidR="008D01CE">
          <w:rPr>
            <w:noProof/>
            <w:webHidden/>
          </w:rPr>
        </w:r>
        <w:r w:rsidR="008D01CE">
          <w:rPr>
            <w:noProof/>
            <w:webHidden/>
          </w:rPr>
          <w:fldChar w:fldCharType="separate"/>
        </w:r>
        <w:r w:rsidR="008D01CE">
          <w:rPr>
            <w:noProof/>
            <w:webHidden/>
          </w:rPr>
          <w:t>20</w:t>
        </w:r>
        <w:r w:rsidR="008D01CE">
          <w:rPr>
            <w:noProof/>
            <w:webHidden/>
          </w:rPr>
          <w:fldChar w:fldCharType="end"/>
        </w:r>
      </w:hyperlink>
    </w:p>
    <w:p w14:paraId="12E495D0"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51" w:history="1">
        <w:r w:rsidR="008D01CE" w:rsidRPr="00CE7168">
          <w:rPr>
            <w:rStyle w:val="Lienhypertexte"/>
            <w:noProof/>
          </w:rPr>
          <w:t>Préprofessionnalisation</w:t>
        </w:r>
        <w:r w:rsidR="008D01CE">
          <w:rPr>
            <w:noProof/>
            <w:webHidden/>
          </w:rPr>
          <w:tab/>
        </w:r>
        <w:r w:rsidR="008D01CE">
          <w:rPr>
            <w:noProof/>
            <w:webHidden/>
          </w:rPr>
          <w:fldChar w:fldCharType="begin"/>
        </w:r>
        <w:r w:rsidR="008D01CE">
          <w:rPr>
            <w:noProof/>
            <w:webHidden/>
          </w:rPr>
          <w:instrText xml:space="preserve"> PAGEREF _Toc140504651 \h </w:instrText>
        </w:r>
        <w:r w:rsidR="008D01CE">
          <w:rPr>
            <w:noProof/>
            <w:webHidden/>
          </w:rPr>
        </w:r>
        <w:r w:rsidR="008D01CE">
          <w:rPr>
            <w:noProof/>
            <w:webHidden/>
          </w:rPr>
          <w:fldChar w:fldCharType="separate"/>
        </w:r>
        <w:r w:rsidR="008D01CE">
          <w:rPr>
            <w:noProof/>
            <w:webHidden/>
          </w:rPr>
          <w:t>21</w:t>
        </w:r>
        <w:r w:rsidR="008D01CE">
          <w:rPr>
            <w:noProof/>
            <w:webHidden/>
          </w:rPr>
          <w:fldChar w:fldCharType="end"/>
        </w:r>
      </w:hyperlink>
    </w:p>
    <w:p w14:paraId="6653FE3D" w14:textId="77777777" w:rsidR="008D01CE" w:rsidRDefault="00000000">
      <w:pPr>
        <w:pStyle w:val="TM4"/>
        <w:tabs>
          <w:tab w:val="left" w:pos="1100"/>
          <w:tab w:val="right" w:leader="dot" w:pos="9062"/>
        </w:tabs>
        <w:rPr>
          <w:rFonts w:eastAsiaTheme="minorEastAsia"/>
          <w:noProof/>
          <w:kern w:val="2"/>
          <w:lang w:eastAsia="fr-FR"/>
          <w14:ligatures w14:val="standardContextual"/>
        </w:rPr>
      </w:pPr>
      <w:hyperlink w:anchor="_Toc140504652" w:history="1">
        <w:r w:rsidR="008D01CE" w:rsidRPr="00CE7168">
          <w:rPr>
            <w:rStyle w:val="Lienhypertexte"/>
            <w:noProof/>
          </w:rPr>
          <w:t>2)</w:t>
        </w:r>
        <w:r w:rsidR="008D01CE">
          <w:rPr>
            <w:rFonts w:eastAsiaTheme="minorEastAsia"/>
            <w:noProof/>
            <w:kern w:val="2"/>
            <w:lang w:eastAsia="fr-FR"/>
            <w14:ligatures w14:val="standardContextual"/>
          </w:rPr>
          <w:tab/>
        </w:r>
        <w:r w:rsidR="008D01CE" w:rsidRPr="00CE7168">
          <w:rPr>
            <w:rStyle w:val="Lienhypertexte"/>
            <w:noProof/>
          </w:rPr>
          <w:t>Section B</w:t>
        </w:r>
        <w:r w:rsidR="008D01CE">
          <w:rPr>
            <w:noProof/>
            <w:webHidden/>
          </w:rPr>
          <w:tab/>
        </w:r>
        <w:r w:rsidR="008D01CE">
          <w:rPr>
            <w:noProof/>
            <w:webHidden/>
          </w:rPr>
          <w:fldChar w:fldCharType="begin"/>
        </w:r>
        <w:r w:rsidR="008D01CE">
          <w:rPr>
            <w:noProof/>
            <w:webHidden/>
          </w:rPr>
          <w:instrText xml:space="preserve"> PAGEREF _Toc140504652 \h </w:instrText>
        </w:r>
        <w:r w:rsidR="008D01CE">
          <w:rPr>
            <w:noProof/>
            <w:webHidden/>
          </w:rPr>
        </w:r>
        <w:r w:rsidR="008D01CE">
          <w:rPr>
            <w:noProof/>
            <w:webHidden/>
          </w:rPr>
          <w:fldChar w:fldCharType="separate"/>
        </w:r>
        <w:r w:rsidR="008D01CE">
          <w:rPr>
            <w:noProof/>
            <w:webHidden/>
          </w:rPr>
          <w:t>22</w:t>
        </w:r>
        <w:r w:rsidR="008D01CE">
          <w:rPr>
            <w:noProof/>
            <w:webHidden/>
          </w:rPr>
          <w:fldChar w:fldCharType="end"/>
        </w:r>
      </w:hyperlink>
    </w:p>
    <w:p w14:paraId="3F4D5469"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53" w:history="1">
        <w:r w:rsidR="008D01CE" w:rsidRPr="00CE7168">
          <w:rPr>
            <w:rStyle w:val="Lienhypertexte"/>
            <w:noProof/>
          </w:rPr>
          <w:t>Droit civil des personnes et de la famille</w:t>
        </w:r>
        <w:r w:rsidR="008D01CE">
          <w:rPr>
            <w:noProof/>
            <w:webHidden/>
          </w:rPr>
          <w:tab/>
        </w:r>
        <w:r w:rsidR="008D01CE">
          <w:rPr>
            <w:noProof/>
            <w:webHidden/>
          </w:rPr>
          <w:fldChar w:fldCharType="begin"/>
        </w:r>
        <w:r w:rsidR="008D01CE">
          <w:rPr>
            <w:noProof/>
            <w:webHidden/>
          </w:rPr>
          <w:instrText xml:space="preserve"> PAGEREF _Toc140504653 \h </w:instrText>
        </w:r>
        <w:r w:rsidR="008D01CE">
          <w:rPr>
            <w:noProof/>
            <w:webHidden/>
          </w:rPr>
        </w:r>
        <w:r w:rsidR="008D01CE">
          <w:rPr>
            <w:noProof/>
            <w:webHidden/>
          </w:rPr>
          <w:fldChar w:fldCharType="separate"/>
        </w:r>
        <w:r w:rsidR="008D01CE">
          <w:rPr>
            <w:noProof/>
            <w:webHidden/>
          </w:rPr>
          <w:t>22</w:t>
        </w:r>
        <w:r w:rsidR="008D01CE">
          <w:rPr>
            <w:noProof/>
            <w:webHidden/>
          </w:rPr>
          <w:fldChar w:fldCharType="end"/>
        </w:r>
      </w:hyperlink>
    </w:p>
    <w:p w14:paraId="14AC095A"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54" w:history="1">
        <w:r w:rsidR="008D01CE" w:rsidRPr="00CE7168">
          <w:rPr>
            <w:rStyle w:val="Lienhypertexte"/>
            <w:noProof/>
          </w:rPr>
          <w:t>Droit constitutionnel 2</w:t>
        </w:r>
        <w:r w:rsidR="008D01CE">
          <w:rPr>
            <w:noProof/>
            <w:webHidden/>
          </w:rPr>
          <w:tab/>
        </w:r>
        <w:r w:rsidR="008D01CE">
          <w:rPr>
            <w:noProof/>
            <w:webHidden/>
          </w:rPr>
          <w:fldChar w:fldCharType="begin"/>
        </w:r>
        <w:r w:rsidR="008D01CE">
          <w:rPr>
            <w:noProof/>
            <w:webHidden/>
          </w:rPr>
          <w:instrText xml:space="preserve"> PAGEREF _Toc140504654 \h </w:instrText>
        </w:r>
        <w:r w:rsidR="008D01CE">
          <w:rPr>
            <w:noProof/>
            <w:webHidden/>
          </w:rPr>
        </w:r>
        <w:r w:rsidR="008D01CE">
          <w:rPr>
            <w:noProof/>
            <w:webHidden/>
          </w:rPr>
          <w:fldChar w:fldCharType="separate"/>
        </w:r>
        <w:r w:rsidR="008D01CE">
          <w:rPr>
            <w:noProof/>
            <w:webHidden/>
          </w:rPr>
          <w:t>22</w:t>
        </w:r>
        <w:r w:rsidR="008D01CE">
          <w:rPr>
            <w:noProof/>
            <w:webHidden/>
          </w:rPr>
          <w:fldChar w:fldCharType="end"/>
        </w:r>
      </w:hyperlink>
    </w:p>
    <w:p w14:paraId="26EF86EE"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55" w:history="1">
        <w:r w:rsidR="008D01CE" w:rsidRPr="00CE7168">
          <w:rPr>
            <w:rStyle w:val="Lienhypertexte"/>
            <w:noProof/>
          </w:rPr>
          <w:t>Histoire des institutions modernes</w:t>
        </w:r>
        <w:r w:rsidR="008D01CE">
          <w:rPr>
            <w:noProof/>
            <w:webHidden/>
          </w:rPr>
          <w:tab/>
        </w:r>
        <w:r w:rsidR="008D01CE">
          <w:rPr>
            <w:noProof/>
            <w:webHidden/>
          </w:rPr>
          <w:fldChar w:fldCharType="begin"/>
        </w:r>
        <w:r w:rsidR="008D01CE">
          <w:rPr>
            <w:noProof/>
            <w:webHidden/>
          </w:rPr>
          <w:instrText xml:space="preserve"> PAGEREF _Toc140504655 \h </w:instrText>
        </w:r>
        <w:r w:rsidR="008D01CE">
          <w:rPr>
            <w:noProof/>
            <w:webHidden/>
          </w:rPr>
        </w:r>
        <w:r w:rsidR="008D01CE">
          <w:rPr>
            <w:noProof/>
            <w:webHidden/>
          </w:rPr>
          <w:fldChar w:fldCharType="separate"/>
        </w:r>
        <w:r w:rsidR="008D01CE">
          <w:rPr>
            <w:noProof/>
            <w:webHidden/>
          </w:rPr>
          <w:t>22</w:t>
        </w:r>
        <w:r w:rsidR="008D01CE">
          <w:rPr>
            <w:noProof/>
            <w:webHidden/>
          </w:rPr>
          <w:fldChar w:fldCharType="end"/>
        </w:r>
      </w:hyperlink>
    </w:p>
    <w:p w14:paraId="4E182C01"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56" w:history="1">
        <w:r w:rsidR="008D01CE" w:rsidRPr="00CE7168">
          <w:rPr>
            <w:rStyle w:val="Lienhypertexte"/>
            <w:noProof/>
          </w:rPr>
          <w:t>Philosophie du droit</w:t>
        </w:r>
        <w:r w:rsidR="008D01CE">
          <w:rPr>
            <w:noProof/>
            <w:webHidden/>
          </w:rPr>
          <w:tab/>
        </w:r>
        <w:r w:rsidR="008D01CE">
          <w:rPr>
            <w:noProof/>
            <w:webHidden/>
          </w:rPr>
          <w:fldChar w:fldCharType="begin"/>
        </w:r>
        <w:r w:rsidR="008D01CE">
          <w:rPr>
            <w:noProof/>
            <w:webHidden/>
          </w:rPr>
          <w:instrText xml:space="preserve"> PAGEREF _Toc140504656 \h </w:instrText>
        </w:r>
        <w:r w:rsidR="008D01CE">
          <w:rPr>
            <w:noProof/>
            <w:webHidden/>
          </w:rPr>
        </w:r>
        <w:r w:rsidR="008D01CE">
          <w:rPr>
            <w:noProof/>
            <w:webHidden/>
          </w:rPr>
          <w:fldChar w:fldCharType="separate"/>
        </w:r>
        <w:r w:rsidR="008D01CE">
          <w:rPr>
            <w:noProof/>
            <w:webHidden/>
          </w:rPr>
          <w:t>22</w:t>
        </w:r>
        <w:r w:rsidR="008D01CE">
          <w:rPr>
            <w:noProof/>
            <w:webHidden/>
          </w:rPr>
          <w:fldChar w:fldCharType="end"/>
        </w:r>
      </w:hyperlink>
    </w:p>
    <w:p w14:paraId="105D1083"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57" w:history="1">
        <w:r w:rsidR="008D01CE" w:rsidRPr="00CE7168">
          <w:rPr>
            <w:rStyle w:val="Lienhypertexte"/>
            <w:noProof/>
          </w:rPr>
          <w:t>Relations internationales</w:t>
        </w:r>
        <w:r w:rsidR="008D01CE">
          <w:rPr>
            <w:noProof/>
            <w:webHidden/>
          </w:rPr>
          <w:tab/>
        </w:r>
        <w:r w:rsidR="008D01CE">
          <w:rPr>
            <w:noProof/>
            <w:webHidden/>
          </w:rPr>
          <w:fldChar w:fldCharType="begin"/>
        </w:r>
        <w:r w:rsidR="008D01CE">
          <w:rPr>
            <w:noProof/>
            <w:webHidden/>
          </w:rPr>
          <w:instrText xml:space="preserve"> PAGEREF _Toc140504657 \h </w:instrText>
        </w:r>
        <w:r w:rsidR="008D01CE">
          <w:rPr>
            <w:noProof/>
            <w:webHidden/>
          </w:rPr>
        </w:r>
        <w:r w:rsidR="008D01CE">
          <w:rPr>
            <w:noProof/>
            <w:webHidden/>
          </w:rPr>
          <w:fldChar w:fldCharType="separate"/>
        </w:r>
        <w:r w:rsidR="008D01CE">
          <w:rPr>
            <w:noProof/>
            <w:webHidden/>
          </w:rPr>
          <w:t>23</w:t>
        </w:r>
        <w:r w:rsidR="008D01CE">
          <w:rPr>
            <w:noProof/>
            <w:webHidden/>
          </w:rPr>
          <w:fldChar w:fldCharType="end"/>
        </w:r>
      </w:hyperlink>
    </w:p>
    <w:p w14:paraId="5D4F2584"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58" w:history="1">
        <w:r w:rsidR="008D01CE" w:rsidRPr="00CE7168">
          <w:rPr>
            <w:rStyle w:val="Lienhypertexte"/>
            <w:noProof/>
          </w:rPr>
          <w:t>Introduction à la science politique</w:t>
        </w:r>
        <w:r w:rsidR="008D01CE">
          <w:rPr>
            <w:noProof/>
            <w:webHidden/>
          </w:rPr>
          <w:tab/>
        </w:r>
        <w:r w:rsidR="008D01CE">
          <w:rPr>
            <w:noProof/>
            <w:webHidden/>
          </w:rPr>
          <w:fldChar w:fldCharType="begin"/>
        </w:r>
        <w:r w:rsidR="008D01CE">
          <w:rPr>
            <w:noProof/>
            <w:webHidden/>
          </w:rPr>
          <w:instrText xml:space="preserve"> PAGEREF _Toc140504658 \h </w:instrText>
        </w:r>
        <w:r w:rsidR="008D01CE">
          <w:rPr>
            <w:noProof/>
            <w:webHidden/>
          </w:rPr>
        </w:r>
        <w:r w:rsidR="008D01CE">
          <w:rPr>
            <w:noProof/>
            <w:webHidden/>
          </w:rPr>
          <w:fldChar w:fldCharType="separate"/>
        </w:r>
        <w:r w:rsidR="008D01CE">
          <w:rPr>
            <w:noProof/>
            <w:webHidden/>
          </w:rPr>
          <w:t>24</w:t>
        </w:r>
        <w:r w:rsidR="008D01CE">
          <w:rPr>
            <w:noProof/>
            <w:webHidden/>
          </w:rPr>
          <w:fldChar w:fldCharType="end"/>
        </w:r>
      </w:hyperlink>
    </w:p>
    <w:p w14:paraId="405F0E12"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59" w:history="1">
        <w:r w:rsidR="008D01CE" w:rsidRPr="00CE7168">
          <w:rPr>
            <w:rStyle w:val="Lienhypertexte"/>
            <w:noProof/>
          </w:rPr>
          <w:t>Sciences économiques</w:t>
        </w:r>
        <w:r w:rsidR="008D01CE">
          <w:rPr>
            <w:noProof/>
            <w:webHidden/>
          </w:rPr>
          <w:tab/>
        </w:r>
        <w:r w:rsidR="008D01CE">
          <w:rPr>
            <w:noProof/>
            <w:webHidden/>
          </w:rPr>
          <w:fldChar w:fldCharType="begin"/>
        </w:r>
        <w:r w:rsidR="008D01CE">
          <w:rPr>
            <w:noProof/>
            <w:webHidden/>
          </w:rPr>
          <w:instrText xml:space="preserve"> PAGEREF _Toc140504659 \h </w:instrText>
        </w:r>
        <w:r w:rsidR="008D01CE">
          <w:rPr>
            <w:noProof/>
            <w:webHidden/>
          </w:rPr>
        </w:r>
        <w:r w:rsidR="008D01CE">
          <w:rPr>
            <w:noProof/>
            <w:webHidden/>
          </w:rPr>
          <w:fldChar w:fldCharType="separate"/>
        </w:r>
        <w:r w:rsidR="008D01CE">
          <w:rPr>
            <w:noProof/>
            <w:webHidden/>
          </w:rPr>
          <w:t>24</w:t>
        </w:r>
        <w:r w:rsidR="008D01CE">
          <w:rPr>
            <w:noProof/>
            <w:webHidden/>
          </w:rPr>
          <w:fldChar w:fldCharType="end"/>
        </w:r>
      </w:hyperlink>
    </w:p>
    <w:p w14:paraId="19ABAF91"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60" w:history="1">
        <w:r w:rsidR="008D01CE" w:rsidRPr="00CE7168">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_Toc140504660 \h </w:instrText>
        </w:r>
        <w:r w:rsidR="008D01CE">
          <w:rPr>
            <w:noProof/>
            <w:webHidden/>
          </w:rPr>
        </w:r>
        <w:r w:rsidR="008D01CE">
          <w:rPr>
            <w:noProof/>
            <w:webHidden/>
          </w:rPr>
          <w:fldChar w:fldCharType="separate"/>
        </w:r>
        <w:r w:rsidR="008D01CE">
          <w:rPr>
            <w:noProof/>
            <w:webHidden/>
          </w:rPr>
          <w:t>25</w:t>
        </w:r>
        <w:r w:rsidR="008D01CE">
          <w:rPr>
            <w:noProof/>
            <w:webHidden/>
          </w:rPr>
          <w:fldChar w:fldCharType="end"/>
        </w:r>
      </w:hyperlink>
    </w:p>
    <w:p w14:paraId="6A7B1E26" w14:textId="77777777" w:rsidR="008D01CE" w:rsidRDefault="00000000">
      <w:pPr>
        <w:pStyle w:val="TM5"/>
        <w:tabs>
          <w:tab w:val="right" w:leader="dot" w:pos="9062"/>
        </w:tabs>
        <w:rPr>
          <w:rFonts w:eastAsiaTheme="minorEastAsia"/>
          <w:noProof/>
          <w:kern w:val="2"/>
          <w:lang w:eastAsia="fr-FR"/>
          <w14:ligatures w14:val="standardContextual"/>
        </w:rPr>
      </w:pPr>
      <w:hyperlink w:anchor="_Toc140504661" w:history="1">
        <w:r w:rsidR="008D01CE" w:rsidRPr="00CE7168">
          <w:rPr>
            <w:rStyle w:val="Lienhypertexte"/>
            <w:noProof/>
          </w:rPr>
          <w:t>Préprofessionnalisation</w:t>
        </w:r>
        <w:r w:rsidR="008D01CE">
          <w:rPr>
            <w:noProof/>
            <w:webHidden/>
          </w:rPr>
          <w:tab/>
        </w:r>
        <w:r w:rsidR="008D01CE">
          <w:rPr>
            <w:noProof/>
            <w:webHidden/>
          </w:rPr>
          <w:fldChar w:fldCharType="begin"/>
        </w:r>
        <w:r w:rsidR="008D01CE">
          <w:rPr>
            <w:noProof/>
            <w:webHidden/>
          </w:rPr>
          <w:instrText xml:space="preserve"> PAGEREF _Toc140504661 \h </w:instrText>
        </w:r>
        <w:r w:rsidR="008D01CE">
          <w:rPr>
            <w:noProof/>
            <w:webHidden/>
          </w:rPr>
        </w:r>
        <w:r w:rsidR="008D01CE">
          <w:rPr>
            <w:noProof/>
            <w:webHidden/>
          </w:rPr>
          <w:fldChar w:fldCharType="separate"/>
        </w:r>
        <w:r w:rsidR="008D01CE">
          <w:rPr>
            <w:noProof/>
            <w:webHidden/>
          </w:rPr>
          <w:t>25</w:t>
        </w:r>
        <w:r w:rsidR="008D01CE">
          <w:rPr>
            <w:noProof/>
            <w:webHidden/>
          </w:rPr>
          <w:fldChar w:fldCharType="end"/>
        </w:r>
      </w:hyperlink>
    </w:p>
    <w:p w14:paraId="104074CB" w14:textId="77777777" w:rsidR="008D01CE" w:rsidRDefault="00000000">
      <w:pPr>
        <w:pStyle w:val="TM2"/>
        <w:tabs>
          <w:tab w:val="left" w:pos="660"/>
          <w:tab w:val="right" w:leader="dot" w:pos="9062"/>
        </w:tabs>
        <w:rPr>
          <w:rFonts w:eastAsiaTheme="minorEastAsia"/>
          <w:noProof/>
          <w:kern w:val="2"/>
          <w:lang w:eastAsia="fr-FR"/>
          <w14:ligatures w14:val="standardContextual"/>
        </w:rPr>
      </w:pPr>
      <w:hyperlink w:anchor="_Toc140504662" w:history="1">
        <w:r w:rsidR="008D01CE" w:rsidRPr="00CE7168">
          <w:rPr>
            <w:rStyle w:val="Lienhypertexte"/>
            <w:noProof/>
          </w:rPr>
          <w:t>II-</w:t>
        </w:r>
        <w:r w:rsidR="008D01CE">
          <w:rPr>
            <w:rFonts w:eastAsiaTheme="minorEastAsia"/>
            <w:noProof/>
            <w:kern w:val="2"/>
            <w:lang w:eastAsia="fr-FR"/>
            <w14:ligatures w14:val="standardContextual"/>
          </w:rPr>
          <w:tab/>
        </w:r>
        <w:r w:rsidR="008D01CE" w:rsidRPr="00CE7168">
          <w:rPr>
            <w:rStyle w:val="Lienhypertexte"/>
            <w:noProof/>
          </w:rPr>
          <w:t>Licence 2</w:t>
        </w:r>
        <w:r w:rsidR="008D01CE">
          <w:rPr>
            <w:noProof/>
            <w:webHidden/>
          </w:rPr>
          <w:tab/>
        </w:r>
        <w:r w:rsidR="008D01CE">
          <w:rPr>
            <w:noProof/>
            <w:webHidden/>
          </w:rPr>
          <w:fldChar w:fldCharType="begin"/>
        </w:r>
        <w:r w:rsidR="008D01CE">
          <w:rPr>
            <w:noProof/>
            <w:webHidden/>
          </w:rPr>
          <w:instrText xml:space="preserve"> PAGEREF _Toc140504662 \h </w:instrText>
        </w:r>
        <w:r w:rsidR="008D01CE">
          <w:rPr>
            <w:noProof/>
            <w:webHidden/>
          </w:rPr>
        </w:r>
        <w:r w:rsidR="008D01CE">
          <w:rPr>
            <w:noProof/>
            <w:webHidden/>
          </w:rPr>
          <w:fldChar w:fldCharType="separate"/>
        </w:r>
        <w:r w:rsidR="008D01CE">
          <w:rPr>
            <w:noProof/>
            <w:webHidden/>
          </w:rPr>
          <w:t>26</w:t>
        </w:r>
        <w:r w:rsidR="008D01CE">
          <w:rPr>
            <w:noProof/>
            <w:webHidden/>
          </w:rPr>
          <w:fldChar w:fldCharType="end"/>
        </w:r>
      </w:hyperlink>
    </w:p>
    <w:p w14:paraId="13CD532F"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663" w:history="1">
        <w:r w:rsidR="008D01CE" w:rsidRPr="00CE7168">
          <w:rPr>
            <w:rStyle w:val="Lienhypertexte"/>
            <w:noProof/>
          </w:rPr>
          <w:t>A)</w:t>
        </w:r>
        <w:r w:rsidR="008D01CE">
          <w:rPr>
            <w:rFonts w:eastAsiaTheme="minorEastAsia"/>
            <w:noProof/>
            <w:kern w:val="2"/>
            <w:lang w:eastAsia="fr-FR"/>
            <w14:ligatures w14:val="standardContextual"/>
          </w:rPr>
          <w:tab/>
        </w:r>
        <w:r w:rsidR="008D01CE" w:rsidRPr="00CE7168">
          <w:rPr>
            <w:rStyle w:val="Lienhypertexte"/>
            <w:noProof/>
          </w:rPr>
          <w:t>Semestre 3</w:t>
        </w:r>
        <w:r w:rsidR="008D01CE">
          <w:rPr>
            <w:noProof/>
            <w:webHidden/>
          </w:rPr>
          <w:tab/>
        </w:r>
        <w:r w:rsidR="008D01CE">
          <w:rPr>
            <w:noProof/>
            <w:webHidden/>
          </w:rPr>
          <w:fldChar w:fldCharType="begin"/>
        </w:r>
        <w:r w:rsidR="008D01CE">
          <w:rPr>
            <w:noProof/>
            <w:webHidden/>
          </w:rPr>
          <w:instrText xml:space="preserve"> PAGEREF _Toc140504663 \h </w:instrText>
        </w:r>
        <w:r w:rsidR="008D01CE">
          <w:rPr>
            <w:noProof/>
            <w:webHidden/>
          </w:rPr>
        </w:r>
        <w:r w:rsidR="008D01CE">
          <w:rPr>
            <w:noProof/>
            <w:webHidden/>
          </w:rPr>
          <w:fldChar w:fldCharType="separate"/>
        </w:r>
        <w:r w:rsidR="008D01CE">
          <w:rPr>
            <w:noProof/>
            <w:webHidden/>
          </w:rPr>
          <w:t>26</w:t>
        </w:r>
        <w:r w:rsidR="008D01CE">
          <w:rPr>
            <w:noProof/>
            <w:webHidden/>
          </w:rPr>
          <w:fldChar w:fldCharType="end"/>
        </w:r>
      </w:hyperlink>
    </w:p>
    <w:p w14:paraId="46FCF7D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64" w:history="1">
        <w:r w:rsidR="008D01CE" w:rsidRPr="00CE7168">
          <w:rPr>
            <w:rStyle w:val="Lienhypertexte"/>
            <w:noProof/>
          </w:rPr>
          <w:t>Droit civil (obligations contractuelles)</w:t>
        </w:r>
        <w:r w:rsidR="008D01CE">
          <w:rPr>
            <w:noProof/>
            <w:webHidden/>
          </w:rPr>
          <w:tab/>
        </w:r>
        <w:r w:rsidR="008D01CE">
          <w:rPr>
            <w:noProof/>
            <w:webHidden/>
          </w:rPr>
          <w:fldChar w:fldCharType="begin"/>
        </w:r>
        <w:r w:rsidR="008D01CE">
          <w:rPr>
            <w:noProof/>
            <w:webHidden/>
          </w:rPr>
          <w:instrText xml:space="preserve"> PAGEREF _Toc140504664 \h </w:instrText>
        </w:r>
        <w:r w:rsidR="008D01CE">
          <w:rPr>
            <w:noProof/>
            <w:webHidden/>
          </w:rPr>
        </w:r>
        <w:r w:rsidR="008D01CE">
          <w:rPr>
            <w:noProof/>
            <w:webHidden/>
          </w:rPr>
          <w:fldChar w:fldCharType="separate"/>
        </w:r>
        <w:r w:rsidR="008D01CE">
          <w:rPr>
            <w:noProof/>
            <w:webHidden/>
          </w:rPr>
          <w:t>27</w:t>
        </w:r>
        <w:r w:rsidR="008D01CE">
          <w:rPr>
            <w:noProof/>
            <w:webHidden/>
          </w:rPr>
          <w:fldChar w:fldCharType="end"/>
        </w:r>
      </w:hyperlink>
    </w:p>
    <w:p w14:paraId="71BC8456"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65" w:history="1">
        <w:r w:rsidR="008D01CE" w:rsidRPr="00CE7168">
          <w:rPr>
            <w:rStyle w:val="Lienhypertexte"/>
            <w:noProof/>
          </w:rPr>
          <w:t>Droit administratif général 1</w:t>
        </w:r>
        <w:r w:rsidR="008D01CE">
          <w:rPr>
            <w:noProof/>
            <w:webHidden/>
          </w:rPr>
          <w:tab/>
        </w:r>
        <w:r w:rsidR="008D01CE">
          <w:rPr>
            <w:noProof/>
            <w:webHidden/>
          </w:rPr>
          <w:fldChar w:fldCharType="begin"/>
        </w:r>
        <w:r w:rsidR="008D01CE">
          <w:rPr>
            <w:noProof/>
            <w:webHidden/>
          </w:rPr>
          <w:instrText xml:space="preserve"> PAGEREF _Toc140504665 \h </w:instrText>
        </w:r>
        <w:r w:rsidR="008D01CE">
          <w:rPr>
            <w:noProof/>
            <w:webHidden/>
          </w:rPr>
        </w:r>
        <w:r w:rsidR="008D01CE">
          <w:rPr>
            <w:noProof/>
            <w:webHidden/>
          </w:rPr>
          <w:fldChar w:fldCharType="separate"/>
        </w:r>
        <w:r w:rsidR="008D01CE">
          <w:rPr>
            <w:noProof/>
            <w:webHidden/>
          </w:rPr>
          <w:t>27</w:t>
        </w:r>
        <w:r w:rsidR="008D01CE">
          <w:rPr>
            <w:noProof/>
            <w:webHidden/>
          </w:rPr>
          <w:fldChar w:fldCharType="end"/>
        </w:r>
      </w:hyperlink>
    </w:p>
    <w:p w14:paraId="682DCEE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66" w:history="1">
        <w:r w:rsidR="008D01CE" w:rsidRPr="00CE7168">
          <w:rPr>
            <w:rStyle w:val="Lienhypertexte"/>
            <w:noProof/>
          </w:rPr>
          <w:t>Droit pénal général (La loi et l’infraction)</w:t>
        </w:r>
        <w:r w:rsidR="008D01CE">
          <w:rPr>
            <w:noProof/>
            <w:webHidden/>
          </w:rPr>
          <w:tab/>
        </w:r>
        <w:r w:rsidR="008D01CE">
          <w:rPr>
            <w:noProof/>
            <w:webHidden/>
          </w:rPr>
          <w:fldChar w:fldCharType="begin"/>
        </w:r>
        <w:r w:rsidR="008D01CE">
          <w:rPr>
            <w:noProof/>
            <w:webHidden/>
          </w:rPr>
          <w:instrText xml:space="preserve"> PAGEREF _Toc140504666 \h </w:instrText>
        </w:r>
        <w:r w:rsidR="008D01CE">
          <w:rPr>
            <w:noProof/>
            <w:webHidden/>
          </w:rPr>
        </w:r>
        <w:r w:rsidR="008D01CE">
          <w:rPr>
            <w:noProof/>
            <w:webHidden/>
          </w:rPr>
          <w:fldChar w:fldCharType="separate"/>
        </w:r>
        <w:r w:rsidR="008D01CE">
          <w:rPr>
            <w:noProof/>
            <w:webHidden/>
          </w:rPr>
          <w:t>27</w:t>
        </w:r>
        <w:r w:rsidR="008D01CE">
          <w:rPr>
            <w:noProof/>
            <w:webHidden/>
          </w:rPr>
          <w:fldChar w:fldCharType="end"/>
        </w:r>
      </w:hyperlink>
    </w:p>
    <w:p w14:paraId="406750E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67" w:history="1">
        <w:r w:rsidR="008D01CE" w:rsidRPr="00CE7168">
          <w:rPr>
            <w:rStyle w:val="Lienhypertexte"/>
            <w:noProof/>
          </w:rPr>
          <w:t>Organisation administrative des territoires</w:t>
        </w:r>
        <w:r w:rsidR="008D01CE">
          <w:rPr>
            <w:noProof/>
            <w:webHidden/>
          </w:rPr>
          <w:tab/>
        </w:r>
        <w:r w:rsidR="008D01CE">
          <w:rPr>
            <w:noProof/>
            <w:webHidden/>
          </w:rPr>
          <w:fldChar w:fldCharType="begin"/>
        </w:r>
        <w:r w:rsidR="008D01CE">
          <w:rPr>
            <w:noProof/>
            <w:webHidden/>
          </w:rPr>
          <w:instrText xml:space="preserve"> PAGEREF _Toc140504667 \h </w:instrText>
        </w:r>
        <w:r w:rsidR="008D01CE">
          <w:rPr>
            <w:noProof/>
            <w:webHidden/>
          </w:rPr>
        </w:r>
        <w:r w:rsidR="008D01CE">
          <w:rPr>
            <w:noProof/>
            <w:webHidden/>
          </w:rPr>
          <w:fldChar w:fldCharType="separate"/>
        </w:r>
        <w:r w:rsidR="008D01CE">
          <w:rPr>
            <w:noProof/>
            <w:webHidden/>
          </w:rPr>
          <w:t>28</w:t>
        </w:r>
        <w:r w:rsidR="008D01CE">
          <w:rPr>
            <w:noProof/>
            <w:webHidden/>
          </w:rPr>
          <w:fldChar w:fldCharType="end"/>
        </w:r>
      </w:hyperlink>
    </w:p>
    <w:p w14:paraId="569797B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68" w:history="1">
        <w:r w:rsidR="008D01CE" w:rsidRPr="00CE7168">
          <w:rPr>
            <w:rStyle w:val="Lienhypertexte"/>
            <w:noProof/>
          </w:rPr>
          <w:t>Droit institutionnel de l’Union européenne</w:t>
        </w:r>
        <w:r w:rsidR="008D01CE">
          <w:rPr>
            <w:noProof/>
            <w:webHidden/>
          </w:rPr>
          <w:tab/>
        </w:r>
        <w:r w:rsidR="008D01CE">
          <w:rPr>
            <w:noProof/>
            <w:webHidden/>
          </w:rPr>
          <w:fldChar w:fldCharType="begin"/>
        </w:r>
        <w:r w:rsidR="008D01CE">
          <w:rPr>
            <w:noProof/>
            <w:webHidden/>
          </w:rPr>
          <w:instrText xml:space="preserve"> PAGEREF _Toc140504668 \h </w:instrText>
        </w:r>
        <w:r w:rsidR="008D01CE">
          <w:rPr>
            <w:noProof/>
            <w:webHidden/>
          </w:rPr>
        </w:r>
        <w:r w:rsidR="008D01CE">
          <w:rPr>
            <w:noProof/>
            <w:webHidden/>
          </w:rPr>
          <w:fldChar w:fldCharType="separate"/>
        </w:r>
        <w:r w:rsidR="008D01CE">
          <w:rPr>
            <w:noProof/>
            <w:webHidden/>
          </w:rPr>
          <w:t>28</w:t>
        </w:r>
        <w:r w:rsidR="008D01CE">
          <w:rPr>
            <w:noProof/>
            <w:webHidden/>
          </w:rPr>
          <w:fldChar w:fldCharType="end"/>
        </w:r>
      </w:hyperlink>
    </w:p>
    <w:p w14:paraId="10A4339B"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69" w:history="1">
        <w:r w:rsidR="008D01CE" w:rsidRPr="00CE7168">
          <w:rPr>
            <w:rStyle w:val="Lienhypertexte"/>
            <w:noProof/>
          </w:rPr>
          <w:t>Histoire des institutions publiques de l’Antiquité</w:t>
        </w:r>
        <w:r w:rsidR="008D01CE">
          <w:rPr>
            <w:noProof/>
            <w:webHidden/>
          </w:rPr>
          <w:tab/>
        </w:r>
        <w:r w:rsidR="008D01CE">
          <w:rPr>
            <w:noProof/>
            <w:webHidden/>
          </w:rPr>
          <w:fldChar w:fldCharType="begin"/>
        </w:r>
        <w:r w:rsidR="008D01CE">
          <w:rPr>
            <w:noProof/>
            <w:webHidden/>
          </w:rPr>
          <w:instrText xml:space="preserve"> PAGEREF _Toc140504669 \h </w:instrText>
        </w:r>
        <w:r w:rsidR="008D01CE">
          <w:rPr>
            <w:noProof/>
            <w:webHidden/>
          </w:rPr>
        </w:r>
        <w:r w:rsidR="008D01CE">
          <w:rPr>
            <w:noProof/>
            <w:webHidden/>
          </w:rPr>
          <w:fldChar w:fldCharType="separate"/>
        </w:r>
        <w:r w:rsidR="008D01CE">
          <w:rPr>
            <w:noProof/>
            <w:webHidden/>
          </w:rPr>
          <w:t>29</w:t>
        </w:r>
        <w:r w:rsidR="008D01CE">
          <w:rPr>
            <w:noProof/>
            <w:webHidden/>
          </w:rPr>
          <w:fldChar w:fldCharType="end"/>
        </w:r>
      </w:hyperlink>
    </w:p>
    <w:p w14:paraId="065C78E9"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70" w:history="1">
        <w:r w:rsidR="008D01CE" w:rsidRPr="00CE7168">
          <w:rPr>
            <w:rStyle w:val="Lienhypertexte"/>
            <w:noProof/>
          </w:rPr>
          <w:t>Histoire du droit privé</w:t>
        </w:r>
        <w:r w:rsidR="008D01CE">
          <w:rPr>
            <w:noProof/>
            <w:webHidden/>
          </w:rPr>
          <w:tab/>
        </w:r>
        <w:r w:rsidR="008D01CE">
          <w:rPr>
            <w:noProof/>
            <w:webHidden/>
          </w:rPr>
          <w:fldChar w:fldCharType="begin"/>
        </w:r>
        <w:r w:rsidR="008D01CE">
          <w:rPr>
            <w:noProof/>
            <w:webHidden/>
          </w:rPr>
          <w:instrText xml:space="preserve"> PAGEREF _Toc140504670 \h </w:instrText>
        </w:r>
        <w:r w:rsidR="008D01CE">
          <w:rPr>
            <w:noProof/>
            <w:webHidden/>
          </w:rPr>
        </w:r>
        <w:r w:rsidR="008D01CE">
          <w:rPr>
            <w:noProof/>
            <w:webHidden/>
          </w:rPr>
          <w:fldChar w:fldCharType="separate"/>
        </w:r>
        <w:r w:rsidR="008D01CE">
          <w:rPr>
            <w:noProof/>
            <w:webHidden/>
          </w:rPr>
          <w:t>29</w:t>
        </w:r>
        <w:r w:rsidR="008D01CE">
          <w:rPr>
            <w:noProof/>
            <w:webHidden/>
          </w:rPr>
          <w:fldChar w:fldCharType="end"/>
        </w:r>
      </w:hyperlink>
    </w:p>
    <w:p w14:paraId="24972D9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71" w:history="1">
        <w:r w:rsidR="008D01CE" w:rsidRPr="00CE7168">
          <w:rPr>
            <w:rStyle w:val="Lienhypertexte"/>
            <w:noProof/>
          </w:rPr>
          <w:t>Sociologie politique</w:t>
        </w:r>
        <w:r w:rsidR="008D01CE">
          <w:rPr>
            <w:noProof/>
            <w:webHidden/>
          </w:rPr>
          <w:tab/>
        </w:r>
        <w:r w:rsidR="008D01CE">
          <w:rPr>
            <w:noProof/>
            <w:webHidden/>
          </w:rPr>
          <w:fldChar w:fldCharType="begin"/>
        </w:r>
        <w:r w:rsidR="008D01CE">
          <w:rPr>
            <w:noProof/>
            <w:webHidden/>
          </w:rPr>
          <w:instrText xml:space="preserve"> PAGEREF _Toc140504671 \h </w:instrText>
        </w:r>
        <w:r w:rsidR="008D01CE">
          <w:rPr>
            <w:noProof/>
            <w:webHidden/>
          </w:rPr>
        </w:r>
        <w:r w:rsidR="008D01CE">
          <w:rPr>
            <w:noProof/>
            <w:webHidden/>
          </w:rPr>
          <w:fldChar w:fldCharType="separate"/>
        </w:r>
        <w:r w:rsidR="008D01CE">
          <w:rPr>
            <w:noProof/>
            <w:webHidden/>
          </w:rPr>
          <w:t>29</w:t>
        </w:r>
        <w:r w:rsidR="008D01CE">
          <w:rPr>
            <w:noProof/>
            <w:webHidden/>
          </w:rPr>
          <w:fldChar w:fldCharType="end"/>
        </w:r>
      </w:hyperlink>
    </w:p>
    <w:p w14:paraId="56BC63AD"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72" w:history="1">
        <w:r w:rsidR="008D01CE" w:rsidRPr="00CE7168">
          <w:rPr>
            <w:rStyle w:val="Lienhypertexte"/>
            <w:noProof/>
          </w:rPr>
          <w:t>Problèmes du monde contemporain en français</w:t>
        </w:r>
        <w:r w:rsidR="008D01CE">
          <w:rPr>
            <w:noProof/>
            <w:webHidden/>
          </w:rPr>
          <w:tab/>
        </w:r>
        <w:r w:rsidR="008D01CE">
          <w:rPr>
            <w:noProof/>
            <w:webHidden/>
          </w:rPr>
          <w:fldChar w:fldCharType="begin"/>
        </w:r>
        <w:r w:rsidR="008D01CE">
          <w:rPr>
            <w:noProof/>
            <w:webHidden/>
          </w:rPr>
          <w:instrText xml:space="preserve"> PAGEREF _Toc140504672 \h </w:instrText>
        </w:r>
        <w:r w:rsidR="008D01CE">
          <w:rPr>
            <w:noProof/>
            <w:webHidden/>
          </w:rPr>
        </w:r>
        <w:r w:rsidR="008D01CE">
          <w:rPr>
            <w:noProof/>
            <w:webHidden/>
          </w:rPr>
          <w:fldChar w:fldCharType="separate"/>
        </w:r>
        <w:r w:rsidR="008D01CE">
          <w:rPr>
            <w:noProof/>
            <w:webHidden/>
          </w:rPr>
          <w:t>30</w:t>
        </w:r>
        <w:r w:rsidR="008D01CE">
          <w:rPr>
            <w:noProof/>
            <w:webHidden/>
          </w:rPr>
          <w:fldChar w:fldCharType="end"/>
        </w:r>
      </w:hyperlink>
    </w:p>
    <w:p w14:paraId="1448C6AE"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73" w:history="1">
        <w:r w:rsidR="008D01CE" w:rsidRPr="00CE7168">
          <w:rPr>
            <w:rStyle w:val="Lienhypertexte"/>
            <w:noProof/>
          </w:rPr>
          <w:t>Problèmes du monde contemporain en anglais</w:t>
        </w:r>
        <w:r w:rsidR="008D01CE">
          <w:rPr>
            <w:noProof/>
            <w:webHidden/>
          </w:rPr>
          <w:tab/>
        </w:r>
        <w:r w:rsidR="008D01CE">
          <w:rPr>
            <w:noProof/>
            <w:webHidden/>
          </w:rPr>
          <w:fldChar w:fldCharType="begin"/>
        </w:r>
        <w:r w:rsidR="008D01CE">
          <w:rPr>
            <w:noProof/>
            <w:webHidden/>
          </w:rPr>
          <w:instrText xml:space="preserve"> PAGEREF _Toc140504673 \h </w:instrText>
        </w:r>
        <w:r w:rsidR="008D01CE">
          <w:rPr>
            <w:noProof/>
            <w:webHidden/>
          </w:rPr>
        </w:r>
        <w:r w:rsidR="008D01CE">
          <w:rPr>
            <w:noProof/>
            <w:webHidden/>
          </w:rPr>
          <w:fldChar w:fldCharType="separate"/>
        </w:r>
        <w:r w:rsidR="008D01CE">
          <w:rPr>
            <w:noProof/>
            <w:webHidden/>
          </w:rPr>
          <w:t>30</w:t>
        </w:r>
        <w:r w:rsidR="008D01CE">
          <w:rPr>
            <w:noProof/>
            <w:webHidden/>
          </w:rPr>
          <w:fldChar w:fldCharType="end"/>
        </w:r>
      </w:hyperlink>
    </w:p>
    <w:p w14:paraId="46FACB1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74" w:history="1">
        <w:r w:rsidR="008D01CE" w:rsidRPr="00CE7168">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_Toc140504674 \h </w:instrText>
        </w:r>
        <w:r w:rsidR="008D01CE">
          <w:rPr>
            <w:noProof/>
            <w:webHidden/>
          </w:rPr>
        </w:r>
        <w:r w:rsidR="008D01CE">
          <w:rPr>
            <w:noProof/>
            <w:webHidden/>
          </w:rPr>
          <w:fldChar w:fldCharType="separate"/>
        </w:r>
        <w:r w:rsidR="008D01CE">
          <w:rPr>
            <w:noProof/>
            <w:webHidden/>
          </w:rPr>
          <w:t>31</w:t>
        </w:r>
        <w:r w:rsidR="008D01CE">
          <w:rPr>
            <w:noProof/>
            <w:webHidden/>
          </w:rPr>
          <w:fldChar w:fldCharType="end"/>
        </w:r>
      </w:hyperlink>
    </w:p>
    <w:p w14:paraId="1E4E0EF1"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75" w:history="1">
        <w:r w:rsidR="008D01CE" w:rsidRPr="00CE7168">
          <w:rPr>
            <w:rStyle w:val="Lienhypertexte"/>
            <w:noProof/>
          </w:rPr>
          <w:t>Espagnol</w:t>
        </w:r>
        <w:r w:rsidR="008D01CE">
          <w:rPr>
            <w:noProof/>
            <w:webHidden/>
          </w:rPr>
          <w:tab/>
        </w:r>
        <w:r w:rsidR="008D01CE">
          <w:rPr>
            <w:noProof/>
            <w:webHidden/>
          </w:rPr>
          <w:fldChar w:fldCharType="begin"/>
        </w:r>
        <w:r w:rsidR="008D01CE">
          <w:rPr>
            <w:noProof/>
            <w:webHidden/>
          </w:rPr>
          <w:instrText xml:space="preserve"> PAGEREF _Toc140504675 \h </w:instrText>
        </w:r>
        <w:r w:rsidR="008D01CE">
          <w:rPr>
            <w:noProof/>
            <w:webHidden/>
          </w:rPr>
        </w:r>
        <w:r w:rsidR="008D01CE">
          <w:rPr>
            <w:noProof/>
            <w:webHidden/>
          </w:rPr>
          <w:fldChar w:fldCharType="separate"/>
        </w:r>
        <w:r w:rsidR="008D01CE">
          <w:rPr>
            <w:noProof/>
            <w:webHidden/>
          </w:rPr>
          <w:t>31</w:t>
        </w:r>
        <w:r w:rsidR="008D01CE">
          <w:rPr>
            <w:noProof/>
            <w:webHidden/>
          </w:rPr>
          <w:fldChar w:fldCharType="end"/>
        </w:r>
      </w:hyperlink>
    </w:p>
    <w:p w14:paraId="33A0085F"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76" w:history="1">
        <w:r w:rsidR="008D01CE" w:rsidRPr="00CE7168">
          <w:rPr>
            <w:rStyle w:val="Lienhypertexte"/>
            <w:noProof/>
          </w:rPr>
          <w:t>Allemand</w:t>
        </w:r>
        <w:r w:rsidR="008D01CE">
          <w:rPr>
            <w:noProof/>
            <w:webHidden/>
          </w:rPr>
          <w:tab/>
        </w:r>
        <w:r w:rsidR="008D01CE">
          <w:rPr>
            <w:noProof/>
            <w:webHidden/>
          </w:rPr>
          <w:fldChar w:fldCharType="begin"/>
        </w:r>
        <w:r w:rsidR="008D01CE">
          <w:rPr>
            <w:noProof/>
            <w:webHidden/>
          </w:rPr>
          <w:instrText xml:space="preserve"> PAGEREF _Toc140504676 \h </w:instrText>
        </w:r>
        <w:r w:rsidR="008D01CE">
          <w:rPr>
            <w:noProof/>
            <w:webHidden/>
          </w:rPr>
        </w:r>
        <w:r w:rsidR="008D01CE">
          <w:rPr>
            <w:noProof/>
            <w:webHidden/>
          </w:rPr>
          <w:fldChar w:fldCharType="separate"/>
        </w:r>
        <w:r w:rsidR="008D01CE">
          <w:rPr>
            <w:noProof/>
            <w:webHidden/>
          </w:rPr>
          <w:t>31</w:t>
        </w:r>
        <w:r w:rsidR="008D01CE">
          <w:rPr>
            <w:noProof/>
            <w:webHidden/>
          </w:rPr>
          <w:fldChar w:fldCharType="end"/>
        </w:r>
      </w:hyperlink>
    </w:p>
    <w:p w14:paraId="1D6DEFAB"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77" w:history="1">
        <w:r w:rsidR="008D01CE" w:rsidRPr="00CE7168">
          <w:rPr>
            <w:rStyle w:val="Lienhypertexte"/>
            <w:noProof/>
          </w:rPr>
          <w:t>Italien</w:t>
        </w:r>
        <w:r w:rsidR="008D01CE">
          <w:rPr>
            <w:noProof/>
            <w:webHidden/>
          </w:rPr>
          <w:tab/>
        </w:r>
        <w:r w:rsidR="008D01CE">
          <w:rPr>
            <w:noProof/>
            <w:webHidden/>
          </w:rPr>
          <w:fldChar w:fldCharType="begin"/>
        </w:r>
        <w:r w:rsidR="008D01CE">
          <w:rPr>
            <w:noProof/>
            <w:webHidden/>
          </w:rPr>
          <w:instrText xml:space="preserve"> PAGEREF _Toc140504677 \h </w:instrText>
        </w:r>
        <w:r w:rsidR="008D01CE">
          <w:rPr>
            <w:noProof/>
            <w:webHidden/>
          </w:rPr>
        </w:r>
        <w:r w:rsidR="008D01CE">
          <w:rPr>
            <w:noProof/>
            <w:webHidden/>
          </w:rPr>
          <w:fldChar w:fldCharType="separate"/>
        </w:r>
        <w:r w:rsidR="008D01CE">
          <w:rPr>
            <w:noProof/>
            <w:webHidden/>
          </w:rPr>
          <w:t>31</w:t>
        </w:r>
        <w:r w:rsidR="008D01CE">
          <w:rPr>
            <w:noProof/>
            <w:webHidden/>
          </w:rPr>
          <w:fldChar w:fldCharType="end"/>
        </w:r>
      </w:hyperlink>
    </w:p>
    <w:p w14:paraId="1D902DB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78" w:history="1">
        <w:r w:rsidR="008D01CE" w:rsidRPr="00CE7168">
          <w:rPr>
            <w:rStyle w:val="Lienhypertexte"/>
            <w:noProof/>
          </w:rPr>
          <w:t>Informatique (PIX-Droit)</w:t>
        </w:r>
        <w:r w:rsidR="008D01CE">
          <w:rPr>
            <w:noProof/>
            <w:webHidden/>
          </w:rPr>
          <w:tab/>
        </w:r>
        <w:r w:rsidR="008D01CE">
          <w:rPr>
            <w:noProof/>
            <w:webHidden/>
          </w:rPr>
          <w:fldChar w:fldCharType="begin"/>
        </w:r>
        <w:r w:rsidR="008D01CE">
          <w:rPr>
            <w:noProof/>
            <w:webHidden/>
          </w:rPr>
          <w:instrText xml:space="preserve"> PAGEREF _Toc140504678 \h </w:instrText>
        </w:r>
        <w:r w:rsidR="008D01CE">
          <w:rPr>
            <w:noProof/>
            <w:webHidden/>
          </w:rPr>
        </w:r>
        <w:r w:rsidR="008D01CE">
          <w:rPr>
            <w:noProof/>
            <w:webHidden/>
          </w:rPr>
          <w:fldChar w:fldCharType="separate"/>
        </w:r>
        <w:r w:rsidR="008D01CE">
          <w:rPr>
            <w:noProof/>
            <w:webHidden/>
          </w:rPr>
          <w:t>31</w:t>
        </w:r>
        <w:r w:rsidR="008D01CE">
          <w:rPr>
            <w:noProof/>
            <w:webHidden/>
          </w:rPr>
          <w:fldChar w:fldCharType="end"/>
        </w:r>
      </w:hyperlink>
    </w:p>
    <w:p w14:paraId="3F36A0F8"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679" w:history="1">
        <w:r w:rsidR="008D01CE" w:rsidRPr="00CE7168">
          <w:rPr>
            <w:rStyle w:val="Lienhypertexte"/>
            <w:noProof/>
          </w:rPr>
          <w:t>B)</w:t>
        </w:r>
        <w:r w:rsidR="008D01CE">
          <w:rPr>
            <w:rFonts w:eastAsiaTheme="minorEastAsia"/>
            <w:noProof/>
            <w:kern w:val="2"/>
            <w:lang w:eastAsia="fr-FR"/>
            <w14:ligatures w14:val="standardContextual"/>
          </w:rPr>
          <w:tab/>
        </w:r>
        <w:r w:rsidR="008D01CE" w:rsidRPr="00CE7168">
          <w:rPr>
            <w:rStyle w:val="Lienhypertexte"/>
            <w:noProof/>
          </w:rPr>
          <w:t>Semestre 4</w:t>
        </w:r>
        <w:r w:rsidR="008D01CE">
          <w:rPr>
            <w:noProof/>
            <w:webHidden/>
          </w:rPr>
          <w:tab/>
        </w:r>
        <w:r w:rsidR="008D01CE">
          <w:rPr>
            <w:noProof/>
            <w:webHidden/>
          </w:rPr>
          <w:fldChar w:fldCharType="begin"/>
        </w:r>
        <w:r w:rsidR="008D01CE">
          <w:rPr>
            <w:noProof/>
            <w:webHidden/>
          </w:rPr>
          <w:instrText xml:space="preserve"> PAGEREF _Toc140504679 \h </w:instrText>
        </w:r>
        <w:r w:rsidR="008D01CE">
          <w:rPr>
            <w:noProof/>
            <w:webHidden/>
          </w:rPr>
        </w:r>
        <w:r w:rsidR="008D01CE">
          <w:rPr>
            <w:noProof/>
            <w:webHidden/>
          </w:rPr>
          <w:fldChar w:fldCharType="separate"/>
        </w:r>
        <w:r w:rsidR="008D01CE">
          <w:rPr>
            <w:noProof/>
            <w:webHidden/>
          </w:rPr>
          <w:t>32</w:t>
        </w:r>
        <w:r w:rsidR="008D01CE">
          <w:rPr>
            <w:noProof/>
            <w:webHidden/>
          </w:rPr>
          <w:fldChar w:fldCharType="end"/>
        </w:r>
      </w:hyperlink>
    </w:p>
    <w:p w14:paraId="2DCA1B9E"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80" w:history="1">
        <w:r w:rsidR="008D01CE" w:rsidRPr="00CE7168">
          <w:rPr>
            <w:rStyle w:val="Lienhypertexte"/>
            <w:noProof/>
          </w:rPr>
          <w:t>Droit civil (obligations extra-contractuelles)</w:t>
        </w:r>
        <w:r w:rsidR="008D01CE">
          <w:rPr>
            <w:noProof/>
            <w:webHidden/>
          </w:rPr>
          <w:tab/>
        </w:r>
        <w:r w:rsidR="008D01CE">
          <w:rPr>
            <w:noProof/>
            <w:webHidden/>
          </w:rPr>
          <w:fldChar w:fldCharType="begin"/>
        </w:r>
        <w:r w:rsidR="008D01CE">
          <w:rPr>
            <w:noProof/>
            <w:webHidden/>
          </w:rPr>
          <w:instrText xml:space="preserve"> PAGEREF _Toc140504680 \h </w:instrText>
        </w:r>
        <w:r w:rsidR="008D01CE">
          <w:rPr>
            <w:noProof/>
            <w:webHidden/>
          </w:rPr>
        </w:r>
        <w:r w:rsidR="008D01CE">
          <w:rPr>
            <w:noProof/>
            <w:webHidden/>
          </w:rPr>
          <w:fldChar w:fldCharType="separate"/>
        </w:r>
        <w:r w:rsidR="008D01CE">
          <w:rPr>
            <w:noProof/>
            <w:webHidden/>
          </w:rPr>
          <w:t>33</w:t>
        </w:r>
        <w:r w:rsidR="008D01CE">
          <w:rPr>
            <w:noProof/>
            <w:webHidden/>
          </w:rPr>
          <w:fldChar w:fldCharType="end"/>
        </w:r>
      </w:hyperlink>
    </w:p>
    <w:p w14:paraId="3D9247DA"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81" w:history="1">
        <w:r w:rsidR="008D01CE" w:rsidRPr="00CE7168">
          <w:rPr>
            <w:rStyle w:val="Lienhypertexte"/>
            <w:noProof/>
          </w:rPr>
          <w:t>Droit administratif général 2</w:t>
        </w:r>
        <w:r w:rsidR="008D01CE">
          <w:rPr>
            <w:noProof/>
            <w:webHidden/>
          </w:rPr>
          <w:tab/>
        </w:r>
        <w:r w:rsidR="008D01CE">
          <w:rPr>
            <w:noProof/>
            <w:webHidden/>
          </w:rPr>
          <w:fldChar w:fldCharType="begin"/>
        </w:r>
        <w:r w:rsidR="008D01CE">
          <w:rPr>
            <w:noProof/>
            <w:webHidden/>
          </w:rPr>
          <w:instrText xml:space="preserve"> PAGEREF _Toc140504681 \h </w:instrText>
        </w:r>
        <w:r w:rsidR="008D01CE">
          <w:rPr>
            <w:noProof/>
            <w:webHidden/>
          </w:rPr>
        </w:r>
        <w:r w:rsidR="008D01CE">
          <w:rPr>
            <w:noProof/>
            <w:webHidden/>
          </w:rPr>
          <w:fldChar w:fldCharType="separate"/>
        </w:r>
        <w:r w:rsidR="008D01CE">
          <w:rPr>
            <w:noProof/>
            <w:webHidden/>
          </w:rPr>
          <w:t>33</w:t>
        </w:r>
        <w:r w:rsidR="008D01CE">
          <w:rPr>
            <w:noProof/>
            <w:webHidden/>
          </w:rPr>
          <w:fldChar w:fldCharType="end"/>
        </w:r>
      </w:hyperlink>
    </w:p>
    <w:p w14:paraId="2FDB4CAA"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82" w:history="1">
        <w:r w:rsidR="008D01CE" w:rsidRPr="00CE7168">
          <w:rPr>
            <w:rStyle w:val="Lienhypertexte"/>
            <w:noProof/>
          </w:rPr>
          <w:t>Droit pénal général (la responsabilité et la peine)</w:t>
        </w:r>
        <w:r w:rsidR="008D01CE">
          <w:rPr>
            <w:noProof/>
            <w:webHidden/>
          </w:rPr>
          <w:tab/>
        </w:r>
        <w:r w:rsidR="008D01CE">
          <w:rPr>
            <w:noProof/>
            <w:webHidden/>
          </w:rPr>
          <w:fldChar w:fldCharType="begin"/>
        </w:r>
        <w:r w:rsidR="008D01CE">
          <w:rPr>
            <w:noProof/>
            <w:webHidden/>
          </w:rPr>
          <w:instrText xml:space="preserve"> PAGEREF _Toc140504682 \h </w:instrText>
        </w:r>
        <w:r w:rsidR="008D01CE">
          <w:rPr>
            <w:noProof/>
            <w:webHidden/>
          </w:rPr>
        </w:r>
        <w:r w:rsidR="008D01CE">
          <w:rPr>
            <w:noProof/>
            <w:webHidden/>
          </w:rPr>
          <w:fldChar w:fldCharType="separate"/>
        </w:r>
        <w:r w:rsidR="008D01CE">
          <w:rPr>
            <w:noProof/>
            <w:webHidden/>
          </w:rPr>
          <w:t>33</w:t>
        </w:r>
        <w:r w:rsidR="008D01CE">
          <w:rPr>
            <w:noProof/>
            <w:webHidden/>
          </w:rPr>
          <w:fldChar w:fldCharType="end"/>
        </w:r>
      </w:hyperlink>
    </w:p>
    <w:p w14:paraId="0B18E0C4"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83" w:history="1">
        <w:r w:rsidR="008D01CE" w:rsidRPr="00CE7168">
          <w:rPr>
            <w:rStyle w:val="Lienhypertexte"/>
            <w:noProof/>
          </w:rPr>
          <w:t>Finances publiques</w:t>
        </w:r>
        <w:r w:rsidR="008D01CE">
          <w:rPr>
            <w:noProof/>
            <w:webHidden/>
          </w:rPr>
          <w:tab/>
        </w:r>
        <w:r w:rsidR="008D01CE">
          <w:rPr>
            <w:noProof/>
            <w:webHidden/>
          </w:rPr>
          <w:fldChar w:fldCharType="begin"/>
        </w:r>
        <w:r w:rsidR="008D01CE">
          <w:rPr>
            <w:noProof/>
            <w:webHidden/>
          </w:rPr>
          <w:instrText xml:space="preserve"> PAGEREF _Toc140504683 \h </w:instrText>
        </w:r>
        <w:r w:rsidR="008D01CE">
          <w:rPr>
            <w:noProof/>
            <w:webHidden/>
          </w:rPr>
        </w:r>
        <w:r w:rsidR="008D01CE">
          <w:rPr>
            <w:noProof/>
            <w:webHidden/>
          </w:rPr>
          <w:fldChar w:fldCharType="separate"/>
        </w:r>
        <w:r w:rsidR="008D01CE">
          <w:rPr>
            <w:noProof/>
            <w:webHidden/>
          </w:rPr>
          <w:t>34</w:t>
        </w:r>
        <w:r w:rsidR="008D01CE">
          <w:rPr>
            <w:noProof/>
            <w:webHidden/>
          </w:rPr>
          <w:fldChar w:fldCharType="end"/>
        </w:r>
      </w:hyperlink>
    </w:p>
    <w:p w14:paraId="54736BDC"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84" w:history="1">
        <w:r w:rsidR="008D01CE" w:rsidRPr="00CE7168">
          <w:rPr>
            <w:rStyle w:val="Lienhypertexte"/>
            <w:noProof/>
          </w:rPr>
          <w:t>Institutions internationales</w:t>
        </w:r>
        <w:r w:rsidR="008D01CE">
          <w:rPr>
            <w:noProof/>
            <w:webHidden/>
          </w:rPr>
          <w:tab/>
        </w:r>
        <w:r w:rsidR="008D01CE">
          <w:rPr>
            <w:noProof/>
            <w:webHidden/>
          </w:rPr>
          <w:fldChar w:fldCharType="begin"/>
        </w:r>
        <w:r w:rsidR="008D01CE">
          <w:rPr>
            <w:noProof/>
            <w:webHidden/>
          </w:rPr>
          <w:instrText xml:space="preserve"> PAGEREF _Toc140504684 \h </w:instrText>
        </w:r>
        <w:r w:rsidR="008D01CE">
          <w:rPr>
            <w:noProof/>
            <w:webHidden/>
          </w:rPr>
        </w:r>
        <w:r w:rsidR="008D01CE">
          <w:rPr>
            <w:noProof/>
            <w:webHidden/>
          </w:rPr>
          <w:fldChar w:fldCharType="separate"/>
        </w:r>
        <w:r w:rsidR="008D01CE">
          <w:rPr>
            <w:noProof/>
            <w:webHidden/>
          </w:rPr>
          <w:t>34</w:t>
        </w:r>
        <w:r w:rsidR="008D01CE">
          <w:rPr>
            <w:noProof/>
            <w:webHidden/>
          </w:rPr>
          <w:fldChar w:fldCharType="end"/>
        </w:r>
      </w:hyperlink>
    </w:p>
    <w:p w14:paraId="6AFDBAA6"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85" w:history="1">
        <w:r w:rsidR="008D01CE" w:rsidRPr="00CE7168">
          <w:rPr>
            <w:rStyle w:val="Lienhypertexte"/>
            <w:noProof/>
          </w:rPr>
          <w:t>Économie politique</w:t>
        </w:r>
        <w:r w:rsidR="008D01CE">
          <w:rPr>
            <w:noProof/>
            <w:webHidden/>
          </w:rPr>
          <w:tab/>
        </w:r>
        <w:r w:rsidR="008D01CE">
          <w:rPr>
            <w:noProof/>
            <w:webHidden/>
          </w:rPr>
          <w:fldChar w:fldCharType="begin"/>
        </w:r>
        <w:r w:rsidR="008D01CE">
          <w:rPr>
            <w:noProof/>
            <w:webHidden/>
          </w:rPr>
          <w:instrText xml:space="preserve"> PAGEREF _Toc140504685 \h </w:instrText>
        </w:r>
        <w:r w:rsidR="008D01CE">
          <w:rPr>
            <w:noProof/>
            <w:webHidden/>
          </w:rPr>
        </w:r>
        <w:r w:rsidR="008D01CE">
          <w:rPr>
            <w:noProof/>
            <w:webHidden/>
          </w:rPr>
          <w:fldChar w:fldCharType="separate"/>
        </w:r>
        <w:r w:rsidR="008D01CE">
          <w:rPr>
            <w:noProof/>
            <w:webHidden/>
          </w:rPr>
          <w:t>35</w:t>
        </w:r>
        <w:r w:rsidR="008D01CE">
          <w:rPr>
            <w:noProof/>
            <w:webHidden/>
          </w:rPr>
          <w:fldChar w:fldCharType="end"/>
        </w:r>
      </w:hyperlink>
    </w:p>
    <w:p w14:paraId="22EE6971"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86" w:history="1">
        <w:r w:rsidR="008D01CE" w:rsidRPr="00CE7168">
          <w:rPr>
            <w:rStyle w:val="Lienhypertexte"/>
            <w:noProof/>
          </w:rPr>
          <w:t>Droit judiciaire privé</w:t>
        </w:r>
        <w:r w:rsidR="008D01CE">
          <w:rPr>
            <w:noProof/>
            <w:webHidden/>
          </w:rPr>
          <w:tab/>
        </w:r>
        <w:r w:rsidR="008D01CE">
          <w:rPr>
            <w:noProof/>
            <w:webHidden/>
          </w:rPr>
          <w:fldChar w:fldCharType="begin"/>
        </w:r>
        <w:r w:rsidR="008D01CE">
          <w:rPr>
            <w:noProof/>
            <w:webHidden/>
          </w:rPr>
          <w:instrText xml:space="preserve"> PAGEREF _Toc140504686 \h </w:instrText>
        </w:r>
        <w:r w:rsidR="008D01CE">
          <w:rPr>
            <w:noProof/>
            <w:webHidden/>
          </w:rPr>
        </w:r>
        <w:r w:rsidR="008D01CE">
          <w:rPr>
            <w:noProof/>
            <w:webHidden/>
          </w:rPr>
          <w:fldChar w:fldCharType="separate"/>
        </w:r>
        <w:r w:rsidR="008D01CE">
          <w:rPr>
            <w:noProof/>
            <w:webHidden/>
          </w:rPr>
          <w:t>35</w:t>
        </w:r>
        <w:r w:rsidR="008D01CE">
          <w:rPr>
            <w:noProof/>
            <w:webHidden/>
          </w:rPr>
          <w:fldChar w:fldCharType="end"/>
        </w:r>
      </w:hyperlink>
    </w:p>
    <w:p w14:paraId="2F4FE6B3"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87" w:history="1">
        <w:r w:rsidR="008D01CE" w:rsidRPr="00CE7168">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_Toc140504687 \h </w:instrText>
        </w:r>
        <w:r w:rsidR="008D01CE">
          <w:rPr>
            <w:noProof/>
            <w:webHidden/>
          </w:rPr>
        </w:r>
        <w:r w:rsidR="008D01CE">
          <w:rPr>
            <w:noProof/>
            <w:webHidden/>
          </w:rPr>
          <w:fldChar w:fldCharType="separate"/>
        </w:r>
        <w:r w:rsidR="008D01CE">
          <w:rPr>
            <w:noProof/>
            <w:webHidden/>
          </w:rPr>
          <w:t>36</w:t>
        </w:r>
        <w:r w:rsidR="008D01CE">
          <w:rPr>
            <w:noProof/>
            <w:webHidden/>
          </w:rPr>
          <w:fldChar w:fldCharType="end"/>
        </w:r>
      </w:hyperlink>
    </w:p>
    <w:p w14:paraId="275221EB"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88" w:history="1">
        <w:r w:rsidR="008D01CE" w:rsidRPr="00CE7168">
          <w:rPr>
            <w:rStyle w:val="Lienhypertexte"/>
            <w:noProof/>
          </w:rPr>
          <w:t>Espagnol</w:t>
        </w:r>
        <w:r w:rsidR="008D01CE">
          <w:rPr>
            <w:noProof/>
            <w:webHidden/>
          </w:rPr>
          <w:tab/>
        </w:r>
        <w:r w:rsidR="008D01CE">
          <w:rPr>
            <w:noProof/>
            <w:webHidden/>
          </w:rPr>
          <w:fldChar w:fldCharType="begin"/>
        </w:r>
        <w:r w:rsidR="008D01CE">
          <w:rPr>
            <w:noProof/>
            <w:webHidden/>
          </w:rPr>
          <w:instrText xml:space="preserve"> PAGEREF _Toc140504688 \h </w:instrText>
        </w:r>
        <w:r w:rsidR="008D01CE">
          <w:rPr>
            <w:noProof/>
            <w:webHidden/>
          </w:rPr>
        </w:r>
        <w:r w:rsidR="008D01CE">
          <w:rPr>
            <w:noProof/>
            <w:webHidden/>
          </w:rPr>
          <w:fldChar w:fldCharType="separate"/>
        </w:r>
        <w:r w:rsidR="008D01CE">
          <w:rPr>
            <w:noProof/>
            <w:webHidden/>
          </w:rPr>
          <w:t>36</w:t>
        </w:r>
        <w:r w:rsidR="008D01CE">
          <w:rPr>
            <w:noProof/>
            <w:webHidden/>
          </w:rPr>
          <w:fldChar w:fldCharType="end"/>
        </w:r>
      </w:hyperlink>
    </w:p>
    <w:p w14:paraId="14EBF364"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89" w:history="1">
        <w:r w:rsidR="008D01CE" w:rsidRPr="00CE7168">
          <w:rPr>
            <w:rStyle w:val="Lienhypertexte"/>
            <w:noProof/>
          </w:rPr>
          <w:t>Allemand</w:t>
        </w:r>
        <w:r w:rsidR="008D01CE">
          <w:rPr>
            <w:noProof/>
            <w:webHidden/>
          </w:rPr>
          <w:tab/>
        </w:r>
        <w:r w:rsidR="008D01CE">
          <w:rPr>
            <w:noProof/>
            <w:webHidden/>
          </w:rPr>
          <w:fldChar w:fldCharType="begin"/>
        </w:r>
        <w:r w:rsidR="008D01CE">
          <w:rPr>
            <w:noProof/>
            <w:webHidden/>
          </w:rPr>
          <w:instrText xml:space="preserve"> PAGEREF _Toc140504689 \h </w:instrText>
        </w:r>
        <w:r w:rsidR="008D01CE">
          <w:rPr>
            <w:noProof/>
            <w:webHidden/>
          </w:rPr>
        </w:r>
        <w:r w:rsidR="008D01CE">
          <w:rPr>
            <w:noProof/>
            <w:webHidden/>
          </w:rPr>
          <w:fldChar w:fldCharType="separate"/>
        </w:r>
        <w:r w:rsidR="008D01CE">
          <w:rPr>
            <w:noProof/>
            <w:webHidden/>
          </w:rPr>
          <w:t>36</w:t>
        </w:r>
        <w:r w:rsidR="008D01CE">
          <w:rPr>
            <w:noProof/>
            <w:webHidden/>
          </w:rPr>
          <w:fldChar w:fldCharType="end"/>
        </w:r>
      </w:hyperlink>
    </w:p>
    <w:p w14:paraId="3AE4ED9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90" w:history="1">
        <w:r w:rsidR="008D01CE" w:rsidRPr="00CE7168">
          <w:rPr>
            <w:rStyle w:val="Lienhypertexte"/>
            <w:noProof/>
          </w:rPr>
          <w:t>Italien</w:t>
        </w:r>
        <w:r w:rsidR="008D01CE">
          <w:rPr>
            <w:noProof/>
            <w:webHidden/>
          </w:rPr>
          <w:tab/>
        </w:r>
        <w:r w:rsidR="008D01CE">
          <w:rPr>
            <w:noProof/>
            <w:webHidden/>
          </w:rPr>
          <w:fldChar w:fldCharType="begin"/>
        </w:r>
        <w:r w:rsidR="008D01CE">
          <w:rPr>
            <w:noProof/>
            <w:webHidden/>
          </w:rPr>
          <w:instrText xml:space="preserve"> PAGEREF _Toc140504690 \h </w:instrText>
        </w:r>
        <w:r w:rsidR="008D01CE">
          <w:rPr>
            <w:noProof/>
            <w:webHidden/>
          </w:rPr>
        </w:r>
        <w:r w:rsidR="008D01CE">
          <w:rPr>
            <w:noProof/>
            <w:webHidden/>
          </w:rPr>
          <w:fldChar w:fldCharType="separate"/>
        </w:r>
        <w:r w:rsidR="008D01CE">
          <w:rPr>
            <w:noProof/>
            <w:webHidden/>
          </w:rPr>
          <w:t>37</w:t>
        </w:r>
        <w:r w:rsidR="008D01CE">
          <w:rPr>
            <w:noProof/>
            <w:webHidden/>
          </w:rPr>
          <w:fldChar w:fldCharType="end"/>
        </w:r>
      </w:hyperlink>
    </w:p>
    <w:p w14:paraId="7B7B7E69"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91" w:history="1">
        <w:r w:rsidR="008D01CE" w:rsidRPr="00CE7168">
          <w:rPr>
            <w:rStyle w:val="Lienhypertexte"/>
            <w:noProof/>
          </w:rPr>
          <w:t>Argumentation et rhétorique</w:t>
        </w:r>
        <w:r w:rsidR="008D01CE">
          <w:rPr>
            <w:noProof/>
            <w:webHidden/>
          </w:rPr>
          <w:tab/>
        </w:r>
        <w:r w:rsidR="008D01CE">
          <w:rPr>
            <w:noProof/>
            <w:webHidden/>
          </w:rPr>
          <w:fldChar w:fldCharType="begin"/>
        </w:r>
        <w:r w:rsidR="008D01CE">
          <w:rPr>
            <w:noProof/>
            <w:webHidden/>
          </w:rPr>
          <w:instrText xml:space="preserve"> PAGEREF _Toc140504691 \h </w:instrText>
        </w:r>
        <w:r w:rsidR="008D01CE">
          <w:rPr>
            <w:noProof/>
            <w:webHidden/>
          </w:rPr>
        </w:r>
        <w:r w:rsidR="008D01CE">
          <w:rPr>
            <w:noProof/>
            <w:webHidden/>
          </w:rPr>
          <w:fldChar w:fldCharType="separate"/>
        </w:r>
        <w:r w:rsidR="008D01CE">
          <w:rPr>
            <w:noProof/>
            <w:webHidden/>
          </w:rPr>
          <w:t>37</w:t>
        </w:r>
        <w:r w:rsidR="008D01CE">
          <w:rPr>
            <w:noProof/>
            <w:webHidden/>
          </w:rPr>
          <w:fldChar w:fldCharType="end"/>
        </w:r>
      </w:hyperlink>
    </w:p>
    <w:p w14:paraId="4BAD8A10"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92" w:history="1">
        <w:r w:rsidR="008D01CE" w:rsidRPr="00CE7168">
          <w:rPr>
            <w:rStyle w:val="Lienhypertexte"/>
            <w:noProof/>
          </w:rPr>
          <w:t>Informatique</w:t>
        </w:r>
        <w:r w:rsidR="008D01CE">
          <w:rPr>
            <w:noProof/>
            <w:webHidden/>
          </w:rPr>
          <w:tab/>
        </w:r>
        <w:r w:rsidR="008D01CE">
          <w:rPr>
            <w:noProof/>
            <w:webHidden/>
          </w:rPr>
          <w:fldChar w:fldCharType="begin"/>
        </w:r>
        <w:r w:rsidR="008D01CE">
          <w:rPr>
            <w:noProof/>
            <w:webHidden/>
          </w:rPr>
          <w:instrText xml:space="preserve"> PAGEREF _Toc140504692 \h </w:instrText>
        </w:r>
        <w:r w:rsidR="008D01CE">
          <w:rPr>
            <w:noProof/>
            <w:webHidden/>
          </w:rPr>
        </w:r>
        <w:r w:rsidR="008D01CE">
          <w:rPr>
            <w:noProof/>
            <w:webHidden/>
          </w:rPr>
          <w:fldChar w:fldCharType="separate"/>
        </w:r>
        <w:r w:rsidR="008D01CE">
          <w:rPr>
            <w:noProof/>
            <w:webHidden/>
          </w:rPr>
          <w:t>37</w:t>
        </w:r>
        <w:r w:rsidR="008D01CE">
          <w:rPr>
            <w:noProof/>
            <w:webHidden/>
          </w:rPr>
          <w:fldChar w:fldCharType="end"/>
        </w:r>
      </w:hyperlink>
    </w:p>
    <w:p w14:paraId="5B9674D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93" w:history="1">
        <w:r w:rsidR="008D01CE" w:rsidRPr="00CE7168">
          <w:rPr>
            <w:rStyle w:val="Lienhypertexte"/>
            <w:noProof/>
          </w:rPr>
          <w:t>Ateliers de construction du projet professionnel</w:t>
        </w:r>
        <w:r w:rsidR="008D01CE">
          <w:rPr>
            <w:noProof/>
            <w:webHidden/>
          </w:rPr>
          <w:tab/>
        </w:r>
        <w:r w:rsidR="008D01CE">
          <w:rPr>
            <w:noProof/>
            <w:webHidden/>
          </w:rPr>
          <w:fldChar w:fldCharType="begin"/>
        </w:r>
        <w:r w:rsidR="008D01CE">
          <w:rPr>
            <w:noProof/>
            <w:webHidden/>
          </w:rPr>
          <w:instrText xml:space="preserve"> PAGEREF _Toc140504693 \h </w:instrText>
        </w:r>
        <w:r w:rsidR="008D01CE">
          <w:rPr>
            <w:noProof/>
            <w:webHidden/>
          </w:rPr>
        </w:r>
        <w:r w:rsidR="008D01CE">
          <w:rPr>
            <w:noProof/>
            <w:webHidden/>
          </w:rPr>
          <w:fldChar w:fldCharType="separate"/>
        </w:r>
        <w:r w:rsidR="008D01CE">
          <w:rPr>
            <w:noProof/>
            <w:webHidden/>
          </w:rPr>
          <w:t>37</w:t>
        </w:r>
        <w:r w:rsidR="008D01CE">
          <w:rPr>
            <w:noProof/>
            <w:webHidden/>
          </w:rPr>
          <w:fldChar w:fldCharType="end"/>
        </w:r>
      </w:hyperlink>
    </w:p>
    <w:p w14:paraId="360CF43C" w14:textId="77777777" w:rsidR="008D01CE" w:rsidRDefault="00000000">
      <w:pPr>
        <w:pStyle w:val="TM2"/>
        <w:tabs>
          <w:tab w:val="left" w:pos="880"/>
          <w:tab w:val="right" w:leader="dot" w:pos="9062"/>
        </w:tabs>
        <w:rPr>
          <w:rFonts w:eastAsiaTheme="minorEastAsia"/>
          <w:noProof/>
          <w:kern w:val="2"/>
          <w:lang w:eastAsia="fr-FR"/>
          <w14:ligatures w14:val="standardContextual"/>
        </w:rPr>
      </w:pPr>
      <w:hyperlink w:anchor="_Toc140504694" w:history="1">
        <w:r w:rsidR="008D01CE" w:rsidRPr="00CE7168">
          <w:rPr>
            <w:rStyle w:val="Lienhypertexte"/>
            <w:noProof/>
          </w:rPr>
          <w:t>III-</w:t>
        </w:r>
        <w:r w:rsidR="008D01CE">
          <w:rPr>
            <w:rFonts w:eastAsiaTheme="minorEastAsia"/>
            <w:noProof/>
            <w:kern w:val="2"/>
            <w:lang w:eastAsia="fr-FR"/>
            <w14:ligatures w14:val="standardContextual"/>
          </w:rPr>
          <w:tab/>
        </w:r>
        <w:r w:rsidR="008D01CE" w:rsidRPr="00CE7168">
          <w:rPr>
            <w:rStyle w:val="Lienhypertexte"/>
            <w:noProof/>
          </w:rPr>
          <w:t>Licence 3</w:t>
        </w:r>
        <w:r w:rsidR="008D01CE">
          <w:rPr>
            <w:noProof/>
            <w:webHidden/>
          </w:rPr>
          <w:tab/>
        </w:r>
        <w:r w:rsidR="008D01CE">
          <w:rPr>
            <w:noProof/>
            <w:webHidden/>
          </w:rPr>
          <w:fldChar w:fldCharType="begin"/>
        </w:r>
        <w:r w:rsidR="008D01CE">
          <w:rPr>
            <w:noProof/>
            <w:webHidden/>
          </w:rPr>
          <w:instrText xml:space="preserve"> PAGEREF _Toc140504694 \h </w:instrText>
        </w:r>
        <w:r w:rsidR="008D01CE">
          <w:rPr>
            <w:noProof/>
            <w:webHidden/>
          </w:rPr>
        </w:r>
        <w:r w:rsidR="008D01CE">
          <w:rPr>
            <w:noProof/>
            <w:webHidden/>
          </w:rPr>
          <w:fldChar w:fldCharType="separate"/>
        </w:r>
        <w:r w:rsidR="008D01CE">
          <w:rPr>
            <w:noProof/>
            <w:webHidden/>
          </w:rPr>
          <w:t>39</w:t>
        </w:r>
        <w:r w:rsidR="008D01CE">
          <w:rPr>
            <w:noProof/>
            <w:webHidden/>
          </w:rPr>
          <w:fldChar w:fldCharType="end"/>
        </w:r>
      </w:hyperlink>
    </w:p>
    <w:p w14:paraId="2A026802"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695" w:history="1">
        <w:r w:rsidR="008D01CE" w:rsidRPr="00CE7168">
          <w:rPr>
            <w:rStyle w:val="Lienhypertexte"/>
            <w:noProof/>
          </w:rPr>
          <w:t>A)</w:t>
        </w:r>
        <w:r w:rsidR="008D01CE">
          <w:rPr>
            <w:rFonts w:eastAsiaTheme="minorEastAsia"/>
            <w:noProof/>
            <w:kern w:val="2"/>
            <w:lang w:eastAsia="fr-FR"/>
            <w14:ligatures w14:val="standardContextual"/>
          </w:rPr>
          <w:tab/>
        </w:r>
        <w:r w:rsidR="008D01CE" w:rsidRPr="00CE7168">
          <w:rPr>
            <w:rStyle w:val="Lienhypertexte"/>
            <w:noProof/>
          </w:rPr>
          <w:t>Semestre 5</w:t>
        </w:r>
        <w:r w:rsidR="008D01CE">
          <w:rPr>
            <w:noProof/>
            <w:webHidden/>
          </w:rPr>
          <w:tab/>
        </w:r>
        <w:r w:rsidR="008D01CE">
          <w:rPr>
            <w:noProof/>
            <w:webHidden/>
          </w:rPr>
          <w:fldChar w:fldCharType="begin"/>
        </w:r>
        <w:r w:rsidR="008D01CE">
          <w:rPr>
            <w:noProof/>
            <w:webHidden/>
          </w:rPr>
          <w:instrText xml:space="preserve"> PAGEREF _Toc140504695 \h </w:instrText>
        </w:r>
        <w:r w:rsidR="008D01CE">
          <w:rPr>
            <w:noProof/>
            <w:webHidden/>
          </w:rPr>
        </w:r>
        <w:r w:rsidR="008D01CE">
          <w:rPr>
            <w:noProof/>
            <w:webHidden/>
          </w:rPr>
          <w:fldChar w:fldCharType="separate"/>
        </w:r>
        <w:r w:rsidR="008D01CE">
          <w:rPr>
            <w:noProof/>
            <w:webHidden/>
          </w:rPr>
          <w:t>39</w:t>
        </w:r>
        <w:r w:rsidR="008D01CE">
          <w:rPr>
            <w:noProof/>
            <w:webHidden/>
          </w:rPr>
          <w:fldChar w:fldCharType="end"/>
        </w:r>
      </w:hyperlink>
    </w:p>
    <w:p w14:paraId="395CCFC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96" w:history="1">
        <w:r w:rsidR="008D01CE" w:rsidRPr="00CE7168">
          <w:rPr>
            <w:rStyle w:val="Lienhypertexte"/>
            <w:noProof/>
          </w:rPr>
          <w:t>Droit administratif des biens 1</w:t>
        </w:r>
        <w:r w:rsidR="008D01CE">
          <w:rPr>
            <w:noProof/>
            <w:webHidden/>
          </w:rPr>
          <w:tab/>
        </w:r>
        <w:r w:rsidR="008D01CE">
          <w:rPr>
            <w:noProof/>
            <w:webHidden/>
          </w:rPr>
          <w:fldChar w:fldCharType="begin"/>
        </w:r>
        <w:r w:rsidR="008D01CE">
          <w:rPr>
            <w:noProof/>
            <w:webHidden/>
          </w:rPr>
          <w:instrText xml:space="preserve"> PAGEREF _Toc140504696 \h </w:instrText>
        </w:r>
        <w:r w:rsidR="008D01CE">
          <w:rPr>
            <w:noProof/>
            <w:webHidden/>
          </w:rPr>
        </w:r>
        <w:r w:rsidR="008D01CE">
          <w:rPr>
            <w:noProof/>
            <w:webHidden/>
          </w:rPr>
          <w:fldChar w:fldCharType="separate"/>
        </w:r>
        <w:r w:rsidR="008D01CE">
          <w:rPr>
            <w:noProof/>
            <w:webHidden/>
          </w:rPr>
          <w:t>40</w:t>
        </w:r>
        <w:r w:rsidR="008D01CE">
          <w:rPr>
            <w:noProof/>
            <w:webHidden/>
          </w:rPr>
          <w:fldChar w:fldCharType="end"/>
        </w:r>
      </w:hyperlink>
    </w:p>
    <w:p w14:paraId="389B9780"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97" w:history="1">
        <w:r w:rsidR="008D01CE" w:rsidRPr="00CE7168">
          <w:rPr>
            <w:rStyle w:val="Lienhypertexte"/>
            <w:noProof/>
          </w:rPr>
          <w:t>Droit civil des biens</w:t>
        </w:r>
        <w:r w:rsidR="008D01CE">
          <w:rPr>
            <w:noProof/>
            <w:webHidden/>
          </w:rPr>
          <w:tab/>
        </w:r>
        <w:r w:rsidR="008D01CE">
          <w:rPr>
            <w:noProof/>
            <w:webHidden/>
          </w:rPr>
          <w:fldChar w:fldCharType="begin"/>
        </w:r>
        <w:r w:rsidR="008D01CE">
          <w:rPr>
            <w:noProof/>
            <w:webHidden/>
          </w:rPr>
          <w:instrText xml:space="preserve"> PAGEREF _Toc140504697 \h </w:instrText>
        </w:r>
        <w:r w:rsidR="008D01CE">
          <w:rPr>
            <w:noProof/>
            <w:webHidden/>
          </w:rPr>
        </w:r>
        <w:r w:rsidR="008D01CE">
          <w:rPr>
            <w:noProof/>
            <w:webHidden/>
          </w:rPr>
          <w:fldChar w:fldCharType="separate"/>
        </w:r>
        <w:r w:rsidR="008D01CE">
          <w:rPr>
            <w:noProof/>
            <w:webHidden/>
          </w:rPr>
          <w:t>40</w:t>
        </w:r>
        <w:r w:rsidR="008D01CE">
          <w:rPr>
            <w:noProof/>
            <w:webHidden/>
          </w:rPr>
          <w:fldChar w:fldCharType="end"/>
        </w:r>
      </w:hyperlink>
    </w:p>
    <w:p w14:paraId="440FE8A9"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98" w:history="1">
        <w:r w:rsidR="008D01CE" w:rsidRPr="00CE7168">
          <w:rPr>
            <w:rStyle w:val="Lienhypertexte"/>
            <w:noProof/>
          </w:rPr>
          <w:t>Droit du commerce et de l’entreprise</w:t>
        </w:r>
        <w:r w:rsidR="008D01CE">
          <w:rPr>
            <w:noProof/>
            <w:webHidden/>
          </w:rPr>
          <w:tab/>
        </w:r>
        <w:r w:rsidR="008D01CE">
          <w:rPr>
            <w:noProof/>
            <w:webHidden/>
          </w:rPr>
          <w:fldChar w:fldCharType="begin"/>
        </w:r>
        <w:r w:rsidR="008D01CE">
          <w:rPr>
            <w:noProof/>
            <w:webHidden/>
          </w:rPr>
          <w:instrText xml:space="preserve"> PAGEREF _Toc140504698 \h </w:instrText>
        </w:r>
        <w:r w:rsidR="008D01CE">
          <w:rPr>
            <w:noProof/>
            <w:webHidden/>
          </w:rPr>
        </w:r>
        <w:r w:rsidR="008D01CE">
          <w:rPr>
            <w:noProof/>
            <w:webHidden/>
          </w:rPr>
          <w:fldChar w:fldCharType="separate"/>
        </w:r>
        <w:r w:rsidR="008D01CE">
          <w:rPr>
            <w:noProof/>
            <w:webHidden/>
          </w:rPr>
          <w:t>40</w:t>
        </w:r>
        <w:r w:rsidR="008D01CE">
          <w:rPr>
            <w:noProof/>
            <w:webHidden/>
          </w:rPr>
          <w:fldChar w:fldCharType="end"/>
        </w:r>
      </w:hyperlink>
    </w:p>
    <w:p w14:paraId="315D6919"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699" w:history="1">
        <w:r w:rsidR="008D01CE" w:rsidRPr="00CE7168">
          <w:rPr>
            <w:rStyle w:val="Lienhypertexte"/>
            <w:noProof/>
          </w:rPr>
          <w:t>Droit des libertés fondamentales</w:t>
        </w:r>
        <w:r w:rsidR="008D01CE">
          <w:rPr>
            <w:noProof/>
            <w:webHidden/>
          </w:rPr>
          <w:tab/>
        </w:r>
        <w:r w:rsidR="008D01CE">
          <w:rPr>
            <w:noProof/>
            <w:webHidden/>
          </w:rPr>
          <w:fldChar w:fldCharType="begin"/>
        </w:r>
        <w:r w:rsidR="008D01CE">
          <w:rPr>
            <w:noProof/>
            <w:webHidden/>
          </w:rPr>
          <w:instrText xml:space="preserve"> PAGEREF _Toc140504699 \h </w:instrText>
        </w:r>
        <w:r w:rsidR="008D01CE">
          <w:rPr>
            <w:noProof/>
            <w:webHidden/>
          </w:rPr>
        </w:r>
        <w:r w:rsidR="008D01CE">
          <w:rPr>
            <w:noProof/>
            <w:webHidden/>
          </w:rPr>
          <w:fldChar w:fldCharType="separate"/>
        </w:r>
        <w:r w:rsidR="008D01CE">
          <w:rPr>
            <w:noProof/>
            <w:webHidden/>
          </w:rPr>
          <w:t>40</w:t>
        </w:r>
        <w:r w:rsidR="008D01CE">
          <w:rPr>
            <w:noProof/>
            <w:webHidden/>
          </w:rPr>
          <w:fldChar w:fldCharType="end"/>
        </w:r>
      </w:hyperlink>
    </w:p>
    <w:p w14:paraId="6795A56B"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00" w:history="1">
        <w:r w:rsidR="008D01CE" w:rsidRPr="00CE7168">
          <w:rPr>
            <w:rStyle w:val="Lienhypertexte"/>
            <w:noProof/>
          </w:rPr>
          <w:t>Droit des relations individuelles de travail</w:t>
        </w:r>
        <w:r w:rsidR="008D01CE">
          <w:rPr>
            <w:noProof/>
            <w:webHidden/>
          </w:rPr>
          <w:tab/>
        </w:r>
        <w:r w:rsidR="008D01CE">
          <w:rPr>
            <w:noProof/>
            <w:webHidden/>
          </w:rPr>
          <w:fldChar w:fldCharType="begin"/>
        </w:r>
        <w:r w:rsidR="008D01CE">
          <w:rPr>
            <w:noProof/>
            <w:webHidden/>
          </w:rPr>
          <w:instrText xml:space="preserve"> PAGEREF _Toc140504700 \h </w:instrText>
        </w:r>
        <w:r w:rsidR="008D01CE">
          <w:rPr>
            <w:noProof/>
            <w:webHidden/>
          </w:rPr>
        </w:r>
        <w:r w:rsidR="008D01CE">
          <w:rPr>
            <w:noProof/>
            <w:webHidden/>
          </w:rPr>
          <w:fldChar w:fldCharType="separate"/>
        </w:r>
        <w:r w:rsidR="008D01CE">
          <w:rPr>
            <w:noProof/>
            <w:webHidden/>
          </w:rPr>
          <w:t>41</w:t>
        </w:r>
        <w:r w:rsidR="008D01CE">
          <w:rPr>
            <w:noProof/>
            <w:webHidden/>
          </w:rPr>
          <w:fldChar w:fldCharType="end"/>
        </w:r>
      </w:hyperlink>
    </w:p>
    <w:p w14:paraId="72F7E2B1"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01" w:history="1">
        <w:r w:rsidR="008D01CE" w:rsidRPr="00CE7168">
          <w:rPr>
            <w:rStyle w:val="Lienhypertexte"/>
            <w:noProof/>
          </w:rPr>
          <w:t>Droit civil approfondi de la famille</w:t>
        </w:r>
        <w:r w:rsidR="008D01CE">
          <w:rPr>
            <w:noProof/>
            <w:webHidden/>
          </w:rPr>
          <w:tab/>
        </w:r>
        <w:r w:rsidR="008D01CE">
          <w:rPr>
            <w:noProof/>
            <w:webHidden/>
          </w:rPr>
          <w:fldChar w:fldCharType="begin"/>
        </w:r>
        <w:r w:rsidR="008D01CE">
          <w:rPr>
            <w:noProof/>
            <w:webHidden/>
          </w:rPr>
          <w:instrText xml:space="preserve"> PAGEREF _Toc140504701 \h </w:instrText>
        </w:r>
        <w:r w:rsidR="008D01CE">
          <w:rPr>
            <w:noProof/>
            <w:webHidden/>
          </w:rPr>
        </w:r>
        <w:r w:rsidR="008D01CE">
          <w:rPr>
            <w:noProof/>
            <w:webHidden/>
          </w:rPr>
          <w:fldChar w:fldCharType="separate"/>
        </w:r>
        <w:r w:rsidR="008D01CE">
          <w:rPr>
            <w:noProof/>
            <w:webHidden/>
          </w:rPr>
          <w:t>42</w:t>
        </w:r>
        <w:r w:rsidR="008D01CE">
          <w:rPr>
            <w:noProof/>
            <w:webHidden/>
          </w:rPr>
          <w:fldChar w:fldCharType="end"/>
        </w:r>
      </w:hyperlink>
    </w:p>
    <w:p w14:paraId="2AC0A4ED"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02" w:history="1">
        <w:r w:rsidR="008D01CE" w:rsidRPr="00CE7168">
          <w:rPr>
            <w:rStyle w:val="Lienhypertexte"/>
            <w:noProof/>
          </w:rPr>
          <w:t>Droit fiscal</w:t>
        </w:r>
        <w:r w:rsidR="008D01CE">
          <w:rPr>
            <w:noProof/>
            <w:webHidden/>
          </w:rPr>
          <w:tab/>
        </w:r>
        <w:r w:rsidR="008D01CE">
          <w:rPr>
            <w:noProof/>
            <w:webHidden/>
          </w:rPr>
          <w:fldChar w:fldCharType="begin"/>
        </w:r>
        <w:r w:rsidR="008D01CE">
          <w:rPr>
            <w:noProof/>
            <w:webHidden/>
          </w:rPr>
          <w:instrText xml:space="preserve"> PAGEREF _Toc140504702 \h </w:instrText>
        </w:r>
        <w:r w:rsidR="008D01CE">
          <w:rPr>
            <w:noProof/>
            <w:webHidden/>
          </w:rPr>
        </w:r>
        <w:r w:rsidR="008D01CE">
          <w:rPr>
            <w:noProof/>
            <w:webHidden/>
          </w:rPr>
          <w:fldChar w:fldCharType="separate"/>
        </w:r>
        <w:r w:rsidR="008D01CE">
          <w:rPr>
            <w:noProof/>
            <w:webHidden/>
          </w:rPr>
          <w:t>42</w:t>
        </w:r>
        <w:r w:rsidR="008D01CE">
          <w:rPr>
            <w:noProof/>
            <w:webHidden/>
          </w:rPr>
          <w:fldChar w:fldCharType="end"/>
        </w:r>
      </w:hyperlink>
    </w:p>
    <w:p w14:paraId="3B83DF0E"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03" w:history="1">
        <w:r w:rsidR="008D01CE" w:rsidRPr="00CE7168">
          <w:rPr>
            <w:rStyle w:val="Lienhypertexte"/>
            <w:noProof/>
          </w:rPr>
          <w:t>Histoire des idées politiques</w:t>
        </w:r>
        <w:r w:rsidR="008D01CE">
          <w:rPr>
            <w:noProof/>
            <w:webHidden/>
          </w:rPr>
          <w:tab/>
        </w:r>
        <w:r w:rsidR="008D01CE">
          <w:rPr>
            <w:noProof/>
            <w:webHidden/>
          </w:rPr>
          <w:fldChar w:fldCharType="begin"/>
        </w:r>
        <w:r w:rsidR="008D01CE">
          <w:rPr>
            <w:noProof/>
            <w:webHidden/>
          </w:rPr>
          <w:instrText xml:space="preserve"> PAGEREF _Toc140504703 \h </w:instrText>
        </w:r>
        <w:r w:rsidR="008D01CE">
          <w:rPr>
            <w:noProof/>
            <w:webHidden/>
          </w:rPr>
        </w:r>
        <w:r w:rsidR="008D01CE">
          <w:rPr>
            <w:noProof/>
            <w:webHidden/>
          </w:rPr>
          <w:fldChar w:fldCharType="separate"/>
        </w:r>
        <w:r w:rsidR="008D01CE">
          <w:rPr>
            <w:noProof/>
            <w:webHidden/>
          </w:rPr>
          <w:t>42</w:t>
        </w:r>
        <w:r w:rsidR="008D01CE">
          <w:rPr>
            <w:noProof/>
            <w:webHidden/>
          </w:rPr>
          <w:fldChar w:fldCharType="end"/>
        </w:r>
      </w:hyperlink>
    </w:p>
    <w:p w14:paraId="4D10F673"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04" w:history="1">
        <w:r w:rsidR="008D01CE" w:rsidRPr="00CE7168">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_Toc140504704 \h </w:instrText>
        </w:r>
        <w:r w:rsidR="008D01CE">
          <w:rPr>
            <w:noProof/>
            <w:webHidden/>
          </w:rPr>
        </w:r>
        <w:r w:rsidR="008D01CE">
          <w:rPr>
            <w:noProof/>
            <w:webHidden/>
          </w:rPr>
          <w:fldChar w:fldCharType="separate"/>
        </w:r>
        <w:r w:rsidR="008D01CE">
          <w:rPr>
            <w:noProof/>
            <w:webHidden/>
          </w:rPr>
          <w:t>43</w:t>
        </w:r>
        <w:r w:rsidR="008D01CE">
          <w:rPr>
            <w:noProof/>
            <w:webHidden/>
          </w:rPr>
          <w:fldChar w:fldCharType="end"/>
        </w:r>
      </w:hyperlink>
    </w:p>
    <w:p w14:paraId="1ECB75DE"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05" w:history="1">
        <w:r w:rsidR="008D01CE" w:rsidRPr="00CE7168">
          <w:rPr>
            <w:rStyle w:val="Lienhypertexte"/>
            <w:noProof/>
          </w:rPr>
          <w:t>Espagnol</w:t>
        </w:r>
        <w:r w:rsidR="008D01CE">
          <w:rPr>
            <w:noProof/>
            <w:webHidden/>
          </w:rPr>
          <w:tab/>
        </w:r>
        <w:r w:rsidR="008D01CE">
          <w:rPr>
            <w:noProof/>
            <w:webHidden/>
          </w:rPr>
          <w:fldChar w:fldCharType="begin"/>
        </w:r>
        <w:r w:rsidR="008D01CE">
          <w:rPr>
            <w:noProof/>
            <w:webHidden/>
          </w:rPr>
          <w:instrText xml:space="preserve"> PAGEREF _Toc140504705 \h </w:instrText>
        </w:r>
        <w:r w:rsidR="008D01CE">
          <w:rPr>
            <w:noProof/>
            <w:webHidden/>
          </w:rPr>
        </w:r>
        <w:r w:rsidR="008D01CE">
          <w:rPr>
            <w:noProof/>
            <w:webHidden/>
          </w:rPr>
          <w:fldChar w:fldCharType="separate"/>
        </w:r>
        <w:r w:rsidR="008D01CE">
          <w:rPr>
            <w:noProof/>
            <w:webHidden/>
          </w:rPr>
          <w:t>43</w:t>
        </w:r>
        <w:r w:rsidR="008D01CE">
          <w:rPr>
            <w:noProof/>
            <w:webHidden/>
          </w:rPr>
          <w:fldChar w:fldCharType="end"/>
        </w:r>
      </w:hyperlink>
    </w:p>
    <w:p w14:paraId="7E758230"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06" w:history="1">
        <w:r w:rsidR="008D01CE" w:rsidRPr="00CE7168">
          <w:rPr>
            <w:rStyle w:val="Lienhypertexte"/>
            <w:noProof/>
          </w:rPr>
          <w:t>Allemand</w:t>
        </w:r>
        <w:r w:rsidR="008D01CE">
          <w:rPr>
            <w:noProof/>
            <w:webHidden/>
          </w:rPr>
          <w:tab/>
        </w:r>
        <w:r w:rsidR="008D01CE">
          <w:rPr>
            <w:noProof/>
            <w:webHidden/>
          </w:rPr>
          <w:fldChar w:fldCharType="begin"/>
        </w:r>
        <w:r w:rsidR="008D01CE">
          <w:rPr>
            <w:noProof/>
            <w:webHidden/>
          </w:rPr>
          <w:instrText xml:space="preserve"> PAGEREF _Toc140504706 \h </w:instrText>
        </w:r>
        <w:r w:rsidR="008D01CE">
          <w:rPr>
            <w:noProof/>
            <w:webHidden/>
          </w:rPr>
        </w:r>
        <w:r w:rsidR="008D01CE">
          <w:rPr>
            <w:noProof/>
            <w:webHidden/>
          </w:rPr>
          <w:fldChar w:fldCharType="separate"/>
        </w:r>
        <w:r w:rsidR="008D01CE">
          <w:rPr>
            <w:noProof/>
            <w:webHidden/>
          </w:rPr>
          <w:t>43</w:t>
        </w:r>
        <w:r w:rsidR="008D01CE">
          <w:rPr>
            <w:noProof/>
            <w:webHidden/>
          </w:rPr>
          <w:fldChar w:fldCharType="end"/>
        </w:r>
      </w:hyperlink>
    </w:p>
    <w:p w14:paraId="7D1062A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07" w:history="1">
        <w:r w:rsidR="008D01CE" w:rsidRPr="00CE7168">
          <w:rPr>
            <w:rStyle w:val="Lienhypertexte"/>
            <w:noProof/>
          </w:rPr>
          <w:t>Italien</w:t>
        </w:r>
        <w:r w:rsidR="008D01CE">
          <w:rPr>
            <w:noProof/>
            <w:webHidden/>
          </w:rPr>
          <w:tab/>
        </w:r>
        <w:r w:rsidR="008D01CE">
          <w:rPr>
            <w:noProof/>
            <w:webHidden/>
          </w:rPr>
          <w:fldChar w:fldCharType="begin"/>
        </w:r>
        <w:r w:rsidR="008D01CE">
          <w:rPr>
            <w:noProof/>
            <w:webHidden/>
          </w:rPr>
          <w:instrText xml:space="preserve"> PAGEREF _Toc140504707 \h </w:instrText>
        </w:r>
        <w:r w:rsidR="008D01CE">
          <w:rPr>
            <w:noProof/>
            <w:webHidden/>
          </w:rPr>
        </w:r>
        <w:r w:rsidR="008D01CE">
          <w:rPr>
            <w:noProof/>
            <w:webHidden/>
          </w:rPr>
          <w:fldChar w:fldCharType="separate"/>
        </w:r>
        <w:r w:rsidR="008D01CE">
          <w:rPr>
            <w:noProof/>
            <w:webHidden/>
          </w:rPr>
          <w:t>43</w:t>
        </w:r>
        <w:r w:rsidR="008D01CE">
          <w:rPr>
            <w:noProof/>
            <w:webHidden/>
          </w:rPr>
          <w:fldChar w:fldCharType="end"/>
        </w:r>
      </w:hyperlink>
    </w:p>
    <w:p w14:paraId="78A553D7" w14:textId="77777777" w:rsidR="008D01CE" w:rsidRDefault="00000000">
      <w:pPr>
        <w:pStyle w:val="TM3"/>
        <w:tabs>
          <w:tab w:val="left" w:pos="880"/>
          <w:tab w:val="right" w:leader="dot" w:pos="9062"/>
        </w:tabs>
        <w:rPr>
          <w:rFonts w:eastAsiaTheme="minorEastAsia"/>
          <w:noProof/>
          <w:kern w:val="2"/>
          <w:lang w:eastAsia="fr-FR"/>
          <w14:ligatures w14:val="standardContextual"/>
        </w:rPr>
      </w:pPr>
      <w:hyperlink w:anchor="_Toc140504708" w:history="1">
        <w:r w:rsidR="008D01CE" w:rsidRPr="00CE7168">
          <w:rPr>
            <w:rStyle w:val="Lienhypertexte"/>
            <w:noProof/>
          </w:rPr>
          <w:t>B)</w:t>
        </w:r>
        <w:r w:rsidR="008D01CE">
          <w:rPr>
            <w:rFonts w:eastAsiaTheme="minorEastAsia"/>
            <w:noProof/>
            <w:kern w:val="2"/>
            <w:lang w:eastAsia="fr-FR"/>
            <w14:ligatures w14:val="standardContextual"/>
          </w:rPr>
          <w:tab/>
        </w:r>
        <w:r w:rsidR="008D01CE" w:rsidRPr="00CE7168">
          <w:rPr>
            <w:rStyle w:val="Lienhypertexte"/>
            <w:noProof/>
          </w:rPr>
          <w:t>Semestre 6</w:t>
        </w:r>
        <w:r w:rsidR="008D01CE">
          <w:rPr>
            <w:noProof/>
            <w:webHidden/>
          </w:rPr>
          <w:tab/>
        </w:r>
        <w:r w:rsidR="008D01CE">
          <w:rPr>
            <w:noProof/>
            <w:webHidden/>
          </w:rPr>
          <w:fldChar w:fldCharType="begin"/>
        </w:r>
        <w:r w:rsidR="008D01CE">
          <w:rPr>
            <w:noProof/>
            <w:webHidden/>
          </w:rPr>
          <w:instrText xml:space="preserve"> PAGEREF _Toc140504708 \h </w:instrText>
        </w:r>
        <w:r w:rsidR="008D01CE">
          <w:rPr>
            <w:noProof/>
            <w:webHidden/>
          </w:rPr>
        </w:r>
        <w:r w:rsidR="008D01CE">
          <w:rPr>
            <w:noProof/>
            <w:webHidden/>
          </w:rPr>
          <w:fldChar w:fldCharType="separate"/>
        </w:r>
        <w:r w:rsidR="008D01CE">
          <w:rPr>
            <w:noProof/>
            <w:webHidden/>
          </w:rPr>
          <w:t>45</w:t>
        </w:r>
        <w:r w:rsidR="008D01CE">
          <w:rPr>
            <w:noProof/>
            <w:webHidden/>
          </w:rPr>
          <w:fldChar w:fldCharType="end"/>
        </w:r>
      </w:hyperlink>
    </w:p>
    <w:p w14:paraId="798E61B4"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09" w:history="1">
        <w:r w:rsidR="008D01CE" w:rsidRPr="00CE7168">
          <w:rPr>
            <w:rStyle w:val="Lienhypertexte"/>
            <w:noProof/>
          </w:rPr>
          <w:t>Droit administratif des biens 2</w:t>
        </w:r>
        <w:r w:rsidR="008D01CE">
          <w:rPr>
            <w:noProof/>
            <w:webHidden/>
          </w:rPr>
          <w:tab/>
        </w:r>
        <w:r w:rsidR="008D01CE">
          <w:rPr>
            <w:noProof/>
            <w:webHidden/>
          </w:rPr>
          <w:fldChar w:fldCharType="begin"/>
        </w:r>
        <w:r w:rsidR="008D01CE">
          <w:rPr>
            <w:noProof/>
            <w:webHidden/>
          </w:rPr>
          <w:instrText xml:space="preserve"> PAGEREF _Toc140504709 \h </w:instrText>
        </w:r>
        <w:r w:rsidR="008D01CE">
          <w:rPr>
            <w:noProof/>
            <w:webHidden/>
          </w:rPr>
        </w:r>
        <w:r w:rsidR="008D01CE">
          <w:rPr>
            <w:noProof/>
            <w:webHidden/>
          </w:rPr>
          <w:fldChar w:fldCharType="separate"/>
        </w:r>
        <w:r w:rsidR="008D01CE">
          <w:rPr>
            <w:noProof/>
            <w:webHidden/>
          </w:rPr>
          <w:t>46</w:t>
        </w:r>
        <w:r w:rsidR="008D01CE">
          <w:rPr>
            <w:noProof/>
            <w:webHidden/>
          </w:rPr>
          <w:fldChar w:fldCharType="end"/>
        </w:r>
      </w:hyperlink>
    </w:p>
    <w:p w14:paraId="6647274E"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10" w:history="1">
        <w:r w:rsidR="008D01CE" w:rsidRPr="00CE7168">
          <w:rPr>
            <w:rStyle w:val="Lienhypertexte"/>
            <w:noProof/>
          </w:rPr>
          <w:t>Droit des contrats spéciaux (obligations contractuelles)</w:t>
        </w:r>
        <w:r w:rsidR="008D01CE">
          <w:rPr>
            <w:noProof/>
            <w:webHidden/>
          </w:rPr>
          <w:tab/>
        </w:r>
        <w:r w:rsidR="008D01CE">
          <w:rPr>
            <w:noProof/>
            <w:webHidden/>
          </w:rPr>
          <w:fldChar w:fldCharType="begin"/>
        </w:r>
        <w:r w:rsidR="008D01CE">
          <w:rPr>
            <w:noProof/>
            <w:webHidden/>
          </w:rPr>
          <w:instrText xml:space="preserve"> PAGEREF _Toc140504710 \h </w:instrText>
        </w:r>
        <w:r w:rsidR="008D01CE">
          <w:rPr>
            <w:noProof/>
            <w:webHidden/>
          </w:rPr>
        </w:r>
        <w:r w:rsidR="008D01CE">
          <w:rPr>
            <w:noProof/>
            <w:webHidden/>
          </w:rPr>
          <w:fldChar w:fldCharType="separate"/>
        </w:r>
        <w:r w:rsidR="008D01CE">
          <w:rPr>
            <w:noProof/>
            <w:webHidden/>
          </w:rPr>
          <w:t>46</w:t>
        </w:r>
        <w:r w:rsidR="008D01CE">
          <w:rPr>
            <w:noProof/>
            <w:webHidden/>
          </w:rPr>
          <w:fldChar w:fldCharType="end"/>
        </w:r>
      </w:hyperlink>
    </w:p>
    <w:p w14:paraId="52BBD159"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11" w:history="1">
        <w:r w:rsidR="008D01CE" w:rsidRPr="00CE7168">
          <w:rPr>
            <w:rStyle w:val="Lienhypertexte"/>
            <w:noProof/>
          </w:rPr>
          <w:t>Droit des sociétés</w:t>
        </w:r>
        <w:r w:rsidR="008D01CE">
          <w:rPr>
            <w:noProof/>
            <w:webHidden/>
          </w:rPr>
          <w:tab/>
        </w:r>
        <w:r w:rsidR="008D01CE">
          <w:rPr>
            <w:noProof/>
            <w:webHidden/>
          </w:rPr>
          <w:fldChar w:fldCharType="begin"/>
        </w:r>
        <w:r w:rsidR="008D01CE">
          <w:rPr>
            <w:noProof/>
            <w:webHidden/>
          </w:rPr>
          <w:instrText xml:space="preserve"> PAGEREF _Toc140504711 \h </w:instrText>
        </w:r>
        <w:r w:rsidR="008D01CE">
          <w:rPr>
            <w:noProof/>
            <w:webHidden/>
          </w:rPr>
        </w:r>
        <w:r w:rsidR="008D01CE">
          <w:rPr>
            <w:noProof/>
            <w:webHidden/>
          </w:rPr>
          <w:fldChar w:fldCharType="separate"/>
        </w:r>
        <w:r w:rsidR="008D01CE">
          <w:rPr>
            <w:noProof/>
            <w:webHidden/>
          </w:rPr>
          <w:t>46</w:t>
        </w:r>
        <w:r w:rsidR="008D01CE">
          <w:rPr>
            <w:noProof/>
            <w:webHidden/>
          </w:rPr>
          <w:fldChar w:fldCharType="end"/>
        </w:r>
      </w:hyperlink>
    </w:p>
    <w:p w14:paraId="0A5B2066"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12" w:history="1">
        <w:r w:rsidR="008D01CE" w:rsidRPr="00CE7168">
          <w:rPr>
            <w:rStyle w:val="Lienhypertexte"/>
            <w:noProof/>
          </w:rPr>
          <w:t>Droit international public</w:t>
        </w:r>
        <w:r w:rsidR="008D01CE">
          <w:rPr>
            <w:noProof/>
            <w:webHidden/>
          </w:rPr>
          <w:tab/>
        </w:r>
        <w:r w:rsidR="008D01CE">
          <w:rPr>
            <w:noProof/>
            <w:webHidden/>
          </w:rPr>
          <w:fldChar w:fldCharType="begin"/>
        </w:r>
        <w:r w:rsidR="008D01CE">
          <w:rPr>
            <w:noProof/>
            <w:webHidden/>
          </w:rPr>
          <w:instrText xml:space="preserve"> PAGEREF _Toc140504712 \h </w:instrText>
        </w:r>
        <w:r w:rsidR="008D01CE">
          <w:rPr>
            <w:noProof/>
            <w:webHidden/>
          </w:rPr>
        </w:r>
        <w:r w:rsidR="008D01CE">
          <w:rPr>
            <w:noProof/>
            <w:webHidden/>
          </w:rPr>
          <w:fldChar w:fldCharType="separate"/>
        </w:r>
        <w:r w:rsidR="008D01CE">
          <w:rPr>
            <w:noProof/>
            <w:webHidden/>
          </w:rPr>
          <w:t>46</w:t>
        </w:r>
        <w:r w:rsidR="008D01CE">
          <w:rPr>
            <w:noProof/>
            <w:webHidden/>
          </w:rPr>
          <w:fldChar w:fldCharType="end"/>
        </w:r>
      </w:hyperlink>
    </w:p>
    <w:p w14:paraId="64F68D1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13" w:history="1">
        <w:r w:rsidR="008D01CE" w:rsidRPr="00CE7168">
          <w:rPr>
            <w:rStyle w:val="Lienhypertexte"/>
            <w:noProof/>
          </w:rPr>
          <w:t>Droit des relations collectives de travail</w:t>
        </w:r>
        <w:r w:rsidR="008D01CE">
          <w:rPr>
            <w:noProof/>
            <w:webHidden/>
          </w:rPr>
          <w:tab/>
        </w:r>
        <w:r w:rsidR="008D01CE">
          <w:rPr>
            <w:noProof/>
            <w:webHidden/>
          </w:rPr>
          <w:fldChar w:fldCharType="begin"/>
        </w:r>
        <w:r w:rsidR="008D01CE">
          <w:rPr>
            <w:noProof/>
            <w:webHidden/>
          </w:rPr>
          <w:instrText xml:space="preserve"> PAGEREF _Toc140504713 \h </w:instrText>
        </w:r>
        <w:r w:rsidR="008D01CE">
          <w:rPr>
            <w:noProof/>
            <w:webHidden/>
          </w:rPr>
        </w:r>
        <w:r w:rsidR="008D01CE">
          <w:rPr>
            <w:noProof/>
            <w:webHidden/>
          </w:rPr>
          <w:fldChar w:fldCharType="separate"/>
        </w:r>
        <w:r w:rsidR="008D01CE">
          <w:rPr>
            <w:noProof/>
            <w:webHidden/>
          </w:rPr>
          <w:t>47</w:t>
        </w:r>
        <w:r w:rsidR="008D01CE">
          <w:rPr>
            <w:noProof/>
            <w:webHidden/>
          </w:rPr>
          <w:fldChar w:fldCharType="end"/>
        </w:r>
      </w:hyperlink>
    </w:p>
    <w:p w14:paraId="618FB9B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14" w:history="1">
        <w:r w:rsidR="008D01CE" w:rsidRPr="00CE7168">
          <w:rPr>
            <w:rStyle w:val="Lienhypertexte"/>
            <w:noProof/>
          </w:rPr>
          <w:t>Droit matériel de l’Union européenne</w:t>
        </w:r>
        <w:r w:rsidR="008D01CE">
          <w:rPr>
            <w:noProof/>
            <w:webHidden/>
          </w:rPr>
          <w:tab/>
        </w:r>
        <w:r w:rsidR="008D01CE">
          <w:rPr>
            <w:noProof/>
            <w:webHidden/>
          </w:rPr>
          <w:fldChar w:fldCharType="begin"/>
        </w:r>
        <w:r w:rsidR="008D01CE">
          <w:rPr>
            <w:noProof/>
            <w:webHidden/>
          </w:rPr>
          <w:instrText xml:space="preserve"> PAGEREF _Toc140504714 \h </w:instrText>
        </w:r>
        <w:r w:rsidR="008D01CE">
          <w:rPr>
            <w:noProof/>
            <w:webHidden/>
          </w:rPr>
        </w:r>
        <w:r w:rsidR="008D01CE">
          <w:rPr>
            <w:noProof/>
            <w:webHidden/>
          </w:rPr>
          <w:fldChar w:fldCharType="separate"/>
        </w:r>
        <w:r w:rsidR="008D01CE">
          <w:rPr>
            <w:noProof/>
            <w:webHidden/>
          </w:rPr>
          <w:t>47</w:t>
        </w:r>
        <w:r w:rsidR="008D01CE">
          <w:rPr>
            <w:noProof/>
            <w:webHidden/>
          </w:rPr>
          <w:fldChar w:fldCharType="end"/>
        </w:r>
      </w:hyperlink>
    </w:p>
    <w:p w14:paraId="61D4A62D"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15" w:history="1">
        <w:r w:rsidR="008D01CE" w:rsidRPr="00CE7168">
          <w:rPr>
            <w:rStyle w:val="Lienhypertexte"/>
            <w:noProof/>
          </w:rPr>
          <w:t>Procédure pénale</w:t>
        </w:r>
        <w:r w:rsidR="008D01CE">
          <w:rPr>
            <w:noProof/>
            <w:webHidden/>
          </w:rPr>
          <w:tab/>
        </w:r>
        <w:r w:rsidR="008D01CE">
          <w:rPr>
            <w:noProof/>
            <w:webHidden/>
          </w:rPr>
          <w:fldChar w:fldCharType="begin"/>
        </w:r>
        <w:r w:rsidR="008D01CE">
          <w:rPr>
            <w:noProof/>
            <w:webHidden/>
          </w:rPr>
          <w:instrText xml:space="preserve"> PAGEREF _Toc140504715 \h </w:instrText>
        </w:r>
        <w:r w:rsidR="008D01CE">
          <w:rPr>
            <w:noProof/>
            <w:webHidden/>
          </w:rPr>
        </w:r>
        <w:r w:rsidR="008D01CE">
          <w:rPr>
            <w:noProof/>
            <w:webHidden/>
          </w:rPr>
          <w:fldChar w:fldCharType="separate"/>
        </w:r>
        <w:r w:rsidR="008D01CE">
          <w:rPr>
            <w:noProof/>
            <w:webHidden/>
          </w:rPr>
          <w:t>48</w:t>
        </w:r>
        <w:r w:rsidR="008D01CE">
          <w:rPr>
            <w:noProof/>
            <w:webHidden/>
          </w:rPr>
          <w:fldChar w:fldCharType="end"/>
        </w:r>
      </w:hyperlink>
    </w:p>
    <w:p w14:paraId="35F8007D"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16" w:history="1">
        <w:r w:rsidR="008D01CE" w:rsidRPr="00CE7168">
          <w:rPr>
            <w:rStyle w:val="Lienhypertexte"/>
            <w:noProof/>
          </w:rPr>
          <w:t>Histoire de la pensée juridique</w:t>
        </w:r>
        <w:r w:rsidR="008D01CE">
          <w:rPr>
            <w:noProof/>
            <w:webHidden/>
          </w:rPr>
          <w:tab/>
        </w:r>
        <w:r w:rsidR="008D01CE">
          <w:rPr>
            <w:noProof/>
            <w:webHidden/>
          </w:rPr>
          <w:fldChar w:fldCharType="begin"/>
        </w:r>
        <w:r w:rsidR="008D01CE">
          <w:rPr>
            <w:noProof/>
            <w:webHidden/>
          </w:rPr>
          <w:instrText xml:space="preserve"> PAGEREF _Toc140504716 \h </w:instrText>
        </w:r>
        <w:r w:rsidR="008D01CE">
          <w:rPr>
            <w:noProof/>
            <w:webHidden/>
          </w:rPr>
        </w:r>
        <w:r w:rsidR="008D01CE">
          <w:rPr>
            <w:noProof/>
            <w:webHidden/>
          </w:rPr>
          <w:fldChar w:fldCharType="separate"/>
        </w:r>
        <w:r w:rsidR="008D01CE">
          <w:rPr>
            <w:noProof/>
            <w:webHidden/>
          </w:rPr>
          <w:t>49</w:t>
        </w:r>
        <w:r w:rsidR="008D01CE">
          <w:rPr>
            <w:noProof/>
            <w:webHidden/>
          </w:rPr>
          <w:fldChar w:fldCharType="end"/>
        </w:r>
      </w:hyperlink>
    </w:p>
    <w:p w14:paraId="063783B8"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17" w:history="1">
        <w:r w:rsidR="008D01CE" w:rsidRPr="00CE7168">
          <w:rPr>
            <w:rStyle w:val="Lienhypertexte"/>
            <w:noProof/>
          </w:rPr>
          <w:t>Histoire de l’administration</w:t>
        </w:r>
        <w:r w:rsidR="008D01CE">
          <w:rPr>
            <w:noProof/>
            <w:webHidden/>
          </w:rPr>
          <w:tab/>
        </w:r>
        <w:r w:rsidR="008D01CE">
          <w:rPr>
            <w:noProof/>
            <w:webHidden/>
          </w:rPr>
          <w:fldChar w:fldCharType="begin"/>
        </w:r>
        <w:r w:rsidR="008D01CE">
          <w:rPr>
            <w:noProof/>
            <w:webHidden/>
          </w:rPr>
          <w:instrText xml:space="preserve"> PAGEREF _Toc140504717 \h </w:instrText>
        </w:r>
        <w:r w:rsidR="008D01CE">
          <w:rPr>
            <w:noProof/>
            <w:webHidden/>
          </w:rPr>
        </w:r>
        <w:r w:rsidR="008D01CE">
          <w:rPr>
            <w:noProof/>
            <w:webHidden/>
          </w:rPr>
          <w:fldChar w:fldCharType="separate"/>
        </w:r>
        <w:r w:rsidR="008D01CE">
          <w:rPr>
            <w:noProof/>
            <w:webHidden/>
          </w:rPr>
          <w:t>49</w:t>
        </w:r>
        <w:r w:rsidR="008D01CE">
          <w:rPr>
            <w:noProof/>
            <w:webHidden/>
          </w:rPr>
          <w:fldChar w:fldCharType="end"/>
        </w:r>
      </w:hyperlink>
    </w:p>
    <w:p w14:paraId="1AC4E830"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18" w:history="1">
        <w:r w:rsidR="008D01CE" w:rsidRPr="00CE7168">
          <w:rPr>
            <w:rStyle w:val="Lienhypertexte"/>
            <w:noProof/>
          </w:rPr>
          <w:t>Introduction au droit de l’environnement</w:t>
        </w:r>
        <w:r w:rsidR="008D01CE">
          <w:rPr>
            <w:noProof/>
            <w:webHidden/>
          </w:rPr>
          <w:tab/>
        </w:r>
        <w:r w:rsidR="008D01CE">
          <w:rPr>
            <w:noProof/>
            <w:webHidden/>
          </w:rPr>
          <w:fldChar w:fldCharType="begin"/>
        </w:r>
        <w:r w:rsidR="008D01CE">
          <w:rPr>
            <w:noProof/>
            <w:webHidden/>
          </w:rPr>
          <w:instrText xml:space="preserve"> PAGEREF _Toc140504718 \h </w:instrText>
        </w:r>
        <w:r w:rsidR="008D01CE">
          <w:rPr>
            <w:noProof/>
            <w:webHidden/>
          </w:rPr>
        </w:r>
        <w:r w:rsidR="008D01CE">
          <w:rPr>
            <w:noProof/>
            <w:webHidden/>
          </w:rPr>
          <w:fldChar w:fldCharType="separate"/>
        </w:r>
        <w:r w:rsidR="008D01CE">
          <w:rPr>
            <w:noProof/>
            <w:webHidden/>
          </w:rPr>
          <w:t>49</w:t>
        </w:r>
        <w:r w:rsidR="008D01CE">
          <w:rPr>
            <w:noProof/>
            <w:webHidden/>
          </w:rPr>
          <w:fldChar w:fldCharType="end"/>
        </w:r>
      </w:hyperlink>
    </w:p>
    <w:p w14:paraId="0F0C31B6"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19" w:history="1">
        <w:r w:rsidR="008D01CE" w:rsidRPr="00CE7168">
          <w:rPr>
            <w:rStyle w:val="Lienhypertexte"/>
            <w:noProof/>
          </w:rPr>
          <w:t>Anglais</w:t>
        </w:r>
        <w:r w:rsidR="008D01CE">
          <w:rPr>
            <w:noProof/>
            <w:webHidden/>
          </w:rPr>
          <w:tab/>
        </w:r>
        <w:r w:rsidR="008D01CE">
          <w:rPr>
            <w:noProof/>
            <w:webHidden/>
          </w:rPr>
          <w:fldChar w:fldCharType="begin"/>
        </w:r>
        <w:r w:rsidR="008D01CE">
          <w:rPr>
            <w:noProof/>
            <w:webHidden/>
          </w:rPr>
          <w:instrText xml:space="preserve"> PAGEREF _Toc140504719 \h </w:instrText>
        </w:r>
        <w:r w:rsidR="008D01CE">
          <w:rPr>
            <w:noProof/>
            <w:webHidden/>
          </w:rPr>
        </w:r>
        <w:r w:rsidR="008D01CE">
          <w:rPr>
            <w:noProof/>
            <w:webHidden/>
          </w:rPr>
          <w:fldChar w:fldCharType="separate"/>
        </w:r>
        <w:r w:rsidR="008D01CE">
          <w:rPr>
            <w:noProof/>
            <w:webHidden/>
          </w:rPr>
          <w:t>50</w:t>
        </w:r>
        <w:r w:rsidR="008D01CE">
          <w:rPr>
            <w:noProof/>
            <w:webHidden/>
          </w:rPr>
          <w:fldChar w:fldCharType="end"/>
        </w:r>
      </w:hyperlink>
    </w:p>
    <w:p w14:paraId="61DBD667"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20" w:history="1">
        <w:r w:rsidR="008D01CE" w:rsidRPr="00CE7168">
          <w:rPr>
            <w:rStyle w:val="Lienhypertexte"/>
            <w:noProof/>
          </w:rPr>
          <w:t>Espagnol</w:t>
        </w:r>
        <w:r w:rsidR="008D01CE">
          <w:rPr>
            <w:noProof/>
            <w:webHidden/>
          </w:rPr>
          <w:tab/>
        </w:r>
        <w:r w:rsidR="008D01CE">
          <w:rPr>
            <w:noProof/>
            <w:webHidden/>
          </w:rPr>
          <w:fldChar w:fldCharType="begin"/>
        </w:r>
        <w:r w:rsidR="008D01CE">
          <w:rPr>
            <w:noProof/>
            <w:webHidden/>
          </w:rPr>
          <w:instrText xml:space="preserve"> PAGEREF _Toc140504720 \h </w:instrText>
        </w:r>
        <w:r w:rsidR="008D01CE">
          <w:rPr>
            <w:noProof/>
            <w:webHidden/>
          </w:rPr>
        </w:r>
        <w:r w:rsidR="008D01CE">
          <w:rPr>
            <w:noProof/>
            <w:webHidden/>
          </w:rPr>
          <w:fldChar w:fldCharType="separate"/>
        </w:r>
        <w:r w:rsidR="008D01CE">
          <w:rPr>
            <w:noProof/>
            <w:webHidden/>
          </w:rPr>
          <w:t>50</w:t>
        </w:r>
        <w:r w:rsidR="008D01CE">
          <w:rPr>
            <w:noProof/>
            <w:webHidden/>
          </w:rPr>
          <w:fldChar w:fldCharType="end"/>
        </w:r>
      </w:hyperlink>
    </w:p>
    <w:p w14:paraId="49BD0B9A"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21" w:history="1">
        <w:r w:rsidR="008D01CE" w:rsidRPr="00CE7168">
          <w:rPr>
            <w:rStyle w:val="Lienhypertexte"/>
            <w:noProof/>
          </w:rPr>
          <w:t>Allemand</w:t>
        </w:r>
        <w:r w:rsidR="008D01CE">
          <w:rPr>
            <w:noProof/>
            <w:webHidden/>
          </w:rPr>
          <w:tab/>
        </w:r>
        <w:r w:rsidR="008D01CE">
          <w:rPr>
            <w:noProof/>
            <w:webHidden/>
          </w:rPr>
          <w:fldChar w:fldCharType="begin"/>
        </w:r>
        <w:r w:rsidR="008D01CE">
          <w:rPr>
            <w:noProof/>
            <w:webHidden/>
          </w:rPr>
          <w:instrText xml:space="preserve"> PAGEREF _Toc140504721 \h </w:instrText>
        </w:r>
        <w:r w:rsidR="008D01CE">
          <w:rPr>
            <w:noProof/>
            <w:webHidden/>
          </w:rPr>
        </w:r>
        <w:r w:rsidR="008D01CE">
          <w:rPr>
            <w:noProof/>
            <w:webHidden/>
          </w:rPr>
          <w:fldChar w:fldCharType="separate"/>
        </w:r>
        <w:r w:rsidR="008D01CE">
          <w:rPr>
            <w:noProof/>
            <w:webHidden/>
          </w:rPr>
          <w:t>50</w:t>
        </w:r>
        <w:r w:rsidR="008D01CE">
          <w:rPr>
            <w:noProof/>
            <w:webHidden/>
          </w:rPr>
          <w:fldChar w:fldCharType="end"/>
        </w:r>
      </w:hyperlink>
    </w:p>
    <w:p w14:paraId="7472F925"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22" w:history="1">
        <w:r w:rsidR="008D01CE" w:rsidRPr="00CE7168">
          <w:rPr>
            <w:rStyle w:val="Lienhypertexte"/>
            <w:noProof/>
          </w:rPr>
          <w:t>Italien</w:t>
        </w:r>
        <w:r w:rsidR="008D01CE">
          <w:rPr>
            <w:noProof/>
            <w:webHidden/>
          </w:rPr>
          <w:tab/>
        </w:r>
        <w:r w:rsidR="008D01CE">
          <w:rPr>
            <w:noProof/>
            <w:webHidden/>
          </w:rPr>
          <w:fldChar w:fldCharType="begin"/>
        </w:r>
        <w:r w:rsidR="008D01CE">
          <w:rPr>
            <w:noProof/>
            <w:webHidden/>
          </w:rPr>
          <w:instrText xml:space="preserve"> PAGEREF _Toc140504722 \h </w:instrText>
        </w:r>
        <w:r w:rsidR="008D01CE">
          <w:rPr>
            <w:noProof/>
            <w:webHidden/>
          </w:rPr>
        </w:r>
        <w:r w:rsidR="008D01CE">
          <w:rPr>
            <w:noProof/>
            <w:webHidden/>
          </w:rPr>
          <w:fldChar w:fldCharType="separate"/>
        </w:r>
        <w:r w:rsidR="008D01CE">
          <w:rPr>
            <w:noProof/>
            <w:webHidden/>
          </w:rPr>
          <w:t>50</w:t>
        </w:r>
        <w:r w:rsidR="008D01CE">
          <w:rPr>
            <w:noProof/>
            <w:webHidden/>
          </w:rPr>
          <w:fldChar w:fldCharType="end"/>
        </w:r>
      </w:hyperlink>
    </w:p>
    <w:p w14:paraId="79CCF759" w14:textId="77777777" w:rsidR="008D01CE" w:rsidRDefault="00000000">
      <w:pPr>
        <w:pStyle w:val="TM4"/>
        <w:tabs>
          <w:tab w:val="right" w:leader="dot" w:pos="9062"/>
        </w:tabs>
        <w:rPr>
          <w:rFonts w:eastAsiaTheme="minorEastAsia"/>
          <w:noProof/>
          <w:kern w:val="2"/>
          <w:lang w:eastAsia="fr-FR"/>
          <w14:ligatures w14:val="standardContextual"/>
        </w:rPr>
      </w:pPr>
      <w:hyperlink w:anchor="_Toc140504723" w:history="1">
        <w:r w:rsidR="008D01CE" w:rsidRPr="00CE7168">
          <w:rPr>
            <w:rStyle w:val="Lienhypertexte"/>
            <w:noProof/>
          </w:rPr>
          <w:t>Ateliers de recherche d’emploi</w:t>
        </w:r>
        <w:r w:rsidR="008D01CE">
          <w:rPr>
            <w:noProof/>
            <w:webHidden/>
          </w:rPr>
          <w:tab/>
        </w:r>
        <w:r w:rsidR="008D01CE">
          <w:rPr>
            <w:noProof/>
            <w:webHidden/>
          </w:rPr>
          <w:fldChar w:fldCharType="begin"/>
        </w:r>
        <w:r w:rsidR="008D01CE">
          <w:rPr>
            <w:noProof/>
            <w:webHidden/>
          </w:rPr>
          <w:instrText xml:space="preserve"> PAGEREF _Toc140504723 \h </w:instrText>
        </w:r>
        <w:r w:rsidR="008D01CE">
          <w:rPr>
            <w:noProof/>
            <w:webHidden/>
          </w:rPr>
        </w:r>
        <w:r w:rsidR="008D01CE">
          <w:rPr>
            <w:noProof/>
            <w:webHidden/>
          </w:rPr>
          <w:fldChar w:fldCharType="separate"/>
        </w:r>
        <w:r w:rsidR="008D01CE">
          <w:rPr>
            <w:noProof/>
            <w:webHidden/>
          </w:rPr>
          <w:t>50</w:t>
        </w:r>
        <w:r w:rsidR="008D01CE">
          <w:rPr>
            <w:noProof/>
            <w:webHidden/>
          </w:rPr>
          <w:fldChar w:fldCharType="end"/>
        </w:r>
      </w:hyperlink>
    </w:p>
    <w:p w14:paraId="473A1BB9"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24" w:history="1">
        <w:r w:rsidR="008D01CE" w:rsidRPr="00CE7168">
          <w:rPr>
            <w:rStyle w:val="Lienhypertexte"/>
            <w:noProof/>
          </w:rPr>
          <w:t>Le calendrier pédagogique 2023-2024</w:t>
        </w:r>
        <w:r w:rsidR="008D01CE">
          <w:rPr>
            <w:noProof/>
            <w:webHidden/>
          </w:rPr>
          <w:tab/>
        </w:r>
        <w:r w:rsidR="008D01CE">
          <w:rPr>
            <w:noProof/>
            <w:webHidden/>
          </w:rPr>
          <w:fldChar w:fldCharType="begin"/>
        </w:r>
        <w:r w:rsidR="008D01CE">
          <w:rPr>
            <w:noProof/>
            <w:webHidden/>
          </w:rPr>
          <w:instrText xml:space="preserve"> PAGEREF _Toc140504724 \h </w:instrText>
        </w:r>
        <w:r w:rsidR="008D01CE">
          <w:rPr>
            <w:noProof/>
            <w:webHidden/>
          </w:rPr>
        </w:r>
        <w:r w:rsidR="008D01CE">
          <w:rPr>
            <w:noProof/>
            <w:webHidden/>
          </w:rPr>
          <w:fldChar w:fldCharType="separate"/>
        </w:r>
        <w:r w:rsidR="008D01CE">
          <w:rPr>
            <w:noProof/>
            <w:webHidden/>
          </w:rPr>
          <w:t>51</w:t>
        </w:r>
        <w:r w:rsidR="008D01CE">
          <w:rPr>
            <w:noProof/>
            <w:webHidden/>
          </w:rPr>
          <w:fldChar w:fldCharType="end"/>
        </w:r>
      </w:hyperlink>
    </w:p>
    <w:p w14:paraId="1B4674EE"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25" w:history="1">
        <w:r w:rsidR="008D01CE" w:rsidRPr="00CE7168">
          <w:rPr>
            <w:rStyle w:val="Lienhypertexte"/>
            <w:noProof/>
          </w:rPr>
          <w:t>La gouvernance de la Faculté de droit de Douai</w:t>
        </w:r>
        <w:r w:rsidR="008D01CE">
          <w:rPr>
            <w:noProof/>
            <w:webHidden/>
          </w:rPr>
          <w:tab/>
        </w:r>
        <w:r w:rsidR="008D01CE">
          <w:rPr>
            <w:noProof/>
            <w:webHidden/>
          </w:rPr>
          <w:fldChar w:fldCharType="begin"/>
        </w:r>
        <w:r w:rsidR="008D01CE">
          <w:rPr>
            <w:noProof/>
            <w:webHidden/>
          </w:rPr>
          <w:instrText xml:space="preserve"> PAGEREF _Toc140504725 \h </w:instrText>
        </w:r>
        <w:r w:rsidR="008D01CE">
          <w:rPr>
            <w:noProof/>
            <w:webHidden/>
          </w:rPr>
        </w:r>
        <w:r w:rsidR="008D01CE">
          <w:rPr>
            <w:noProof/>
            <w:webHidden/>
          </w:rPr>
          <w:fldChar w:fldCharType="separate"/>
        </w:r>
        <w:r w:rsidR="008D01CE">
          <w:rPr>
            <w:noProof/>
            <w:webHidden/>
          </w:rPr>
          <w:t>52</w:t>
        </w:r>
        <w:r w:rsidR="008D01CE">
          <w:rPr>
            <w:noProof/>
            <w:webHidden/>
          </w:rPr>
          <w:fldChar w:fldCharType="end"/>
        </w:r>
      </w:hyperlink>
    </w:p>
    <w:p w14:paraId="79009770"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26" w:history="1">
        <w:r w:rsidR="008D01CE" w:rsidRPr="00CE7168">
          <w:rPr>
            <w:rStyle w:val="Lienhypertexte"/>
            <w:noProof/>
          </w:rPr>
          <w:t>La bibliothèque universitaire (BU)</w:t>
        </w:r>
        <w:r w:rsidR="008D01CE">
          <w:rPr>
            <w:noProof/>
            <w:webHidden/>
          </w:rPr>
          <w:tab/>
        </w:r>
        <w:r w:rsidR="008D01CE">
          <w:rPr>
            <w:noProof/>
            <w:webHidden/>
          </w:rPr>
          <w:fldChar w:fldCharType="begin"/>
        </w:r>
        <w:r w:rsidR="008D01CE">
          <w:rPr>
            <w:noProof/>
            <w:webHidden/>
          </w:rPr>
          <w:instrText xml:space="preserve"> PAGEREF _Toc140504726 \h </w:instrText>
        </w:r>
        <w:r w:rsidR="008D01CE">
          <w:rPr>
            <w:noProof/>
            <w:webHidden/>
          </w:rPr>
        </w:r>
        <w:r w:rsidR="008D01CE">
          <w:rPr>
            <w:noProof/>
            <w:webHidden/>
          </w:rPr>
          <w:fldChar w:fldCharType="separate"/>
        </w:r>
        <w:r w:rsidR="008D01CE">
          <w:rPr>
            <w:noProof/>
            <w:webHidden/>
          </w:rPr>
          <w:t>53</w:t>
        </w:r>
        <w:r w:rsidR="008D01CE">
          <w:rPr>
            <w:noProof/>
            <w:webHidden/>
          </w:rPr>
          <w:fldChar w:fldCharType="end"/>
        </w:r>
      </w:hyperlink>
    </w:p>
    <w:p w14:paraId="26BEA0BF"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27" w:history="1">
        <w:r w:rsidR="008D01CE" w:rsidRPr="00CE7168">
          <w:rPr>
            <w:rStyle w:val="Lienhypertexte"/>
            <w:noProof/>
          </w:rPr>
          <w:t>La restauration</w:t>
        </w:r>
        <w:r w:rsidR="008D01CE">
          <w:rPr>
            <w:noProof/>
            <w:webHidden/>
          </w:rPr>
          <w:tab/>
        </w:r>
        <w:r w:rsidR="008D01CE">
          <w:rPr>
            <w:noProof/>
            <w:webHidden/>
          </w:rPr>
          <w:fldChar w:fldCharType="begin"/>
        </w:r>
        <w:r w:rsidR="008D01CE">
          <w:rPr>
            <w:noProof/>
            <w:webHidden/>
          </w:rPr>
          <w:instrText xml:space="preserve"> PAGEREF _Toc140504727 \h </w:instrText>
        </w:r>
        <w:r w:rsidR="008D01CE">
          <w:rPr>
            <w:noProof/>
            <w:webHidden/>
          </w:rPr>
        </w:r>
        <w:r w:rsidR="008D01CE">
          <w:rPr>
            <w:noProof/>
            <w:webHidden/>
          </w:rPr>
          <w:fldChar w:fldCharType="separate"/>
        </w:r>
        <w:r w:rsidR="008D01CE">
          <w:rPr>
            <w:noProof/>
            <w:webHidden/>
          </w:rPr>
          <w:t>55</w:t>
        </w:r>
        <w:r w:rsidR="008D01CE">
          <w:rPr>
            <w:noProof/>
            <w:webHidden/>
          </w:rPr>
          <w:fldChar w:fldCharType="end"/>
        </w:r>
      </w:hyperlink>
    </w:p>
    <w:p w14:paraId="7A297901"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28" w:history="1">
        <w:r w:rsidR="008D01CE" w:rsidRPr="00CE7168">
          <w:rPr>
            <w:rStyle w:val="Lienhypertexte"/>
            <w:noProof/>
          </w:rPr>
          <w:t>La santé</w:t>
        </w:r>
        <w:r w:rsidR="008D01CE">
          <w:rPr>
            <w:noProof/>
            <w:webHidden/>
          </w:rPr>
          <w:tab/>
        </w:r>
        <w:r w:rsidR="008D01CE">
          <w:rPr>
            <w:noProof/>
            <w:webHidden/>
          </w:rPr>
          <w:fldChar w:fldCharType="begin"/>
        </w:r>
        <w:r w:rsidR="008D01CE">
          <w:rPr>
            <w:noProof/>
            <w:webHidden/>
          </w:rPr>
          <w:instrText xml:space="preserve"> PAGEREF _Toc140504728 \h </w:instrText>
        </w:r>
        <w:r w:rsidR="008D01CE">
          <w:rPr>
            <w:noProof/>
            <w:webHidden/>
          </w:rPr>
        </w:r>
        <w:r w:rsidR="008D01CE">
          <w:rPr>
            <w:noProof/>
            <w:webHidden/>
          </w:rPr>
          <w:fldChar w:fldCharType="separate"/>
        </w:r>
        <w:r w:rsidR="008D01CE">
          <w:rPr>
            <w:noProof/>
            <w:webHidden/>
          </w:rPr>
          <w:t>55</w:t>
        </w:r>
        <w:r w:rsidR="008D01CE">
          <w:rPr>
            <w:noProof/>
            <w:webHidden/>
          </w:rPr>
          <w:fldChar w:fldCharType="end"/>
        </w:r>
      </w:hyperlink>
    </w:p>
    <w:p w14:paraId="24140F5B"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29" w:history="1">
        <w:r w:rsidR="008D01CE" w:rsidRPr="00CE7168">
          <w:rPr>
            <w:rStyle w:val="Lienhypertexte"/>
            <w:noProof/>
          </w:rPr>
          <w:t>Le sport</w:t>
        </w:r>
        <w:r w:rsidR="008D01CE">
          <w:rPr>
            <w:noProof/>
            <w:webHidden/>
          </w:rPr>
          <w:tab/>
        </w:r>
        <w:r w:rsidR="008D01CE">
          <w:rPr>
            <w:noProof/>
            <w:webHidden/>
          </w:rPr>
          <w:fldChar w:fldCharType="begin"/>
        </w:r>
        <w:r w:rsidR="008D01CE">
          <w:rPr>
            <w:noProof/>
            <w:webHidden/>
          </w:rPr>
          <w:instrText xml:space="preserve"> PAGEREF _Toc140504729 \h </w:instrText>
        </w:r>
        <w:r w:rsidR="008D01CE">
          <w:rPr>
            <w:noProof/>
            <w:webHidden/>
          </w:rPr>
        </w:r>
        <w:r w:rsidR="008D01CE">
          <w:rPr>
            <w:noProof/>
            <w:webHidden/>
          </w:rPr>
          <w:fldChar w:fldCharType="separate"/>
        </w:r>
        <w:r w:rsidR="008D01CE">
          <w:rPr>
            <w:noProof/>
            <w:webHidden/>
          </w:rPr>
          <w:t>56</w:t>
        </w:r>
        <w:r w:rsidR="008D01CE">
          <w:rPr>
            <w:noProof/>
            <w:webHidden/>
          </w:rPr>
          <w:fldChar w:fldCharType="end"/>
        </w:r>
      </w:hyperlink>
    </w:p>
    <w:p w14:paraId="309DD06E"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30" w:history="1">
        <w:r w:rsidR="008D01CE" w:rsidRPr="00CE7168">
          <w:rPr>
            <w:rStyle w:val="Lienhypertexte"/>
            <w:noProof/>
          </w:rPr>
          <w:t>La culture</w:t>
        </w:r>
        <w:r w:rsidR="008D01CE">
          <w:rPr>
            <w:noProof/>
            <w:webHidden/>
          </w:rPr>
          <w:tab/>
        </w:r>
        <w:r w:rsidR="008D01CE">
          <w:rPr>
            <w:noProof/>
            <w:webHidden/>
          </w:rPr>
          <w:fldChar w:fldCharType="begin"/>
        </w:r>
        <w:r w:rsidR="008D01CE">
          <w:rPr>
            <w:noProof/>
            <w:webHidden/>
          </w:rPr>
          <w:instrText xml:space="preserve"> PAGEREF _Toc140504730 \h </w:instrText>
        </w:r>
        <w:r w:rsidR="008D01CE">
          <w:rPr>
            <w:noProof/>
            <w:webHidden/>
          </w:rPr>
        </w:r>
        <w:r w:rsidR="008D01CE">
          <w:rPr>
            <w:noProof/>
            <w:webHidden/>
          </w:rPr>
          <w:fldChar w:fldCharType="separate"/>
        </w:r>
        <w:r w:rsidR="008D01CE">
          <w:rPr>
            <w:noProof/>
            <w:webHidden/>
          </w:rPr>
          <w:t>58</w:t>
        </w:r>
        <w:r w:rsidR="008D01CE">
          <w:rPr>
            <w:noProof/>
            <w:webHidden/>
          </w:rPr>
          <w:fldChar w:fldCharType="end"/>
        </w:r>
      </w:hyperlink>
    </w:p>
    <w:p w14:paraId="3151D28B"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731" w:history="1">
        <w:r w:rsidR="008D01CE" w:rsidRPr="00CE7168">
          <w:rPr>
            <w:rStyle w:val="Lienhypertexte"/>
            <w:noProof/>
          </w:rPr>
          <w:t>Le cycle Ciné-Droit</w:t>
        </w:r>
        <w:r w:rsidR="008D01CE">
          <w:rPr>
            <w:noProof/>
            <w:webHidden/>
          </w:rPr>
          <w:tab/>
        </w:r>
        <w:r w:rsidR="008D01CE">
          <w:rPr>
            <w:noProof/>
            <w:webHidden/>
          </w:rPr>
          <w:fldChar w:fldCharType="begin"/>
        </w:r>
        <w:r w:rsidR="008D01CE">
          <w:rPr>
            <w:noProof/>
            <w:webHidden/>
          </w:rPr>
          <w:instrText xml:space="preserve"> PAGEREF _Toc140504731 \h </w:instrText>
        </w:r>
        <w:r w:rsidR="008D01CE">
          <w:rPr>
            <w:noProof/>
            <w:webHidden/>
          </w:rPr>
        </w:r>
        <w:r w:rsidR="008D01CE">
          <w:rPr>
            <w:noProof/>
            <w:webHidden/>
          </w:rPr>
          <w:fldChar w:fldCharType="separate"/>
        </w:r>
        <w:r w:rsidR="008D01CE">
          <w:rPr>
            <w:noProof/>
            <w:webHidden/>
          </w:rPr>
          <w:t>59</w:t>
        </w:r>
        <w:r w:rsidR="008D01CE">
          <w:rPr>
            <w:noProof/>
            <w:webHidden/>
          </w:rPr>
          <w:fldChar w:fldCharType="end"/>
        </w:r>
      </w:hyperlink>
    </w:p>
    <w:p w14:paraId="2B06FC62"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732" w:history="1">
        <w:r w:rsidR="008D01CE" w:rsidRPr="00CE7168">
          <w:rPr>
            <w:rStyle w:val="Lienhypertexte"/>
            <w:noProof/>
          </w:rPr>
          <w:t>Le Bonus Culture</w:t>
        </w:r>
        <w:r w:rsidR="008D01CE">
          <w:rPr>
            <w:noProof/>
            <w:webHidden/>
          </w:rPr>
          <w:tab/>
        </w:r>
        <w:r w:rsidR="008D01CE">
          <w:rPr>
            <w:noProof/>
            <w:webHidden/>
          </w:rPr>
          <w:fldChar w:fldCharType="begin"/>
        </w:r>
        <w:r w:rsidR="008D01CE">
          <w:rPr>
            <w:noProof/>
            <w:webHidden/>
          </w:rPr>
          <w:instrText xml:space="preserve"> PAGEREF _Toc140504732 \h </w:instrText>
        </w:r>
        <w:r w:rsidR="008D01CE">
          <w:rPr>
            <w:noProof/>
            <w:webHidden/>
          </w:rPr>
        </w:r>
        <w:r w:rsidR="008D01CE">
          <w:rPr>
            <w:noProof/>
            <w:webHidden/>
          </w:rPr>
          <w:fldChar w:fldCharType="separate"/>
        </w:r>
        <w:r w:rsidR="008D01CE">
          <w:rPr>
            <w:noProof/>
            <w:webHidden/>
          </w:rPr>
          <w:t>60</w:t>
        </w:r>
        <w:r w:rsidR="008D01CE">
          <w:rPr>
            <w:noProof/>
            <w:webHidden/>
          </w:rPr>
          <w:fldChar w:fldCharType="end"/>
        </w:r>
      </w:hyperlink>
    </w:p>
    <w:p w14:paraId="460D05EE"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733" w:history="1">
        <w:r w:rsidR="008D01CE" w:rsidRPr="00CE7168">
          <w:rPr>
            <w:rStyle w:val="Lienhypertexte"/>
            <w:noProof/>
          </w:rPr>
          <w:t>Les ateliers théâtre</w:t>
        </w:r>
        <w:r w:rsidR="008D01CE">
          <w:rPr>
            <w:noProof/>
            <w:webHidden/>
          </w:rPr>
          <w:tab/>
        </w:r>
        <w:r w:rsidR="008D01CE">
          <w:rPr>
            <w:noProof/>
            <w:webHidden/>
          </w:rPr>
          <w:fldChar w:fldCharType="begin"/>
        </w:r>
        <w:r w:rsidR="008D01CE">
          <w:rPr>
            <w:noProof/>
            <w:webHidden/>
          </w:rPr>
          <w:instrText xml:space="preserve"> PAGEREF _Toc140504733 \h </w:instrText>
        </w:r>
        <w:r w:rsidR="008D01CE">
          <w:rPr>
            <w:noProof/>
            <w:webHidden/>
          </w:rPr>
        </w:r>
        <w:r w:rsidR="008D01CE">
          <w:rPr>
            <w:noProof/>
            <w:webHidden/>
          </w:rPr>
          <w:fldChar w:fldCharType="separate"/>
        </w:r>
        <w:r w:rsidR="008D01CE">
          <w:rPr>
            <w:noProof/>
            <w:webHidden/>
          </w:rPr>
          <w:t>62</w:t>
        </w:r>
        <w:r w:rsidR="008D01CE">
          <w:rPr>
            <w:noProof/>
            <w:webHidden/>
          </w:rPr>
          <w:fldChar w:fldCharType="end"/>
        </w:r>
      </w:hyperlink>
    </w:p>
    <w:p w14:paraId="7CA95C7D"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734" w:history="1">
        <w:r w:rsidR="008D01CE" w:rsidRPr="00CE7168">
          <w:rPr>
            <w:rStyle w:val="Lienhypertexte"/>
            <w:noProof/>
          </w:rPr>
          <w:t>Les événements de la Faculté</w:t>
        </w:r>
        <w:r w:rsidR="008D01CE">
          <w:rPr>
            <w:noProof/>
            <w:webHidden/>
          </w:rPr>
          <w:tab/>
        </w:r>
        <w:r w:rsidR="008D01CE">
          <w:rPr>
            <w:noProof/>
            <w:webHidden/>
          </w:rPr>
          <w:fldChar w:fldCharType="begin"/>
        </w:r>
        <w:r w:rsidR="008D01CE">
          <w:rPr>
            <w:noProof/>
            <w:webHidden/>
          </w:rPr>
          <w:instrText xml:space="preserve"> PAGEREF _Toc140504734 \h </w:instrText>
        </w:r>
        <w:r w:rsidR="008D01CE">
          <w:rPr>
            <w:noProof/>
            <w:webHidden/>
          </w:rPr>
        </w:r>
        <w:r w:rsidR="008D01CE">
          <w:rPr>
            <w:noProof/>
            <w:webHidden/>
          </w:rPr>
          <w:fldChar w:fldCharType="separate"/>
        </w:r>
        <w:r w:rsidR="008D01CE">
          <w:rPr>
            <w:noProof/>
            <w:webHidden/>
          </w:rPr>
          <w:t>63</w:t>
        </w:r>
        <w:r w:rsidR="008D01CE">
          <w:rPr>
            <w:noProof/>
            <w:webHidden/>
          </w:rPr>
          <w:fldChar w:fldCharType="end"/>
        </w:r>
      </w:hyperlink>
    </w:p>
    <w:p w14:paraId="084E303C" w14:textId="77777777" w:rsidR="008D01CE" w:rsidRDefault="00000000">
      <w:pPr>
        <w:pStyle w:val="TM3"/>
        <w:tabs>
          <w:tab w:val="right" w:leader="dot" w:pos="9062"/>
        </w:tabs>
        <w:rPr>
          <w:rFonts w:eastAsiaTheme="minorEastAsia"/>
          <w:noProof/>
          <w:kern w:val="2"/>
          <w:lang w:eastAsia="fr-FR"/>
          <w14:ligatures w14:val="standardContextual"/>
        </w:rPr>
      </w:pPr>
      <w:hyperlink w:anchor="_Toc140504735" w:history="1">
        <w:r w:rsidR="008D01CE" w:rsidRPr="00CE7168">
          <w:rPr>
            <w:rStyle w:val="Lienhypertexte"/>
            <w:noProof/>
          </w:rPr>
          <w:t>La Nuit du droit, le 4 octobre 2022</w:t>
        </w:r>
        <w:r w:rsidR="008D01CE">
          <w:rPr>
            <w:noProof/>
            <w:webHidden/>
          </w:rPr>
          <w:tab/>
        </w:r>
        <w:r w:rsidR="008D01CE">
          <w:rPr>
            <w:noProof/>
            <w:webHidden/>
          </w:rPr>
          <w:fldChar w:fldCharType="begin"/>
        </w:r>
        <w:r w:rsidR="008D01CE">
          <w:rPr>
            <w:noProof/>
            <w:webHidden/>
          </w:rPr>
          <w:instrText xml:space="preserve"> PAGEREF _Toc140504735 \h </w:instrText>
        </w:r>
        <w:r w:rsidR="008D01CE">
          <w:rPr>
            <w:noProof/>
            <w:webHidden/>
          </w:rPr>
        </w:r>
        <w:r w:rsidR="008D01CE">
          <w:rPr>
            <w:noProof/>
            <w:webHidden/>
          </w:rPr>
          <w:fldChar w:fldCharType="separate"/>
        </w:r>
        <w:r w:rsidR="008D01CE">
          <w:rPr>
            <w:noProof/>
            <w:webHidden/>
          </w:rPr>
          <w:t>63</w:t>
        </w:r>
        <w:r w:rsidR="008D01CE">
          <w:rPr>
            <w:noProof/>
            <w:webHidden/>
          </w:rPr>
          <w:fldChar w:fldCharType="end"/>
        </w:r>
      </w:hyperlink>
    </w:p>
    <w:p w14:paraId="3A9D14FC" w14:textId="77777777" w:rsidR="008D01CE" w:rsidRDefault="00000000">
      <w:pPr>
        <w:pStyle w:val="TM3"/>
        <w:tabs>
          <w:tab w:val="right" w:leader="dot" w:pos="9062"/>
        </w:tabs>
        <w:rPr>
          <w:rFonts w:eastAsiaTheme="minorEastAsia"/>
          <w:noProof/>
          <w:kern w:val="2"/>
          <w:lang w:eastAsia="fr-FR"/>
          <w14:ligatures w14:val="standardContextual"/>
        </w:rPr>
      </w:pPr>
      <w:hyperlink w:anchor="_Toc140504736" w:history="1">
        <w:r w:rsidR="008D01CE" w:rsidRPr="00CE7168">
          <w:rPr>
            <w:rStyle w:val="Lienhypertexte"/>
            <w:noProof/>
          </w:rPr>
          <w:t>La fête du droit</w:t>
        </w:r>
        <w:r w:rsidR="008D01CE">
          <w:rPr>
            <w:noProof/>
            <w:webHidden/>
          </w:rPr>
          <w:tab/>
        </w:r>
        <w:r w:rsidR="008D01CE">
          <w:rPr>
            <w:noProof/>
            <w:webHidden/>
          </w:rPr>
          <w:fldChar w:fldCharType="begin"/>
        </w:r>
        <w:r w:rsidR="008D01CE">
          <w:rPr>
            <w:noProof/>
            <w:webHidden/>
          </w:rPr>
          <w:instrText xml:space="preserve"> PAGEREF _Toc140504736 \h </w:instrText>
        </w:r>
        <w:r w:rsidR="008D01CE">
          <w:rPr>
            <w:noProof/>
            <w:webHidden/>
          </w:rPr>
        </w:r>
        <w:r w:rsidR="008D01CE">
          <w:rPr>
            <w:noProof/>
            <w:webHidden/>
          </w:rPr>
          <w:fldChar w:fldCharType="separate"/>
        </w:r>
        <w:r w:rsidR="008D01CE">
          <w:rPr>
            <w:noProof/>
            <w:webHidden/>
          </w:rPr>
          <w:t>64</w:t>
        </w:r>
        <w:r w:rsidR="008D01CE">
          <w:rPr>
            <w:noProof/>
            <w:webHidden/>
          </w:rPr>
          <w:fldChar w:fldCharType="end"/>
        </w:r>
      </w:hyperlink>
    </w:p>
    <w:p w14:paraId="373AE150" w14:textId="77777777" w:rsidR="008D01CE" w:rsidRDefault="00000000">
      <w:pPr>
        <w:pStyle w:val="TM3"/>
        <w:tabs>
          <w:tab w:val="right" w:leader="dot" w:pos="9062"/>
        </w:tabs>
        <w:rPr>
          <w:rFonts w:eastAsiaTheme="minorEastAsia"/>
          <w:noProof/>
          <w:kern w:val="2"/>
          <w:lang w:eastAsia="fr-FR"/>
          <w14:ligatures w14:val="standardContextual"/>
        </w:rPr>
      </w:pPr>
      <w:hyperlink w:anchor="_Toc140504737" w:history="1">
        <w:r w:rsidR="008D01CE" w:rsidRPr="00CE7168">
          <w:rPr>
            <w:rStyle w:val="Lienhypertexte"/>
            <w:noProof/>
          </w:rPr>
          <w:t>Le concours Cassin</w:t>
        </w:r>
        <w:r w:rsidR="008D01CE">
          <w:rPr>
            <w:noProof/>
            <w:webHidden/>
          </w:rPr>
          <w:tab/>
        </w:r>
        <w:r w:rsidR="008D01CE">
          <w:rPr>
            <w:noProof/>
            <w:webHidden/>
          </w:rPr>
          <w:fldChar w:fldCharType="begin"/>
        </w:r>
        <w:r w:rsidR="008D01CE">
          <w:rPr>
            <w:noProof/>
            <w:webHidden/>
          </w:rPr>
          <w:instrText xml:space="preserve"> PAGEREF _Toc140504737 \h </w:instrText>
        </w:r>
        <w:r w:rsidR="008D01CE">
          <w:rPr>
            <w:noProof/>
            <w:webHidden/>
          </w:rPr>
        </w:r>
        <w:r w:rsidR="008D01CE">
          <w:rPr>
            <w:noProof/>
            <w:webHidden/>
          </w:rPr>
          <w:fldChar w:fldCharType="separate"/>
        </w:r>
        <w:r w:rsidR="008D01CE">
          <w:rPr>
            <w:noProof/>
            <w:webHidden/>
          </w:rPr>
          <w:t>65</w:t>
        </w:r>
        <w:r w:rsidR="008D01CE">
          <w:rPr>
            <w:noProof/>
            <w:webHidden/>
          </w:rPr>
          <w:fldChar w:fldCharType="end"/>
        </w:r>
      </w:hyperlink>
    </w:p>
    <w:p w14:paraId="68E284C4"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38" w:history="1">
        <w:r w:rsidR="008D01CE" w:rsidRPr="00CE7168">
          <w:rPr>
            <w:rStyle w:val="Lienhypertexte"/>
            <w:noProof/>
          </w:rPr>
          <w:t>L’international</w:t>
        </w:r>
        <w:r w:rsidR="008D01CE">
          <w:rPr>
            <w:noProof/>
            <w:webHidden/>
          </w:rPr>
          <w:tab/>
        </w:r>
        <w:r w:rsidR="008D01CE">
          <w:rPr>
            <w:noProof/>
            <w:webHidden/>
          </w:rPr>
          <w:fldChar w:fldCharType="begin"/>
        </w:r>
        <w:r w:rsidR="008D01CE">
          <w:rPr>
            <w:noProof/>
            <w:webHidden/>
          </w:rPr>
          <w:instrText xml:space="preserve"> PAGEREF _Toc140504738 \h </w:instrText>
        </w:r>
        <w:r w:rsidR="008D01CE">
          <w:rPr>
            <w:noProof/>
            <w:webHidden/>
          </w:rPr>
        </w:r>
        <w:r w:rsidR="008D01CE">
          <w:rPr>
            <w:noProof/>
            <w:webHidden/>
          </w:rPr>
          <w:fldChar w:fldCharType="separate"/>
        </w:r>
        <w:r w:rsidR="008D01CE">
          <w:rPr>
            <w:noProof/>
            <w:webHidden/>
          </w:rPr>
          <w:t>65</w:t>
        </w:r>
        <w:r w:rsidR="008D01CE">
          <w:rPr>
            <w:noProof/>
            <w:webHidden/>
          </w:rPr>
          <w:fldChar w:fldCharType="end"/>
        </w:r>
      </w:hyperlink>
    </w:p>
    <w:p w14:paraId="550C30B6"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739" w:history="1">
        <w:r w:rsidR="008D01CE" w:rsidRPr="00CE7168">
          <w:rPr>
            <w:rStyle w:val="Lienhypertexte"/>
            <w:noProof/>
          </w:rPr>
          <w:t>Accueil des étudiants et étudiantes internationaux</w:t>
        </w:r>
        <w:r w:rsidR="008D01CE">
          <w:rPr>
            <w:noProof/>
            <w:webHidden/>
          </w:rPr>
          <w:tab/>
        </w:r>
        <w:r w:rsidR="008D01CE">
          <w:rPr>
            <w:noProof/>
            <w:webHidden/>
          </w:rPr>
          <w:fldChar w:fldCharType="begin"/>
        </w:r>
        <w:r w:rsidR="008D01CE">
          <w:rPr>
            <w:noProof/>
            <w:webHidden/>
          </w:rPr>
          <w:instrText xml:space="preserve"> PAGEREF _Toc140504739 \h </w:instrText>
        </w:r>
        <w:r w:rsidR="008D01CE">
          <w:rPr>
            <w:noProof/>
            <w:webHidden/>
          </w:rPr>
        </w:r>
        <w:r w:rsidR="008D01CE">
          <w:rPr>
            <w:noProof/>
            <w:webHidden/>
          </w:rPr>
          <w:fldChar w:fldCharType="separate"/>
        </w:r>
        <w:r w:rsidR="008D01CE">
          <w:rPr>
            <w:noProof/>
            <w:webHidden/>
          </w:rPr>
          <w:t>65</w:t>
        </w:r>
        <w:r w:rsidR="008D01CE">
          <w:rPr>
            <w:noProof/>
            <w:webHidden/>
          </w:rPr>
          <w:fldChar w:fldCharType="end"/>
        </w:r>
      </w:hyperlink>
    </w:p>
    <w:p w14:paraId="4FB5AA55"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740" w:history="1">
        <w:r w:rsidR="008D01CE" w:rsidRPr="00CE7168">
          <w:rPr>
            <w:rStyle w:val="Lienhypertexte"/>
            <w:noProof/>
          </w:rPr>
          <w:t>Études à l’étranger</w:t>
        </w:r>
        <w:r w:rsidR="008D01CE">
          <w:rPr>
            <w:noProof/>
            <w:webHidden/>
          </w:rPr>
          <w:tab/>
        </w:r>
        <w:r w:rsidR="008D01CE">
          <w:rPr>
            <w:noProof/>
            <w:webHidden/>
          </w:rPr>
          <w:fldChar w:fldCharType="begin"/>
        </w:r>
        <w:r w:rsidR="008D01CE">
          <w:rPr>
            <w:noProof/>
            <w:webHidden/>
          </w:rPr>
          <w:instrText xml:space="preserve"> PAGEREF _Toc140504740 \h </w:instrText>
        </w:r>
        <w:r w:rsidR="008D01CE">
          <w:rPr>
            <w:noProof/>
            <w:webHidden/>
          </w:rPr>
        </w:r>
        <w:r w:rsidR="008D01CE">
          <w:rPr>
            <w:noProof/>
            <w:webHidden/>
          </w:rPr>
          <w:fldChar w:fldCharType="separate"/>
        </w:r>
        <w:r w:rsidR="008D01CE">
          <w:rPr>
            <w:noProof/>
            <w:webHidden/>
          </w:rPr>
          <w:t>65</w:t>
        </w:r>
        <w:r w:rsidR="008D01CE">
          <w:rPr>
            <w:noProof/>
            <w:webHidden/>
          </w:rPr>
          <w:fldChar w:fldCharType="end"/>
        </w:r>
      </w:hyperlink>
    </w:p>
    <w:p w14:paraId="07544E28"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41" w:history="1">
        <w:r w:rsidR="008D01CE" w:rsidRPr="00CE7168">
          <w:rPr>
            <w:rStyle w:val="Lienhypertexte"/>
            <w:noProof/>
          </w:rPr>
          <w:t>Les aides</w:t>
        </w:r>
        <w:r w:rsidR="008D01CE">
          <w:rPr>
            <w:noProof/>
            <w:webHidden/>
          </w:rPr>
          <w:tab/>
        </w:r>
        <w:r w:rsidR="008D01CE">
          <w:rPr>
            <w:noProof/>
            <w:webHidden/>
          </w:rPr>
          <w:fldChar w:fldCharType="begin"/>
        </w:r>
        <w:r w:rsidR="008D01CE">
          <w:rPr>
            <w:noProof/>
            <w:webHidden/>
          </w:rPr>
          <w:instrText xml:space="preserve"> PAGEREF _Toc140504741 \h </w:instrText>
        </w:r>
        <w:r w:rsidR="008D01CE">
          <w:rPr>
            <w:noProof/>
            <w:webHidden/>
          </w:rPr>
        </w:r>
        <w:r w:rsidR="008D01CE">
          <w:rPr>
            <w:noProof/>
            <w:webHidden/>
          </w:rPr>
          <w:fldChar w:fldCharType="separate"/>
        </w:r>
        <w:r w:rsidR="008D01CE">
          <w:rPr>
            <w:noProof/>
            <w:webHidden/>
          </w:rPr>
          <w:t>71</w:t>
        </w:r>
        <w:r w:rsidR="008D01CE">
          <w:rPr>
            <w:noProof/>
            <w:webHidden/>
          </w:rPr>
          <w:fldChar w:fldCharType="end"/>
        </w:r>
      </w:hyperlink>
    </w:p>
    <w:p w14:paraId="48470EC0"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42" w:history="1">
        <w:r w:rsidR="008D01CE" w:rsidRPr="00CE7168">
          <w:rPr>
            <w:rStyle w:val="Lienhypertexte"/>
            <w:noProof/>
          </w:rPr>
          <w:t>Les associations étudiantes</w:t>
        </w:r>
        <w:r w:rsidR="008D01CE">
          <w:rPr>
            <w:noProof/>
            <w:webHidden/>
          </w:rPr>
          <w:tab/>
        </w:r>
        <w:r w:rsidR="008D01CE">
          <w:rPr>
            <w:noProof/>
            <w:webHidden/>
          </w:rPr>
          <w:fldChar w:fldCharType="begin"/>
        </w:r>
        <w:r w:rsidR="008D01CE">
          <w:rPr>
            <w:noProof/>
            <w:webHidden/>
          </w:rPr>
          <w:instrText xml:space="preserve"> PAGEREF _Toc140504742 \h </w:instrText>
        </w:r>
        <w:r w:rsidR="008D01CE">
          <w:rPr>
            <w:noProof/>
            <w:webHidden/>
          </w:rPr>
        </w:r>
        <w:r w:rsidR="008D01CE">
          <w:rPr>
            <w:noProof/>
            <w:webHidden/>
          </w:rPr>
          <w:fldChar w:fldCharType="separate"/>
        </w:r>
        <w:r w:rsidR="008D01CE">
          <w:rPr>
            <w:noProof/>
            <w:webHidden/>
          </w:rPr>
          <w:t>72</w:t>
        </w:r>
        <w:r w:rsidR="008D01CE">
          <w:rPr>
            <w:noProof/>
            <w:webHidden/>
          </w:rPr>
          <w:fldChar w:fldCharType="end"/>
        </w:r>
      </w:hyperlink>
    </w:p>
    <w:p w14:paraId="690DBAC2"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43" w:history="1">
        <w:r w:rsidR="008D01CE" w:rsidRPr="00CE7168">
          <w:rPr>
            <w:rStyle w:val="Lienhypertexte"/>
            <w:noProof/>
          </w:rPr>
          <w:t>L’égalité femme-homme</w:t>
        </w:r>
        <w:r w:rsidR="008D01CE">
          <w:rPr>
            <w:noProof/>
            <w:webHidden/>
          </w:rPr>
          <w:tab/>
        </w:r>
        <w:r w:rsidR="008D01CE">
          <w:rPr>
            <w:noProof/>
            <w:webHidden/>
          </w:rPr>
          <w:fldChar w:fldCharType="begin"/>
        </w:r>
        <w:r w:rsidR="008D01CE">
          <w:rPr>
            <w:noProof/>
            <w:webHidden/>
          </w:rPr>
          <w:instrText xml:space="preserve"> PAGEREF _Toc140504743 \h </w:instrText>
        </w:r>
        <w:r w:rsidR="008D01CE">
          <w:rPr>
            <w:noProof/>
            <w:webHidden/>
          </w:rPr>
        </w:r>
        <w:r w:rsidR="008D01CE">
          <w:rPr>
            <w:noProof/>
            <w:webHidden/>
          </w:rPr>
          <w:fldChar w:fldCharType="separate"/>
        </w:r>
        <w:r w:rsidR="008D01CE">
          <w:rPr>
            <w:noProof/>
            <w:webHidden/>
          </w:rPr>
          <w:t>73</w:t>
        </w:r>
        <w:r w:rsidR="008D01CE">
          <w:rPr>
            <w:noProof/>
            <w:webHidden/>
          </w:rPr>
          <w:fldChar w:fldCharType="end"/>
        </w:r>
      </w:hyperlink>
    </w:p>
    <w:p w14:paraId="4EC28A9A"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744" w:history="1">
        <w:r w:rsidR="008D01CE" w:rsidRPr="00CE7168">
          <w:rPr>
            <w:rStyle w:val="Lienhypertexte"/>
            <w:noProof/>
          </w:rPr>
          <w:t>La prévention des violences sexuelles et sexistes</w:t>
        </w:r>
        <w:r w:rsidR="008D01CE">
          <w:rPr>
            <w:noProof/>
            <w:webHidden/>
          </w:rPr>
          <w:tab/>
        </w:r>
        <w:r w:rsidR="008D01CE">
          <w:rPr>
            <w:noProof/>
            <w:webHidden/>
          </w:rPr>
          <w:fldChar w:fldCharType="begin"/>
        </w:r>
        <w:r w:rsidR="008D01CE">
          <w:rPr>
            <w:noProof/>
            <w:webHidden/>
          </w:rPr>
          <w:instrText xml:space="preserve"> PAGEREF _Toc140504744 \h </w:instrText>
        </w:r>
        <w:r w:rsidR="008D01CE">
          <w:rPr>
            <w:noProof/>
            <w:webHidden/>
          </w:rPr>
        </w:r>
        <w:r w:rsidR="008D01CE">
          <w:rPr>
            <w:noProof/>
            <w:webHidden/>
          </w:rPr>
          <w:fldChar w:fldCharType="separate"/>
        </w:r>
        <w:r w:rsidR="008D01CE">
          <w:rPr>
            <w:noProof/>
            <w:webHidden/>
          </w:rPr>
          <w:t>73</w:t>
        </w:r>
        <w:r w:rsidR="008D01CE">
          <w:rPr>
            <w:noProof/>
            <w:webHidden/>
          </w:rPr>
          <w:fldChar w:fldCharType="end"/>
        </w:r>
      </w:hyperlink>
    </w:p>
    <w:p w14:paraId="184C25E4"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745" w:history="1">
        <w:r w:rsidR="008D01CE" w:rsidRPr="00CE7168">
          <w:rPr>
            <w:rStyle w:val="Lienhypertexte"/>
            <w:noProof/>
          </w:rPr>
          <w:t>Le respect de l’autonomie de l’identité</w:t>
        </w:r>
        <w:r w:rsidR="008D01CE">
          <w:rPr>
            <w:noProof/>
            <w:webHidden/>
          </w:rPr>
          <w:tab/>
        </w:r>
        <w:r w:rsidR="008D01CE">
          <w:rPr>
            <w:noProof/>
            <w:webHidden/>
          </w:rPr>
          <w:fldChar w:fldCharType="begin"/>
        </w:r>
        <w:r w:rsidR="008D01CE">
          <w:rPr>
            <w:noProof/>
            <w:webHidden/>
          </w:rPr>
          <w:instrText xml:space="preserve"> PAGEREF _Toc140504745 \h </w:instrText>
        </w:r>
        <w:r w:rsidR="008D01CE">
          <w:rPr>
            <w:noProof/>
            <w:webHidden/>
          </w:rPr>
        </w:r>
        <w:r w:rsidR="008D01CE">
          <w:rPr>
            <w:noProof/>
            <w:webHidden/>
          </w:rPr>
          <w:fldChar w:fldCharType="separate"/>
        </w:r>
        <w:r w:rsidR="008D01CE">
          <w:rPr>
            <w:noProof/>
            <w:webHidden/>
          </w:rPr>
          <w:t>75</w:t>
        </w:r>
        <w:r w:rsidR="008D01CE">
          <w:rPr>
            <w:noProof/>
            <w:webHidden/>
          </w:rPr>
          <w:fldChar w:fldCharType="end"/>
        </w:r>
      </w:hyperlink>
    </w:p>
    <w:p w14:paraId="3C565D8A"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46" w:history="1">
        <w:r w:rsidR="008D01CE" w:rsidRPr="00CE7168">
          <w:rPr>
            <w:rStyle w:val="Lienhypertexte"/>
            <w:noProof/>
          </w:rPr>
          <w:t>L’insertion professionnelle</w:t>
        </w:r>
        <w:r w:rsidR="008D01CE">
          <w:rPr>
            <w:noProof/>
            <w:webHidden/>
          </w:rPr>
          <w:tab/>
        </w:r>
        <w:r w:rsidR="008D01CE">
          <w:rPr>
            <w:noProof/>
            <w:webHidden/>
          </w:rPr>
          <w:fldChar w:fldCharType="begin"/>
        </w:r>
        <w:r w:rsidR="008D01CE">
          <w:rPr>
            <w:noProof/>
            <w:webHidden/>
          </w:rPr>
          <w:instrText xml:space="preserve"> PAGEREF _Toc140504746 \h </w:instrText>
        </w:r>
        <w:r w:rsidR="008D01CE">
          <w:rPr>
            <w:noProof/>
            <w:webHidden/>
          </w:rPr>
        </w:r>
        <w:r w:rsidR="008D01CE">
          <w:rPr>
            <w:noProof/>
            <w:webHidden/>
          </w:rPr>
          <w:fldChar w:fldCharType="separate"/>
        </w:r>
        <w:r w:rsidR="008D01CE">
          <w:rPr>
            <w:noProof/>
            <w:webHidden/>
          </w:rPr>
          <w:t>76</w:t>
        </w:r>
        <w:r w:rsidR="008D01CE">
          <w:rPr>
            <w:noProof/>
            <w:webHidden/>
          </w:rPr>
          <w:fldChar w:fldCharType="end"/>
        </w:r>
      </w:hyperlink>
    </w:p>
    <w:p w14:paraId="584F5C6F"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747" w:history="1">
        <w:r w:rsidR="008D01CE" w:rsidRPr="00CE7168">
          <w:rPr>
            <w:rStyle w:val="Lienhypertexte"/>
            <w:noProof/>
          </w:rPr>
          <w:t>Travailler et faire ses études</w:t>
        </w:r>
        <w:r w:rsidR="008D01CE">
          <w:rPr>
            <w:noProof/>
            <w:webHidden/>
          </w:rPr>
          <w:tab/>
        </w:r>
        <w:r w:rsidR="008D01CE">
          <w:rPr>
            <w:noProof/>
            <w:webHidden/>
          </w:rPr>
          <w:fldChar w:fldCharType="begin"/>
        </w:r>
        <w:r w:rsidR="008D01CE">
          <w:rPr>
            <w:noProof/>
            <w:webHidden/>
          </w:rPr>
          <w:instrText xml:space="preserve"> PAGEREF _Toc140504747 \h </w:instrText>
        </w:r>
        <w:r w:rsidR="008D01CE">
          <w:rPr>
            <w:noProof/>
            <w:webHidden/>
          </w:rPr>
        </w:r>
        <w:r w:rsidR="008D01CE">
          <w:rPr>
            <w:noProof/>
            <w:webHidden/>
          </w:rPr>
          <w:fldChar w:fldCharType="separate"/>
        </w:r>
        <w:r w:rsidR="008D01CE">
          <w:rPr>
            <w:noProof/>
            <w:webHidden/>
          </w:rPr>
          <w:t>76</w:t>
        </w:r>
        <w:r w:rsidR="008D01CE">
          <w:rPr>
            <w:noProof/>
            <w:webHidden/>
          </w:rPr>
          <w:fldChar w:fldCharType="end"/>
        </w:r>
      </w:hyperlink>
    </w:p>
    <w:p w14:paraId="7799FE57" w14:textId="77777777" w:rsidR="008D01CE" w:rsidRDefault="00000000">
      <w:pPr>
        <w:pStyle w:val="TM2"/>
        <w:tabs>
          <w:tab w:val="right" w:leader="dot" w:pos="9062"/>
        </w:tabs>
        <w:rPr>
          <w:rFonts w:eastAsiaTheme="minorEastAsia"/>
          <w:noProof/>
          <w:kern w:val="2"/>
          <w:lang w:eastAsia="fr-FR"/>
          <w14:ligatures w14:val="standardContextual"/>
        </w:rPr>
      </w:pPr>
      <w:hyperlink w:anchor="_Toc140504748" w:history="1">
        <w:r w:rsidR="008D01CE" w:rsidRPr="00CE7168">
          <w:rPr>
            <w:rStyle w:val="Lienhypertexte"/>
            <w:noProof/>
          </w:rPr>
          <w:t>Le stage</w:t>
        </w:r>
        <w:r w:rsidR="008D01CE">
          <w:rPr>
            <w:noProof/>
            <w:webHidden/>
          </w:rPr>
          <w:tab/>
        </w:r>
        <w:r w:rsidR="008D01CE">
          <w:rPr>
            <w:noProof/>
            <w:webHidden/>
          </w:rPr>
          <w:fldChar w:fldCharType="begin"/>
        </w:r>
        <w:r w:rsidR="008D01CE">
          <w:rPr>
            <w:noProof/>
            <w:webHidden/>
          </w:rPr>
          <w:instrText xml:space="preserve"> PAGEREF _Toc140504748 \h </w:instrText>
        </w:r>
        <w:r w:rsidR="008D01CE">
          <w:rPr>
            <w:noProof/>
            <w:webHidden/>
          </w:rPr>
        </w:r>
        <w:r w:rsidR="008D01CE">
          <w:rPr>
            <w:noProof/>
            <w:webHidden/>
          </w:rPr>
          <w:fldChar w:fldCharType="separate"/>
        </w:r>
        <w:r w:rsidR="008D01CE">
          <w:rPr>
            <w:noProof/>
            <w:webHidden/>
          </w:rPr>
          <w:t>77</w:t>
        </w:r>
        <w:r w:rsidR="008D01CE">
          <w:rPr>
            <w:noProof/>
            <w:webHidden/>
          </w:rPr>
          <w:fldChar w:fldCharType="end"/>
        </w:r>
      </w:hyperlink>
    </w:p>
    <w:p w14:paraId="69BF3EA6"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49" w:history="1">
        <w:r w:rsidR="008D01CE" w:rsidRPr="00CE7168">
          <w:rPr>
            <w:rStyle w:val="Lienhypertexte"/>
            <w:noProof/>
          </w:rPr>
          <w:t>Médiation</w:t>
        </w:r>
        <w:r w:rsidR="008D01CE">
          <w:rPr>
            <w:noProof/>
            <w:webHidden/>
          </w:rPr>
          <w:tab/>
        </w:r>
        <w:r w:rsidR="008D01CE">
          <w:rPr>
            <w:noProof/>
            <w:webHidden/>
          </w:rPr>
          <w:fldChar w:fldCharType="begin"/>
        </w:r>
        <w:r w:rsidR="008D01CE">
          <w:rPr>
            <w:noProof/>
            <w:webHidden/>
          </w:rPr>
          <w:instrText xml:space="preserve"> PAGEREF _Toc140504749 \h </w:instrText>
        </w:r>
        <w:r w:rsidR="008D01CE">
          <w:rPr>
            <w:noProof/>
            <w:webHidden/>
          </w:rPr>
        </w:r>
        <w:r w:rsidR="008D01CE">
          <w:rPr>
            <w:noProof/>
            <w:webHidden/>
          </w:rPr>
          <w:fldChar w:fldCharType="separate"/>
        </w:r>
        <w:r w:rsidR="008D01CE">
          <w:rPr>
            <w:noProof/>
            <w:webHidden/>
          </w:rPr>
          <w:t>78</w:t>
        </w:r>
        <w:r w:rsidR="008D01CE">
          <w:rPr>
            <w:noProof/>
            <w:webHidden/>
          </w:rPr>
          <w:fldChar w:fldCharType="end"/>
        </w:r>
      </w:hyperlink>
    </w:p>
    <w:p w14:paraId="68D347A2"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50" w:history="1">
        <w:r w:rsidR="008D01CE" w:rsidRPr="00CE7168">
          <w:rPr>
            <w:rStyle w:val="Lienhypertexte"/>
            <w:noProof/>
          </w:rPr>
          <w:t>Après la licence</w:t>
        </w:r>
        <w:r w:rsidR="008D01CE">
          <w:rPr>
            <w:noProof/>
            <w:webHidden/>
          </w:rPr>
          <w:tab/>
        </w:r>
        <w:r w:rsidR="008D01CE">
          <w:rPr>
            <w:noProof/>
            <w:webHidden/>
          </w:rPr>
          <w:fldChar w:fldCharType="begin"/>
        </w:r>
        <w:r w:rsidR="008D01CE">
          <w:rPr>
            <w:noProof/>
            <w:webHidden/>
          </w:rPr>
          <w:instrText xml:space="preserve"> PAGEREF _Toc140504750 \h </w:instrText>
        </w:r>
        <w:r w:rsidR="008D01CE">
          <w:rPr>
            <w:noProof/>
            <w:webHidden/>
          </w:rPr>
        </w:r>
        <w:r w:rsidR="008D01CE">
          <w:rPr>
            <w:noProof/>
            <w:webHidden/>
          </w:rPr>
          <w:fldChar w:fldCharType="separate"/>
        </w:r>
        <w:r w:rsidR="008D01CE">
          <w:rPr>
            <w:noProof/>
            <w:webHidden/>
          </w:rPr>
          <w:t>78</w:t>
        </w:r>
        <w:r w:rsidR="008D01CE">
          <w:rPr>
            <w:noProof/>
            <w:webHidden/>
          </w:rPr>
          <w:fldChar w:fldCharType="end"/>
        </w:r>
      </w:hyperlink>
    </w:p>
    <w:p w14:paraId="0C70102F" w14:textId="77777777" w:rsidR="008D01CE" w:rsidRDefault="00000000">
      <w:pPr>
        <w:pStyle w:val="TM1"/>
        <w:tabs>
          <w:tab w:val="right" w:leader="dot" w:pos="9062"/>
        </w:tabs>
        <w:rPr>
          <w:rFonts w:eastAsiaTheme="minorEastAsia"/>
          <w:noProof/>
          <w:kern w:val="2"/>
          <w:lang w:eastAsia="fr-FR"/>
          <w14:ligatures w14:val="standardContextual"/>
        </w:rPr>
      </w:pPr>
      <w:hyperlink w:anchor="_Toc140504751" w:history="1">
        <w:r w:rsidR="008D01CE" w:rsidRPr="00CE7168">
          <w:rPr>
            <w:rStyle w:val="Lienhypertexte"/>
            <w:noProof/>
          </w:rPr>
          <w:t>Sommaire</w:t>
        </w:r>
        <w:r w:rsidR="008D01CE">
          <w:rPr>
            <w:noProof/>
            <w:webHidden/>
          </w:rPr>
          <w:tab/>
        </w:r>
        <w:r w:rsidR="008D01CE">
          <w:rPr>
            <w:noProof/>
            <w:webHidden/>
          </w:rPr>
          <w:fldChar w:fldCharType="begin"/>
        </w:r>
        <w:r w:rsidR="008D01CE">
          <w:rPr>
            <w:noProof/>
            <w:webHidden/>
          </w:rPr>
          <w:instrText xml:space="preserve"> PAGEREF _Toc140504751 \h </w:instrText>
        </w:r>
        <w:r w:rsidR="008D01CE">
          <w:rPr>
            <w:noProof/>
            <w:webHidden/>
          </w:rPr>
        </w:r>
        <w:r w:rsidR="008D01CE">
          <w:rPr>
            <w:noProof/>
            <w:webHidden/>
          </w:rPr>
          <w:fldChar w:fldCharType="separate"/>
        </w:r>
        <w:r w:rsidR="008D01CE">
          <w:rPr>
            <w:noProof/>
            <w:webHidden/>
          </w:rPr>
          <w:t>81</w:t>
        </w:r>
        <w:r w:rsidR="008D01CE">
          <w:rPr>
            <w:noProof/>
            <w:webHidden/>
          </w:rPr>
          <w:fldChar w:fldCharType="end"/>
        </w:r>
      </w:hyperlink>
    </w:p>
    <w:p w14:paraId="422997FE" w14:textId="77777777" w:rsidR="0061311C" w:rsidRPr="0061311C" w:rsidRDefault="0061311C" w:rsidP="0061311C">
      <w:r>
        <w:fldChar w:fldCharType="end"/>
      </w:r>
    </w:p>
    <w:sectPr w:rsidR="0061311C" w:rsidRPr="0061311C" w:rsidSect="007A2CA9">
      <w:footerReference w:type="default" r:id="rId2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87A0A" w14:textId="77777777" w:rsidR="008D155C" w:rsidRDefault="008D155C" w:rsidP="008D6908">
      <w:pPr>
        <w:spacing w:after="0" w:line="240" w:lineRule="auto"/>
      </w:pPr>
      <w:r>
        <w:separator/>
      </w:r>
    </w:p>
  </w:endnote>
  <w:endnote w:type="continuationSeparator" w:id="0">
    <w:p w14:paraId="0486F57F" w14:textId="77777777" w:rsidR="008D155C" w:rsidRDefault="008D155C" w:rsidP="008D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649783"/>
      <w:docPartObj>
        <w:docPartGallery w:val="Page Numbers (Bottom of Page)"/>
        <w:docPartUnique/>
      </w:docPartObj>
    </w:sdtPr>
    <w:sdtContent>
      <w:p w14:paraId="6B5B0F98" w14:textId="77777777" w:rsidR="007E3BFF" w:rsidRDefault="007E3BFF">
        <w:pPr>
          <w:pStyle w:val="Pieddepage"/>
          <w:jc w:val="center"/>
        </w:pPr>
        <w:r>
          <w:fldChar w:fldCharType="begin"/>
        </w:r>
        <w:r>
          <w:instrText>PAGE   \* MERGEFORMAT</w:instrText>
        </w:r>
        <w:r>
          <w:fldChar w:fldCharType="separate"/>
        </w:r>
        <w:r>
          <w:t>2</w:t>
        </w:r>
        <w:r>
          <w:fldChar w:fldCharType="end"/>
        </w:r>
      </w:p>
    </w:sdtContent>
  </w:sdt>
  <w:p w14:paraId="1F72382D" w14:textId="77777777" w:rsidR="007E3BFF" w:rsidRDefault="007E3B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FAC02" w14:textId="77777777" w:rsidR="008D155C" w:rsidRDefault="008D155C" w:rsidP="008D6908">
      <w:pPr>
        <w:spacing w:after="0" w:line="240" w:lineRule="auto"/>
      </w:pPr>
      <w:r>
        <w:separator/>
      </w:r>
    </w:p>
  </w:footnote>
  <w:footnote w:type="continuationSeparator" w:id="0">
    <w:p w14:paraId="5EBBC7A8" w14:textId="77777777" w:rsidR="008D155C" w:rsidRDefault="008D155C" w:rsidP="008D69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A07"/>
    <w:multiLevelType w:val="hybridMultilevel"/>
    <w:tmpl w:val="43428D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352A04"/>
    <w:multiLevelType w:val="hybridMultilevel"/>
    <w:tmpl w:val="68DA0396"/>
    <w:lvl w:ilvl="0" w:tplc="91FE6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E623BA"/>
    <w:multiLevelType w:val="hybridMultilevel"/>
    <w:tmpl w:val="CE5420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4B7644"/>
    <w:multiLevelType w:val="multilevel"/>
    <w:tmpl w:val="DD62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E45EF"/>
    <w:multiLevelType w:val="hybridMultilevel"/>
    <w:tmpl w:val="8FD6AEDE"/>
    <w:lvl w:ilvl="0" w:tplc="040C0001">
      <w:start w:val="1"/>
      <w:numFmt w:val="bullet"/>
      <w:lvlText w:val=""/>
      <w:lvlJc w:val="left"/>
      <w:pPr>
        <w:ind w:left="919" w:hanging="360"/>
      </w:pPr>
      <w:rPr>
        <w:rFonts w:ascii="Symbol" w:hAnsi="Symbol" w:hint="default"/>
      </w:rPr>
    </w:lvl>
    <w:lvl w:ilvl="1" w:tplc="040C0003" w:tentative="1">
      <w:start w:val="1"/>
      <w:numFmt w:val="bullet"/>
      <w:lvlText w:val="o"/>
      <w:lvlJc w:val="left"/>
      <w:pPr>
        <w:ind w:left="1639" w:hanging="360"/>
      </w:pPr>
      <w:rPr>
        <w:rFonts w:ascii="Courier New" w:hAnsi="Courier New" w:cs="Courier New" w:hint="default"/>
      </w:rPr>
    </w:lvl>
    <w:lvl w:ilvl="2" w:tplc="040C0005" w:tentative="1">
      <w:start w:val="1"/>
      <w:numFmt w:val="bullet"/>
      <w:lvlText w:val=""/>
      <w:lvlJc w:val="left"/>
      <w:pPr>
        <w:ind w:left="2359" w:hanging="360"/>
      </w:pPr>
      <w:rPr>
        <w:rFonts w:ascii="Wingdings" w:hAnsi="Wingdings" w:hint="default"/>
      </w:rPr>
    </w:lvl>
    <w:lvl w:ilvl="3" w:tplc="040C0001" w:tentative="1">
      <w:start w:val="1"/>
      <w:numFmt w:val="bullet"/>
      <w:lvlText w:val=""/>
      <w:lvlJc w:val="left"/>
      <w:pPr>
        <w:ind w:left="3079" w:hanging="360"/>
      </w:pPr>
      <w:rPr>
        <w:rFonts w:ascii="Symbol" w:hAnsi="Symbol" w:hint="default"/>
      </w:rPr>
    </w:lvl>
    <w:lvl w:ilvl="4" w:tplc="040C0003" w:tentative="1">
      <w:start w:val="1"/>
      <w:numFmt w:val="bullet"/>
      <w:lvlText w:val="o"/>
      <w:lvlJc w:val="left"/>
      <w:pPr>
        <w:ind w:left="3799" w:hanging="360"/>
      </w:pPr>
      <w:rPr>
        <w:rFonts w:ascii="Courier New" w:hAnsi="Courier New" w:cs="Courier New" w:hint="default"/>
      </w:rPr>
    </w:lvl>
    <w:lvl w:ilvl="5" w:tplc="040C0005" w:tentative="1">
      <w:start w:val="1"/>
      <w:numFmt w:val="bullet"/>
      <w:lvlText w:val=""/>
      <w:lvlJc w:val="left"/>
      <w:pPr>
        <w:ind w:left="4519" w:hanging="360"/>
      </w:pPr>
      <w:rPr>
        <w:rFonts w:ascii="Wingdings" w:hAnsi="Wingdings" w:hint="default"/>
      </w:rPr>
    </w:lvl>
    <w:lvl w:ilvl="6" w:tplc="040C0001" w:tentative="1">
      <w:start w:val="1"/>
      <w:numFmt w:val="bullet"/>
      <w:lvlText w:val=""/>
      <w:lvlJc w:val="left"/>
      <w:pPr>
        <w:ind w:left="5239" w:hanging="360"/>
      </w:pPr>
      <w:rPr>
        <w:rFonts w:ascii="Symbol" w:hAnsi="Symbol" w:hint="default"/>
      </w:rPr>
    </w:lvl>
    <w:lvl w:ilvl="7" w:tplc="040C0003" w:tentative="1">
      <w:start w:val="1"/>
      <w:numFmt w:val="bullet"/>
      <w:lvlText w:val="o"/>
      <w:lvlJc w:val="left"/>
      <w:pPr>
        <w:ind w:left="5959" w:hanging="360"/>
      </w:pPr>
      <w:rPr>
        <w:rFonts w:ascii="Courier New" w:hAnsi="Courier New" w:cs="Courier New" w:hint="default"/>
      </w:rPr>
    </w:lvl>
    <w:lvl w:ilvl="8" w:tplc="040C0005" w:tentative="1">
      <w:start w:val="1"/>
      <w:numFmt w:val="bullet"/>
      <w:lvlText w:val=""/>
      <w:lvlJc w:val="left"/>
      <w:pPr>
        <w:ind w:left="6679" w:hanging="360"/>
      </w:pPr>
      <w:rPr>
        <w:rFonts w:ascii="Wingdings" w:hAnsi="Wingdings" w:hint="default"/>
      </w:rPr>
    </w:lvl>
  </w:abstractNum>
  <w:abstractNum w:abstractNumId="5" w15:restartNumberingAfterBreak="0">
    <w:nsid w:val="26606596"/>
    <w:multiLevelType w:val="hybridMultilevel"/>
    <w:tmpl w:val="8FBA740E"/>
    <w:lvl w:ilvl="0" w:tplc="47260156">
      <w:start w:val="20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7014F0"/>
    <w:multiLevelType w:val="hybridMultilevel"/>
    <w:tmpl w:val="06FAF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DC1596"/>
    <w:multiLevelType w:val="hybridMultilevel"/>
    <w:tmpl w:val="D9182FE0"/>
    <w:lvl w:ilvl="0" w:tplc="39E2242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9D7786"/>
    <w:multiLevelType w:val="hybridMultilevel"/>
    <w:tmpl w:val="5E14C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6E1A48"/>
    <w:multiLevelType w:val="hybridMultilevel"/>
    <w:tmpl w:val="BEC4E2DE"/>
    <w:lvl w:ilvl="0" w:tplc="1736E5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83439C"/>
    <w:multiLevelType w:val="multilevel"/>
    <w:tmpl w:val="D5E8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CC3ED8"/>
    <w:multiLevelType w:val="multilevel"/>
    <w:tmpl w:val="5124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112B3F"/>
    <w:multiLevelType w:val="hybridMultilevel"/>
    <w:tmpl w:val="1EB0B2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D27FCB"/>
    <w:multiLevelType w:val="hybridMultilevel"/>
    <w:tmpl w:val="E5E2C2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3C4E45"/>
    <w:multiLevelType w:val="hybridMultilevel"/>
    <w:tmpl w:val="792C1BB6"/>
    <w:lvl w:ilvl="0" w:tplc="A7C607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82015FB"/>
    <w:multiLevelType w:val="multilevel"/>
    <w:tmpl w:val="0882E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Calibri" w:eastAsiaTheme="minorHAnsi" w:hAnsi="Calibri" w:cs="Calibri"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315673"/>
    <w:multiLevelType w:val="hybridMultilevel"/>
    <w:tmpl w:val="09B013FA"/>
    <w:lvl w:ilvl="0" w:tplc="8EEC77D8">
      <w:numFmt w:val="bullet"/>
      <w:lvlText w:val=""/>
      <w:lvlJc w:val="left"/>
      <w:pPr>
        <w:ind w:left="720" w:hanging="360"/>
      </w:pPr>
      <w:rPr>
        <w:rFonts w:ascii="Wingdings" w:eastAsiaTheme="minorHAnsi" w:hAnsi="Wingdings" w:cstheme="minorBidi" w:hint="default"/>
        <w:i/>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663E15AD"/>
    <w:multiLevelType w:val="multilevel"/>
    <w:tmpl w:val="97FC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020E77"/>
    <w:multiLevelType w:val="hybridMultilevel"/>
    <w:tmpl w:val="FC5880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D9F4265"/>
    <w:multiLevelType w:val="hybridMultilevel"/>
    <w:tmpl w:val="8E9EAC90"/>
    <w:lvl w:ilvl="0" w:tplc="C0B0A6CC">
      <w:numFmt w:val="bullet"/>
      <w:lvlText w:val=""/>
      <w:lvlJc w:val="left"/>
      <w:pPr>
        <w:ind w:left="720" w:hanging="360"/>
      </w:pPr>
      <w:rPr>
        <w:rFonts w:ascii="Wingdings" w:eastAsiaTheme="minorHAnsi" w:hAnsi="Wingdings" w:cstheme="minorBidi" w:hint="default"/>
        <w:color w:val="33333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EF02D0F"/>
    <w:multiLevelType w:val="multilevel"/>
    <w:tmpl w:val="AAE0D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6B02E0"/>
    <w:multiLevelType w:val="hybridMultilevel"/>
    <w:tmpl w:val="6F687F9A"/>
    <w:lvl w:ilvl="0" w:tplc="B6D825F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85F1D7C"/>
    <w:multiLevelType w:val="hybridMultilevel"/>
    <w:tmpl w:val="7A0A33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E96100D"/>
    <w:multiLevelType w:val="multilevel"/>
    <w:tmpl w:val="0116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0648705">
    <w:abstractNumId w:val="13"/>
  </w:num>
  <w:num w:numId="2" w16cid:durableId="113670154">
    <w:abstractNumId w:val="15"/>
  </w:num>
  <w:num w:numId="3" w16cid:durableId="2111120146">
    <w:abstractNumId w:val="23"/>
  </w:num>
  <w:num w:numId="4" w16cid:durableId="121920884">
    <w:abstractNumId w:val="4"/>
  </w:num>
  <w:num w:numId="5" w16cid:durableId="1597247332">
    <w:abstractNumId w:val="12"/>
  </w:num>
  <w:num w:numId="6" w16cid:durableId="786244414">
    <w:abstractNumId w:val="10"/>
  </w:num>
  <w:num w:numId="7" w16cid:durableId="1292203433">
    <w:abstractNumId w:val="3"/>
  </w:num>
  <w:num w:numId="8" w16cid:durableId="698819816">
    <w:abstractNumId w:val="11"/>
  </w:num>
  <w:num w:numId="9" w16cid:durableId="1854567986">
    <w:abstractNumId w:val="17"/>
  </w:num>
  <w:num w:numId="10" w16cid:durableId="1609435818">
    <w:abstractNumId w:val="5"/>
  </w:num>
  <w:num w:numId="11" w16cid:durableId="81461687">
    <w:abstractNumId w:val="20"/>
  </w:num>
  <w:num w:numId="12" w16cid:durableId="605768677">
    <w:abstractNumId w:val="2"/>
  </w:num>
  <w:num w:numId="13" w16cid:durableId="375591181">
    <w:abstractNumId w:val="16"/>
  </w:num>
  <w:num w:numId="14" w16cid:durableId="1727796496">
    <w:abstractNumId w:val="6"/>
  </w:num>
  <w:num w:numId="15" w16cid:durableId="890116446">
    <w:abstractNumId w:val="13"/>
  </w:num>
  <w:num w:numId="16" w16cid:durableId="440687005">
    <w:abstractNumId w:val="13"/>
  </w:num>
  <w:num w:numId="17" w16cid:durableId="270626571">
    <w:abstractNumId w:val="9"/>
  </w:num>
  <w:num w:numId="18" w16cid:durableId="72624049">
    <w:abstractNumId w:val="1"/>
  </w:num>
  <w:num w:numId="19" w16cid:durableId="87190485">
    <w:abstractNumId w:val="22"/>
  </w:num>
  <w:num w:numId="20" w16cid:durableId="1213008120">
    <w:abstractNumId w:val="8"/>
  </w:num>
  <w:num w:numId="21" w16cid:durableId="1615596154">
    <w:abstractNumId w:val="18"/>
  </w:num>
  <w:num w:numId="22" w16cid:durableId="1670013246">
    <w:abstractNumId w:val="0"/>
  </w:num>
  <w:num w:numId="23" w16cid:durableId="1331182022">
    <w:abstractNumId w:val="14"/>
  </w:num>
  <w:num w:numId="24" w16cid:durableId="14503665">
    <w:abstractNumId w:val="21"/>
  </w:num>
  <w:num w:numId="25" w16cid:durableId="1964727264">
    <w:abstractNumId w:val="7"/>
  </w:num>
  <w:num w:numId="26" w16cid:durableId="1649286197">
    <w:abstractNumId w:val="13"/>
  </w:num>
  <w:num w:numId="27" w16cid:durableId="230581235">
    <w:abstractNumId w:val="6"/>
  </w:num>
  <w:num w:numId="28" w16cid:durableId="2032299437">
    <w:abstractNumId w:val="19"/>
  </w:num>
  <w:num w:numId="29" w16cid:durableId="19574480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2CA9"/>
    <w:rsid w:val="000007D9"/>
    <w:rsid w:val="000053A1"/>
    <w:rsid w:val="00036EAF"/>
    <w:rsid w:val="00046995"/>
    <w:rsid w:val="00067501"/>
    <w:rsid w:val="00076838"/>
    <w:rsid w:val="00086D97"/>
    <w:rsid w:val="0009419D"/>
    <w:rsid w:val="000A582C"/>
    <w:rsid w:val="00104938"/>
    <w:rsid w:val="00107EBE"/>
    <w:rsid w:val="00150775"/>
    <w:rsid w:val="00183419"/>
    <w:rsid w:val="001974D6"/>
    <w:rsid w:val="001D0518"/>
    <w:rsid w:val="001D4CCE"/>
    <w:rsid w:val="001E127D"/>
    <w:rsid w:val="001E407F"/>
    <w:rsid w:val="001E75C2"/>
    <w:rsid w:val="00223041"/>
    <w:rsid w:val="002248E8"/>
    <w:rsid w:val="0022582B"/>
    <w:rsid w:val="00230033"/>
    <w:rsid w:val="0023485D"/>
    <w:rsid w:val="0025165B"/>
    <w:rsid w:val="00260EAD"/>
    <w:rsid w:val="00261BFF"/>
    <w:rsid w:val="0027170C"/>
    <w:rsid w:val="002744EB"/>
    <w:rsid w:val="00287F27"/>
    <w:rsid w:val="002D4BCF"/>
    <w:rsid w:val="002F1675"/>
    <w:rsid w:val="00333CA5"/>
    <w:rsid w:val="00383F76"/>
    <w:rsid w:val="003B0AF2"/>
    <w:rsid w:val="003B0C18"/>
    <w:rsid w:val="003C03EA"/>
    <w:rsid w:val="003C6EAD"/>
    <w:rsid w:val="003C7B43"/>
    <w:rsid w:val="003E0A35"/>
    <w:rsid w:val="003F2C42"/>
    <w:rsid w:val="0040480D"/>
    <w:rsid w:val="00412FFD"/>
    <w:rsid w:val="004130AF"/>
    <w:rsid w:val="004149F1"/>
    <w:rsid w:val="00420D3D"/>
    <w:rsid w:val="0048325A"/>
    <w:rsid w:val="004957DF"/>
    <w:rsid w:val="004C00DB"/>
    <w:rsid w:val="004C01A7"/>
    <w:rsid w:val="005248FD"/>
    <w:rsid w:val="005322B5"/>
    <w:rsid w:val="00532367"/>
    <w:rsid w:val="00536398"/>
    <w:rsid w:val="00544EF1"/>
    <w:rsid w:val="00554FA0"/>
    <w:rsid w:val="005808DF"/>
    <w:rsid w:val="005A5AF9"/>
    <w:rsid w:val="005C0607"/>
    <w:rsid w:val="005C1BA6"/>
    <w:rsid w:val="005C23DF"/>
    <w:rsid w:val="005D66F1"/>
    <w:rsid w:val="0061311C"/>
    <w:rsid w:val="0062675D"/>
    <w:rsid w:val="00627EA4"/>
    <w:rsid w:val="00652F4A"/>
    <w:rsid w:val="006971F0"/>
    <w:rsid w:val="006A5A7B"/>
    <w:rsid w:val="006B70E5"/>
    <w:rsid w:val="006F1E57"/>
    <w:rsid w:val="0070034D"/>
    <w:rsid w:val="0070147C"/>
    <w:rsid w:val="007405B3"/>
    <w:rsid w:val="007640E1"/>
    <w:rsid w:val="00766935"/>
    <w:rsid w:val="007A2CA9"/>
    <w:rsid w:val="007C296C"/>
    <w:rsid w:val="007C781D"/>
    <w:rsid w:val="007E3BFF"/>
    <w:rsid w:val="007E4EDD"/>
    <w:rsid w:val="007F7FD7"/>
    <w:rsid w:val="00802994"/>
    <w:rsid w:val="008123E0"/>
    <w:rsid w:val="00815FAA"/>
    <w:rsid w:val="008328B7"/>
    <w:rsid w:val="00863AE1"/>
    <w:rsid w:val="0087017C"/>
    <w:rsid w:val="008759E2"/>
    <w:rsid w:val="00883511"/>
    <w:rsid w:val="008855F1"/>
    <w:rsid w:val="0088772B"/>
    <w:rsid w:val="008B46B1"/>
    <w:rsid w:val="008C5108"/>
    <w:rsid w:val="008D01CE"/>
    <w:rsid w:val="008D155C"/>
    <w:rsid w:val="008D3CBC"/>
    <w:rsid w:val="008D55C0"/>
    <w:rsid w:val="008D6908"/>
    <w:rsid w:val="0091030F"/>
    <w:rsid w:val="00934808"/>
    <w:rsid w:val="00946761"/>
    <w:rsid w:val="009475DE"/>
    <w:rsid w:val="00960ABE"/>
    <w:rsid w:val="00971544"/>
    <w:rsid w:val="009919F9"/>
    <w:rsid w:val="00992238"/>
    <w:rsid w:val="009A60E1"/>
    <w:rsid w:val="009C6E03"/>
    <w:rsid w:val="009D72C1"/>
    <w:rsid w:val="009D7EFA"/>
    <w:rsid w:val="009E2E96"/>
    <w:rsid w:val="009E7BED"/>
    <w:rsid w:val="009F4A52"/>
    <w:rsid w:val="00A01065"/>
    <w:rsid w:val="00A146E3"/>
    <w:rsid w:val="00A244B4"/>
    <w:rsid w:val="00A37D23"/>
    <w:rsid w:val="00A45A9D"/>
    <w:rsid w:val="00A46CFB"/>
    <w:rsid w:val="00A65CC9"/>
    <w:rsid w:val="00A919F6"/>
    <w:rsid w:val="00AA2D00"/>
    <w:rsid w:val="00AB3197"/>
    <w:rsid w:val="00AC206A"/>
    <w:rsid w:val="00AC2424"/>
    <w:rsid w:val="00AC3D40"/>
    <w:rsid w:val="00AD3334"/>
    <w:rsid w:val="00AF6D1F"/>
    <w:rsid w:val="00B00527"/>
    <w:rsid w:val="00B0231A"/>
    <w:rsid w:val="00B866D9"/>
    <w:rsid w:val="00B9565B"/>
    <w:rsid w:val="00BA1DB7"/>
    <w:rsid w:val="00BE1C46"/>
    <w:rsid w:val="00C20F66"/>
    <w:rsid w:val="00C576E1"/>
    <w:rsid w:val="00C77F33"/>
    <w:rsid w:val="00C965D4"/>
    <w:rsid w:val="00CA04B9"/>
    <w:rsid w:val="00CB760D"/>
    <w:rsid w:val="00CF2132"/>
    <w:rsid w:val="00D134AB"/>
    <w:rsid w:val="00D44606"/>
    <w:rsid w:val="00D67E97"/>
    <w:rsid w:val="00D92682"/>
    <w:rsid w:val="00DD7108"/>
    <w:rsid w:val="00E10E94"/>
    <w:rsid w:val="00E22BD7"/>
    <w:rsid w:val="00E740C9"/>
    <w:rsid w:val="00EA544C"/>
    <w:rsid w:val="00EC7CB8"/>
    <w:rsid w:val="00EE0D1C"/>
    <w:rsid w:val="00EF1C0E"/>
    <w:rsid w:val="00EF22FB"/>
    <w:rsid w:val="00F12B85"/>
    <w:rsid w:val="00F24D6F"/>
    <w:rsid w:val="00F4151E"/>
    <w:rsid w:val="00F601D8"/>
    <w:rsid w:val="00F76EAB"/>
    <w:rsid w:val="00F84F79"/>
    <w:rsid w:val="00FB4DCE"/>
    <w:rsid w:val="00FB7A25"/>
    <w:rsid w:val="00FD0850"/>
    <w:rsid w:val="00FD1E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A8801"/>
  <w15:docId w15:val="{9B366E6F-07D6-43B6-8D68-CA68757FA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E57"/>
  </w:style>
  <w:style w:type="paragraph" w:styleId="Titre1">
    <w:name w:val="heading 1"/>
    <w:basedOn w:val="Normal"/>
    <w:next w:val="Normal"/>
    <w:link w:val="Titre1Car"/>
    <w:uiPriority w:val="9"/>
    <w:qFormat/>
    <w:rsid w:val="005248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12B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12B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F12B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B9565B"/>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3B0C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48F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12B85"/>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F12B8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F12B85"/>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B9565B"/>
    <w:rPr>
      <w:rFonts w:asciiTheme="majorHAnsi" w:eastAsiaTheme="majorEastAsia" w:hAnsiTheme="majorHAnsi" w:cstheme="majorBidi"/>
      <w:color w:val="2F5496" w:themeColor="accent1" w:themeShade="BF"/>
    </w:rPr>
  </w:style>
  <w:style w:type="paragraph" w:styleId="Sansinterligne">
    <w:name w:val="No Spacing"/>
    <w:link w:val="SansinterligneCar"/>
    <w:uiPriority w:val="1"/>
    <w:qFormat/>
    <w:rsid w:val="007A2CA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A2CA9"/>
    <w:rPr>
      <w:rFonts w:eastAsiaTheme="minorEastAsia"/>
      <w:lang w:eastAsia="fr-FR"/>
    </w:rPr>
  </w:style>
  <w:style w:type="character" w:styleId="Lienhypertexte">
    <w:name w:val="Hyperlink"/>
    <w:basedOn w:val="Policepardfaut"/>
    <w:uiPriority w:val="99"/>
    <w:unhideWhenUsed/>
    <w:rsid w:val="005248FD"/>
    <w:rPr>
      <w:color w:val="0563C1" w:themeColor="hyperlink"/>
      <w:u w:val="single"/>
    </w:rPr>
  </w:style>
  <w:style w:type="character" w:styleId="Mentionnonrsolue">
    <w:name w:val="Unresolved Mention"/>
    <w:basedOn w:val="Policepardfaut"/>
    <w:uiPriority w:val="99"/>
    <w:semiHidden/>
    <w:unhideWhenUsed/>
    <w:rsid w:val="005248FD"/>
    <w:rPr>
      <w:color w:val="605E5C"/>
      <w:shd w:val="clear" w:color="auto" w:fill="E1DFDD"/>
    </w:rPr>
  </w:style>
  <w:style w:type="paragraph" w:styleId="Paragraphedeliste">
    <w:name w:val="List Paragraph"/>
    <w:basedOn w:val="Normal"/>
    <w:uiPriority w:val="34"/>
    <w:qFormat/>
    <w:rsid w:val="00AA2D00"/>
    <w:pPr>
      <w:ind w:left="720"/>
      <w:contextualSpacing/>
    </w:pPr>
  </w:style>
  <w:style w:type="character" w:styleId="lev">
    <w:name w:val="Strong"/>
    <w:basedOn w:val="Policepardfaut"/>
    <w:uiPriority w:val="22"/>
    <w:qFormat/>
    <w:rsid w:val="00D44606"/>
    <w:rPr>
      <w:b/>
      <w:bCs/>
    </w:rPr>
  </w:style>
  <w:style w:type="character" w:customStyle="1" w:styleId="object">
    <w:name w:val="object"/>
    <w:basedOn w:val="Policepardfaut"/>
    <w:rsid w:val="00863AE1"/>
  </w:style>
  <w:style w:type="paragraph" w:styleId="En-tte">
    <w:name w:val="header"/>
    <w:basedOn w:val="Normal"/>
    <w:link w:val="En-tteCar"/>
    <w:uiPriority w:val="99"/>
    <w:unhideWhenUsed/>
    <w:rsid w:val="008D6908"/>
    <w:pPr>
      <w:tabs>
        <w:tab w:val="center" w:pos="4536"/>
        <w:tab w:val="right" w:pos="9072"/>
      </w:tabs>
      <w:spacing w:after="0" w:line="240" w:lineRule="auto"/>
    </w:pPr>
  </w:style>
  <w:style w:type="character" w:customStyle="1" w:styleId="En-tteCar">
    <w:name w:val="En-tête Car"/>
    <w:basedOn w:val="Policepardfaut"/>
    <w:link w:val="En-tte"/>
    <w:uiPriority w:val="99"/>
    <w:rsid w:val="008D6908"/>
  </w:style>
  <w:style w:type="paragraph" w:styleId="Pieddepage">
    <w:name w:val="footer"/>
    <w:basedOn w:val="Normal"/>
    <w:link w:val="PieddepageCar"/>
    <w:uiPriority w:val="99"/>
    <w:unhideWhenUsed/>
    <w:rsid w:val="008D69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6908"/>
  </w:style>
  <w:style w:type="paragraph" w:styleId="TM1">
    <w:name w:val="toc 1"/>
    <w:basedOn w:val="Normal"/>
    <w:next w:val="Normal"/>
    <w:autoRedefine/>
    <w:uiPriority w:val="39"/>
    <w:unhideWhenUsed/>
    <w:rsid w:val="008D6908"/>
    <w:pPr>
      <w:spacing w:after="100"/>
    </w:pPr>
  </w:style>
  <w:style w:type="paragraph" w:styleId="TM2">
    <w:name w:val="toc 2"/>
    <w:basedOn w:val="Normal"/>
    <w:next w:val="Normal"/>
    <w:autoRedefine/>
    <w:uiPriority w:val="39"/>
    <w:unhideWhenUsed/>
    <w:rsid w:val="008D6908"/>
    <w:pPr>
      <w:spacing w:after="100"/>
      <w:ind w:left="220"/>
    </w:pPr>
  </w:style>
  <w:style w:type="paragraph" w:styleId="TM3">
    <w:name w:val="toc 3"/>
    <w:basedOn w:val="Normal"/>
    <w:next w:val="Normal"/>
    <w:autoRedefine/>
    <w:uiPriority w:val="39"/>
    <w:unhideWhenUsed/>
    <w:rsid w:val="008D6908"/>
    <w:pPr>
      <w:spacing w:after="100"/>
      <w:ind w:left="440"/>
    </w:pPr>
  </w:style>
  <w:style w:type="paragraph" w:styleId="TM4">
    <w:name w:val="toc 4"/>
    <w:basedOn w:val="Normal"/>
    <w:next w:val="Normal"/>
    <w:autoRedefine/>
    <w:uiPriority w:val="39"/>
    <w:unhideWhenUsed/>
    <w:rsid w:val="008D6908"/>
    <w:pPr>
      <w:spacing w:after="100"/>
      <w:ind w:left="660"/>
    </w:pPr>
  </w:style>
  <w:style w:type="paragraph" w:styleId="TM5">
    <w:name w:val="toc 5"/>
    <w:basedOn w:val="Normal"/>
    <w:next w:val="Normal"/>
    <w:autoRedefine/>
    <w:uiPriority w:val="39"/>
    <w:unhideWhenUsed/>
    <w:rsid w:val="008D6908"/>
    <w:pPr>
      <w:spacing w:after="100"/>
      <w:ind w:left="880"/>
    </w:pPr>
  </w:style>
  <w:style w:type="paragraph" w:styleId="En-ttedetabledesmatires">
    <w:name w:val="TOC Heading"/>
    <w:basedOn w:val="Titre1"/>
    <w:next w:val="Normal"/>
    <w:uiPriority w:val="39"/>
    <w:unhideWhenUsed/>
    <w:qFormat/>
    <w:rsid w:val="008D6908"/>
    <w:pPr>
      <w:outlineLvl w:val="9"/>
    </w:pPr>
    <w:rPr>
      <w:lang w:eastAsia="fr-FR"/>
    </w:rPr>
  </w:style>
  <w:style w:type="paragraph" w:styleId="TM6">
    <w:name w:val="toc 6"/>
    <w:basedOn w:val="Normal"/>
    <w:next w:val="Normal"/>
    <w:autoRedefine/>
    <w:uiPriority w:val="39"/>
    <w:unhideWhenUsed/>
    <w:rsid w:val="0061311C"/>
    <w:pPr>
      <w:spacing w:after="100"/>
      <w:ind w:left="1100"/>
    </w:pPr>
    <w:rPr>
      <w:rFonts w:eastAsiaTheme="minorEastAsia"/>
      <w:lang w:eastAsia="fr-FR"/>
    </w:rPr>
  </w:style>
  <w:style w:type="paragraph" w:styleId="TM7">
    <w:name w:val="toc 7"/>
    <w:basedOn w:val="Normal"/>
    <w:next w:val="Normal"/>
    <w:autoRedefine/>
    <w:uiPriority w:val="39"/>
    <w:unhideWhenUsed/>
    <w:rsid w:val="0061311C"/>
    <w:pPr>
      <w:spacing w:after="100"/>
      <w:ind w:left="1320"/>
    </w:pPr>
    <w:rPr>
      <w:rFonts w:eastAsiaTheme="minorEastAsia"/>
      <w:lang w:eastAsia="fr-FR"/>
    </w:rPr>
  </w:style>
  <w:style w:type="paragraph" w:styleId="TM8">
    <w:name w:val="toc 8"/>
    <w:basedOn w:val="Normal"/>
    <w:next w:val="Normal"/>
    <w:autoRedefine/>
    <w:uiPriority w:val="39"/>
    <w:unhideWhenUsed/>
    <w:rsid w:val="0061311C"/>
    <w:pPr>
      <w:spacing w:after="100"/>
      <w:ind w:left="1540"/>
    </w:pPr>
    <w:rPr>
      <w:rFonts w:eastAsiaTheme="minorEastAsia"/>
      <w:lang w:eastAsia="fr-FR"/>
    </w:rPr>
  </w:style>
  <w:style w:type="paragraph" w:styleId="TM9">
    <w:name w:val="toc 9"/>
    <w:basedOn w:val="Normal"/>
    <w:next w:val="Normal"/>
    <w:autoRedefine/>
    <w:uiPriority w:val="39"/>
    <w:unhideWhenUsed/>
    <w:rsid w:val="0061311C"/>
    <w:pPr>
      <w:spacing w:after="100"/>
      <w:ind w:left="1760"/>
    </w:pPr>
    <w:rPr>
      <w:rFonts w:eastAsiaTheme="minorEastAsia"/>
      <w:lang w:eastAsia="fr-FR"/>
    </w:rPr>
  </w:style>
  <w:style w:type="character" w:styleId="Accentuation">
    <w:name w:val="Emphasis"/>
    <w:basedOn w:val="Policepardfaut"/>
    <w:uiPriority w:val="20"/>
    <w:qFormat/>
    <w:rsid w:val="008328B7"/>
    <w:rPr>
      <w:i/>
      <w:iCs/>
    </w:rPr>
  </w:style>
  <w:style w:type="paragraph" w:customStyle="1" w:styleId="msonormalooeditoreditor0sandboxooeditoreditor0sandbox">
    <w:name w:val="msonormalooeditoreditor0sandboxooeditoreditor0sandbox"/>
    <w:basedOn w:val="Normal"/>
    <w:rsid w:val="009D7E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6Car">
    <w:name w:val="Titre 6 Car"/>
    <w:basedOn w:val="Policepardfaut"/>
    <w:link w:val="Titre6"/>
    <w:uiPriority w:val="9"/>
    <w:rsid w:val="003B0C18"/>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66394">
      <w:bodyDiv w:val="1"/>
      <w:marLeft w:val="0"/>
      <w:marRight w:val="0"/>
      <w:marTop w:val="0"/>
      <w:marBottom w:val="0"/>
      <w:divBdr>
        <w:top w:val="none" w:sz="0" w:space="0" w:color="auto"/>
        <w:left w:val="none" w:sz="0" w:space="0" w:color="auto"/>
        <w:bottom w:val="none" w:sz="0" w:space="0" w:color="auto"/>
        <w:right w:val="none" w:sz="0" w:space="0" w:color="auto"/>
      </w:divBdr>
    </w:div>
    <w:div w:id="116485302">
      <w:bodyDiv w:val="1"/>
      <w:marLeft w:val="0"/>
      <w:marRight w:val="0"/>
      <w:marTop w:val="0"/>
      <w:marBottom w:val="0"/>
      <w:divBdr>
        <w:top w:val="none" w:sz="0" w:space="0" w:color="auto"/>
        <w:left w:val="none" w:sz="0" w:space="0" w:color="auto"/>
        <w:bottom w:val="none" w:sz="0" w:space="0" w:color="auto"/>
        <w:right w:val="none" w:sz="0" w:space="0" w:color="auto"/>
      </w:divBdr>
    </w:div>
    <w:div w:id="152070765">
      <w:bodyDiv w:val="1"/>
      <w:marLeft w:val="0"/>
      <w:marRight w:val="0"/>
      <w:marTop w:val="0"/>
      <w:marBottom w:val="0"/>
      <w:divBdr>
        <w:top w:val="none" w:sz="0" w:space="0" w:color="auto"/>
        <w:left w:val="none" w:sz="0" w:space="0" w:color="auto"/>
        <w:bottom w:val="none" w:sz="0" w:space="0" w:color="auto"/>
        <w:right w:val="none" w:sz="0" w:space="0" w:color="auto"/>
      </w:divBdr>
    </w:div>
    <w:div w:id="158233630">
      <w:bodyDiv w:val="1"/>
      <w:marLeft w:val="0"/>
      <w:marRight w:val="0"/>
      <w:marTop w:val="0"/>
      <w:marBottom w:val="0"/>
      <w:divBdr>
        <w:top w:val="none" w:sz="0" w:space="0" w:color="auto"/>
        <w:left w:val="none" w:sz="0" w:space="0" w:color="auto"/>
        <w:bottom w:val="none" w:sz="0" w:space="0" w:color="auto"/>
        <w:right w:val="none" w:sz="0" w:space="0" w:color="auto"/>
      </w:divBdr>
    </w:div>
    <w:div w:id="164639969">
      <w:bodyDiv w:val="1"/>
      <w:marLeft w:val="0"/>
      <w:marRight w:val="0"/>
      <w:marTop w:val="0"/>
      <w:marBottom w:val="0"/>
      <w:divBdr>
        <w:top w:val="none" w:sz="0" w:space="0" w:color="auto"/>
        <w:left w:val="none" w:sz="0" w:space="0" w:color="auto"/>
        <w:bottom w:val="none" w:sz="0" w:space="0" w:color="auto"/>
        <w:right w:val="none" w:sz="0" w:space="0" w:color="auto"/>
      </w:divBdr>
    </w:div>
    <w:div w:id="172959674">
      <w:bodyDiv w:val="1"/>
      <w:marLeft w:val="0"/>
      <w:marRight w:val="0"/>
      <w:marTop w:val="0"/>
      <w:marBottom w:val="0"/>
      <w:divBdr>
        <w:top w:val="none" w:sz="0" w:space="0" w:color="auto"/>
        <w:left w:val="none" w:sz="0" w:space="0" w:color="auto"/>
        <w:bottom w:val="none" w:sz="0" w:space="0" w:color="auto"/>
        <w:right w:val="none" w:sz="0" w:space="0" w:color="auto"/>
      </w:divBdr>
    </w:div>
    <w:div w:id="213350617">
      <w:bodyDiv w:val="1"/>
      <w:marLeft w:val="0"/>
      <w:marRight w:val="0"/>
      <w:marTop w:val="0"/>
      <w:marBottom w:val="0"/>
      <w:divBdr>
        <w:top w:val="none" w:sz="0" w:space="0" w:color="auto"/>
        <w:left w:val="none" w:sz="0" w:space="0" w:color="auto"/>
        <w:bottom w:val="none" w:sz="0" w:space="0" w:color="auto"/>
        <w:right w:val="none" w:sz="0" w:space="0" w:color="auto"/>
      </w:divBdr>
    </w:div>
    <w:div w:id="289871379">
      <w:bodyDiv w:val="1"/>
      <w:marLeft w:val="0"/>
      <w:marRight w:val="0"/>
      <w:marTop w:val="0"/>
      <w:marBottom w:val="0"/>
      <w:divBdr>
        <w:top w:val="none" w:sz="0" w:space="0" w:color="auto"/>
        <w:left w:val="none" w:sz="0" w:space="0" w:color="auto"/>
        <w:bottom w:val="none" w:sz="0" w:space="0" w:color="auto"/>
        <w:right w:val="none" w:sz="0" w:space="0" w:color="auto"/>
      </w:divBdr>
    </w:div>
    <w:div w:id="336688072">
      <w:bodyDiv w:val="1"/>
      <w:marLeft w:val="0"/>
      <w:marRight w:val="0"/>
      <w:marTop w:val="0"/>
      <w:marBottom w:val="0"/>
      <w:divBdr>
        <w:top w:val="none" w:sz="0" w:space="0" w:color="auto"/>
        <w:left w:val="none" w:sz="0" w:space="0" w:color="auto"/>
        <w:bottom w:val="none" w:sz="0" w:space="0" w:color="auto"/>
        <w:right w:val="none" w:sz="0" w:space="0" w:color="auto"/>
      </w:divBdr>
    </w:div>
    <w:div w:id="354699387">
      <w:bodyDiv w:val="1"/>
      <w:marLeft w:val="0"/>
      <w:marRight w:val="0"/>
      <w:marTop w:val="0"/>
      <w:marBottom w:val="0"/>
      <w:divBdr>
        <w:top w:val="none" w:sz="0" w:space="0" w:color="auto"/>
        <w:left w:val="none" w:sz="0" w:space="0" w:color="auto"/>
        <w:bottom w:val="none" w:sz="0" w:space="0" w:color="auto"/>
        <w:right w:val="none" w:sz="0" w:space="0" w:color="auto"/>
      </w:divBdr>
    </w:div>
    <w:div w:id="369845305">
      <w:bodyDiv w:val="1"/>
      <w:marLeft w:val="0"/>
      <w:marRight w:val="0"/>
      <w:marTop w:val="0"/>
      <w:marBottom w:val="0"/>
      <w:divBdr>
        <w:top w:val="none" w:sz="0" w:space="0" w:color="auto"/>
        <w:left w:val="none" w:sz="0" w:space="0" w:color="auto"/>
        <w:bottom w:val="none" w:sz="0" w:space="0" w:color="auto"/>
        <w:right w:val="none" w:sz="0" w:space="0" w:color="auto"/>
      </w:divBdr>
    </w:div>
    <w:div w:id="464464879">
      <w:bodyDiv w:val="1"/>
      <w:marLeft w:val="0"/>
      <w:marRight w:val="0"/>
      <w:marTop w:val="0"/>
      <w:marBottom w:val="0"/>
      <w:divBdr>
        <w:top w:val="none" w:sz="0" w:space="0" w:color="auto"/>
        <w:left w:val="none" w:sz="0" w:space="0" w:color="auto"/>
        <w:bottom w:val="none" w:sz="0" w:space="0" w:color="auto"/>
        <w:right w:val="none" w:sz="0" w:space="0" w:color="auto"/>
      </w:divBdr>
    </w:div>
    <w:div w:id="507870645">
      <w:bodyDiv w:val="1"/>
      <w:marLeft w:val="0"/>
      <w:marRight w:val="0"/>
      <w:marTop w:val="0"/>
      <w:marBottom w:val="0"/>
      <w:divBdr>
        <w:top w:val="none" w:sz="0" w:space="0" w:color="auto"/>
        <w:left w:val="none" w:sz="0" w:space="0" w:color="auto"/>
        <w:bottom w:val="none" w:sz="0" w:space="0" w:color="auto"/>
        <w:right w:val="none" w:sz="0" w:space="0" w:color="auto"/>
      </w:divBdr>
    </w:div>
    <w:div w:id="653679059">
      <w:bodyDiv w:val="1"/>
      <w:marLeft w:val="0"/>
      <w:marRight w:val="0"/>
      <w:marTop w:val="0"/>
      <w:marBottom w:val="0"/>
      <w:divBdr>
        <w:top w:val="none" w:sz="0" w:space="0" w:color="auto"/>
        <w:left w:val="none" w:sz="0" w:space="0" w:color="auto"/>
        <w:bottom w:val="none" w:sz="0" w:space="0" w:color="auto"/>
        <w:right w:val="none" w:sz="0" w:space="0" w:color="auto"/>
      </w:divBdr>
    </w:div>
    <w:div w:id="720977521">
      <w:bodyDiv w:val="1"/>
      <w:marLeft w:val="0"/>
      <w:marRight w:val="0"/>
      <w:marTop w:val="0"/>
      <w:marBottom w:val="0"/>
      <w:divBdr>
        <w:top w:val="none" w:sz="0" w:space="0" w:color="auto"/>
        <w:left w:val="none" w:sz="0" w:space="0" w:color="auto"/>
        <w:bottom w:val="none" w:sz="0" w:space="0" w:color="auto"/>
        <w:right w:val="none" w:sz="0" w:space="0" w:color="auto"/>
      </w:divBdr>
    </w:div>
    <w:div w:id="758478450">
      <w:bodyDiv w:val="1"/>
      <w:marLeft w:val="0"/>
      <w:marRight w:val="0"/>
      <w:marTop w:val="0"/>
      <w:marBottom w:val="0"/>
      <w:divBdr>
        <w:top w:val="none" w:sz="0" w:space="0" w:color="auto"/>
        <w:left w:val="none" w:sz="0" w:space="0" w:color="auto"/>
        <w:bottom w:val="none" w:sz="0" w:space="0" w:color="auto"/>
        <w:right w:val="none" w:sz="0" w:space="0" w:color="auto"/>
      </w:divBdr>
      <w:divsChild>
        <w:div w:id="1745688138">
          <w:marLeft w:val="0"/>
          <w:marRight w:val="0"/>
          <w:marTop w:val="0"/>
          <w:marBottom w:val="0"/>
          <w:divBdr>
            <w:top w:val="none" w:sz="0" w:space="0" w:color="auto"/>
            <w:left w:val="none" w:sz="0" w:space="0" w:color="auto"/>
            <w:bottom w:val="none" w:sz="0" w:space="0" w:color="auto"/>
            <w:right w:val="none" w:sz="0" w:space="0" w:color="auto"/>
          </w:divBdr>
          <w:divsChild>
            <w:div w:id="16399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36102">
      <w:bodyDiv w:val="1"/>
      <w:marLeft w:val="0"/>
      <w:marRight w:val="0"/>
      <w:marTop w:val="0"/>
      <w:marBottom w:val="0"/>
      <w:divBdr>
        <w:top w:val="none" w:sz="0" w:space="0" w:color="auto"/>
        <w:left w:val="none" w:sz="0" w:space="0" w:color="auto"/>
        <w:bottom w:val="none" w:sz="0" w:space="0" w:color="auto"/>
        <w:right w:val="none" w:sz="0" w:space="0" w:color="auto"/>
      </w:divBdr>
    </w:div>
    <w:div w:id="847714409">
      <w:bodyDiv w:val="1"/>
      <w:marLeft w:val="0"/>
      <w:marRight w:val="0"/>
      <w:marTop w:val="0"/>
      <w:marBottom w:val="0"/>
      <w:divBdr>
        <w:top w:val="none" w:sz="0" w:space="0" w:color="auto"/>
        <w:left w:val="none" w:sz="0" w:space="0" w:color="auto"/>
        <w:bottom w:val="none" w:sz="0" w:space="0" w:color="auto"/>
        <w:right w:val="none" w:sz="0" w:space="0" w:color="auto"/>
      </w:divBdr>
    </w:div>
    <w:div w:id="869999104">
      <w:bodyDiv w:val="1"/>
      <w:marLeft w:val="0"/>
      <w:marRight w:val="0"/>
      <w:marTop w:val="0"/>
      <w:marBottom w:val="0"/>
      <w:divBdr>
        <w:top w:val="none" w:sz="0" w:space="0" w:color="auto"/>
        <w:left w:val="none" w:sz="0" w:space="0" w:color="auto"/>
        <w:bottom w:val="none" w:sz="0" w:space="0" w:color="auto"/>
        <w:right w:val="none" w:sz="0" w:space="0" w:color="auto"/>
      </w:divBdr>
    </w:div>
    <w:div w:id="930089244">
      <w:bodyDiv w:val="1"/>
      <w:marLeft w:val="0"/>
      <w:marRight w:val="0"/>
      <w:marTop w:val="0"/>
      <w:marBottom w:val="0"/>
      <w:divBdr>
        <w:top w:val="none" w:sz="0" w:space="0" w:color="auto"/>
        <w:left w:val="none" w:sz="0" w:space="0" w:color="auto"/>
        <w:bottom w:val="none" w:sz="0" w:space="0" w:color="auto"/>
        <w:right w:val="none" w:sz="0" w:space="0" w:color="auto"/>
      </w:divBdr>
      <w:divsChild>
        <w:div w:id="1322352350">
          <w:marLeft w:val="0"/>
          <w:marRight w:val="0"/>
          <w:marTop w:val="0"/>
          <w:marBottom w:val="0"/>
          <w:divBdr>
            <w:top w:val="none" w:sz="0" w:space="0" w:color="auto"/>
            <w:left w:val="none" w:sz="0" w:space="0" w:color="auto"/>
            <w:bottom w:val="none" w:sz="0" w:space="0" w:color="auto"/>
            <w:right w:val="none" w:sz="0" w:space="0" w:color="auto"/>
          </w:divBdr>
        </w:div>
      </w:divsChild>
    </w:div>
    <w:div w:id="952320327">
      <w:bodyDiv w:val="1"/>
      <w:marLeft w:val="0"/>
      <w:marRight w:val="0"/>
      <w:marTop w:val="0"/>
      <w:marBottom w:val="0"/>
      <w:divBdr>
        <w:top w:val="none" w:sz="0" w:space="0" w:color="auto"/>
        <w:left w:val="none" w:sz="0" w:space="0" w:color="auto"/>
        <w:bottom w:val="none" w:sz="0" w:space="0" w:color="auto"/>
        <w:right w:val="none" w:sz="0" w:space="0" w:color="auto"/>
      </w:divBdr>
    </w:div>
    <w:div w:id="961501863">
      <w:bodyDiv w:val="1"/>
      <w:marLeft w:val="0"/>
      <w:marRight w:val="0"/>
      <w:marTop w:val="0"/>
      <w:marBottom w:val="0"/>
      <w:divBdr>
        <w:top w:val="none" w:sz="0" w:space="0" w:color="auto"/>
        <w:left w:val="none" w:sz="0" w:space="0" w:color="auto"/>
        <w:bottom w:val="none" w:sz="0" w:space="0" w:color="auto"/>
        <w:right w:val="none" w:sz="0" w:space="0" w:color="auto"/>
      </w:divBdr>
    </w:div>
    <w:div w:id="979305802">
      <w:bodyDiv w:val="1"/>
      <w:marLeft w:val="0"/>
      <w:marRight w:val="0"/>
      <w:marTop w:val="0"/>
      <w:marBottom w:val="0"/>
      <w:divBdr>
        <w:top w:val="none" w:sz="0" w:space="0" w:color="auto"/>
        <w:left w:val="none" w:sz="0" w:space="0" w:color="auto"/>
        <w:bottom w:val="none" w:sz="0" w:space="0" w:color="auto"/>
        <w:right w:val="none" w:sz="0" w:space="0" w:color="auto"/>
      </w:divBdr>
    </w:div>
    <w:div w:id="1023751972">
      <w:bodyDiv w:val="1"/>
      <w:marLeft w:val="0"/>
      <w:marRight w:val="0"/>
      <w:marTop w:val="0"/>
      <w:marBottom w:val="0"/>
      <w:divBdr>
        <w:top w:val="none" w:sz="0" w:space="0" w:color="auto"/>
        <w:left w:val="none" w:sz="0" w:space="0" w:color="auto"/>
        <w:bottom w:val="none" w:sz="0" w:space="0" w:color="auto"/>
        <w:right w:val="none" w:sz="0" w:space="0" w:color="auto"/>
      </w:divBdr>
    </w:div>
    <w:div w:id="1029381441">
      <w:bodyDiv w:val="1"/>
      <w:marLeft w:val="0"/>
      <w:marRight w:val="0"/>
      <w:marTop w:val="0"/>
      <w:marBottom w:val="0"/>
      <w:divBdr>
        <w:top w:val="none" w:sz="0" w:space="0" w:color="auto"/>
        <w:left w:val="none" w:sz="0" w:space="0" w:color="auto"/>
        <w:bottom w:val="none" w:sz="0" w:space="0" w:color="auto"/>
        <w:right w:val="none" w:sz="0" w:space="0" w:color="auto"/>
      </w:divBdr>
      <w:divsChild>
        <w:div w:id="1367607084">
          <w:marLeft w:val="0"/>
          <w:marRight w:val="0"/>
          <w:marTop w:val="0"/>
          <w:marBottom w:val="0"/>
          <w:divBdr>
            <w:top w:val="none" w:sz="0" w:space="0" w:color="auto"/>
            <w:left w:val="none" w:sz="0" w:space="0" w:color="auto"/>
            <w:bottom w:val="none" w:sz="0" w:space="0" w:color="auto"/>
            <w:right w:val="none" w:sz="0" w:space="0" w:color="auto"/>
          </w:divBdr>
        </w:div>
      </w:divsChild>
    </w:div>
    <w:div w:id="1099372026">
      <w:bodyDiv w:val="1"/>
      <w:marLeft w:val="0"/>
      <w:marRight w:val="0"/>
      <w:marTop w:val="0"/>
      <w:marBottom w:val="0"/>
      <w:divBdr>
        <w:top w:val="none" w:sz="0" w:space="0" w:color="auto"/>
        <w:left w:val="none" w:sz="0" w:space="0" w:color="auto"/>
        <w:bottom w:val="none" w:sz="0" w:space="0" w:color="auto"/>
        <w:right w:val="none" w:sz="0" w:space="0" w:color="auto"/>
      </w:divBdr>
    </w:div>
    <w:div w:id="1116026413">
      <w:bodyDiv w:val="1"/>
      <w:marLeft w:val="0"/>
      <w:marRight w:val="0"/>
      <w:marTop w:val="0"/>
      <w:marBottom w:val="0"/>
      <w:divBdr>
        <w:top w:val="none" w:sz="0" w:space="0" w:color="auto"/>
        <w:left w:val="none" w:sz="0" w:space="0" w:color="auto"/>
        <w:bottom w:val="none" w:sz="0" w:space="0" w:color="auto"/>
        <w:right w:val="none" w:sz="0" w:space="0" w:color="auto"/>
      </w:divBdr>
    </w:div>
    <w:div w:id="1144540436">
      <w:bodyDiv w:val="1"/>
      <w:marLeft w:val="0"/>
      <w:marRight w:val="0"/>
      <w:marTop w:val="0"/>
      <w:marBottom w:val="0"/>
      <w:divBdr>
        <w:top w:val="none" w:sz="0" w:space="0" w:color="auto"/>
        <w:left w:val="none" w:sz="0" w:space="0" w:color="auto"/>
        <w:bottom w:val="none" w:sz="0" w:space="0" w:color="auto"/>
        <w:right w:val="none" w:sz="0" w:space="0" w:color="auto"/>
      </w:divBdr>
      <w:divsChild>
        <w:div w:id="1298606768">
          <w:marLeft w:val="0"/>
          <w:marRight w:val="0"/>
          <w:marTop w:val="0"/>
          <w:marBottom w:val="0"/>
          <w:divBdr>
            <w:top w:val="none" w:sz="0" w:space="0" w:color="auto"/>
            <w:left w:val="none" w:sz="0" w:space="0" w:color="auto"/>
            <w:bottom w:val="none" w:sz="0" w:space="0" w:color="auto"/>
            <w:right w:val="none" w:sz="0" w:space="0" w:color="auto"/>
          </w:divBdr>
        </w:div>
      </w:divsChild>
    </w:div>
    <w:div w:id="1181163182">
      <w:bodyDiv w:val="1"/>
      <w:marLeft w:val="0"/>
      <w:marRight w:val="0"/>
      <w:marTop w:val="0"/>
      <w:marBottom w:val="0"/>
      <w:divBdr>
        <w:top w:val="none" w:sz="0" w:space="0" w:color="auto"/>
        <w:left w:val="none" w:sz="0" w:space="0" w:color="auto"/>
        <w:bottom w:val="none" w:sz="0" w:space="0" w:color="auto"/>
        <w:right w:val="none" w:sz="0" w:space="0" w:color="auto"/>
      </w:divBdr>
      <w:divsChild>
        <w:div w:id="342513982">
          <w:marLeft w:val="0"/>
          <w:marRight w:val="0"/>
          <w:marTop w:val="0"/>
          <w:marBottom w:val="0"/>
          <w:divBdr>
            <w:top w:val="none" w:sz="0" w:space="0" w:color="auto"/>
            <w:left w:val="none" w:sz="0" w:space="0" w:color="auto"/>
            <w:bottom w:val="none" w:sz="0" w:space="0" w:color="auto"/>
            <w:right w:val="none" w:sz="0" w:space="0" w:color="auto"/>
          </w:divBdr>
          <w:divsChild>
            <w:div w:id="100537993">
              <w:marLeft w:val="0"/>
              <w:marRight w:val="0"/>
              <w:marTop w:val="0"/>
              <w:marBottom w:val="0"/>
              <w:divBdr>
                <w:top w:val="none" w:sz="0" w:space="0" w:color="auto"/>
                <w:left w:val="none" w:sz="0" w:space="0" w:color="auto"/>
                <w:bottom w:val="none" w:sz="0" w:space="0" w:color="auto"/>
                <w:right w:val="none" w:sz="0" w:space="0" w:color="auto"/>
              </w:divBdr>
              <w:divsChild>
                <w:div w:id="5857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3488">
      <w:bodyDiv w:val="1"/>
      <w:marLeft w:val="0"/>
      <w:marRight w:val="0"/>
      <w:marTop w:val="0"/>
      <w:marBottom w:val="0"/>
      <w:divBdr>
        <w:top w:val="none" w:sz="0" w:space="0" w:color="auto"/>
        <w:left w:val="none" w:sz="0" w:space="0" w:color="auto"/>
        <w:bottom w:val="none" w:sz="0" w:space="0" w:color="auto"/>
        <w:right w:val="none" w:sz="0" w:space="0" w:color="auto"/>
      </w:divBdr>
    </w:div>
    <w:div w:id="1251307852">
      <w:bodyDiv w:val="1"/>
      <w:marLeft w:val="0"/>
      <w:marRight w:val="0"/>
      <w:marTop w:val="0"/>
      <w:marBottom w:val="0"/>
      <w:divBdr>
        <w:top w:val="none" w:sz="0" w:space="0" w:color="auto"/>
        <w:left w:val="none" w:sz="0" w:space="0" w:color="auto"/>
        <w:bottom w:val="none" w:sz="0" w:space="0" w:color="auto"/>
        <w:right w:val="none" w:sz="0" w:space="0" w:color="auto"/>
      </w:divBdr>
      <w:divsChild>
        <w:div w:id="11105900">
          <w:marLeft w:val="0"/>
          <w:marRight w:val="0"/>
          <w:marTop w:val="0"/>
          <w:marBottom w:val="0"/>
          <w:divBdr>
            <w:top w:val="none" w:sz="0" w:space="0" w:color="auto"/>
            <w:left w:val="none" w:sz="0" w:space="0" w:color="auto"/>
            <w:bottom w:val="none" w:sz="0" w:space="0" w:color="auto"/>
            <w:right w:val="none" w:sz="0" w:space="0" w:color="auto"/>
          </w:divBdr>
          <w:divsChild>
            <w:div w:id="1600796102">
              <w:marLeft w:val="0"/>
              <w:marRight w:val="0"/>
              <w:marTop w:val="0"/>
              <w:marBottom w:val="0"/>
              <w:divBdr>
                <w:top w:val="none" w:sz="0" w:space="0" w:color="auto"/>
                <w:left w:val="none" w:sz="0" w:space="0" w:color="auto"/>
                <w:bottom w:val="none" w:sz="0" w:space="0" w:color="auto"/>
                <w:right w:val="none" w:sz="0" w:space="0" w:color="auto"/>
              </w:divBdr>
              <w:divsChild>
                <w:div w:id="1688435483">
                  <w:marLeft w:val="0"/>
                  <w:marRight w:val="0"/>
                  <w:marTop w:val="0"/>
                  <w:marBottom w:val="0"/>
                  <w:divBdr>
                    <w:top w:val="none" w:sz="0" w:space="0" w:color="auto"/>
                    <w:left w:val="none" w:sz="0" w:space="0" w:color="auto"/>
                    <w:bottom w:val="none" w:sz="0" w:space="0" w:color="auto"/>
                    <w:right w:val="none" w:sz="0" w:space="0" w:color="auto"/>
                  </w:divBdr>
                  <w:divsChild>
                    <w:div w:id="5967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6902">
      <w:bodyDiv w:val="1"/>
      <w:marLeft w:val="0"/>
      <w:marRight w:val="0"/>
      <w:marTop w:val="0"/>
      <w:marBottom w:val="0"/>
      <w:divBdr>
        <w:top w:val="none" w:sz="0" w:space="0" w:color="auto"/>
        <w:left w:val="none" w:sz="0" w:space="0" w:color="auto"/>
        <w:bottom w:val="none" w:sz="0" w:space="0" w:color="auto"/>
        <w:right w:val="none" w:sz="0" w:space="0" w:color="auto"/>
      </w:divBdr>
    </w:div>
    <w:div w:id="1391224493">
      <w:bodyDiv w:val="1"/>
      <w:marLeft w:val="0"/>
      <w:marRight w:val="0"/>
      <w:marTop w:val="0"/>
      <w:marBottom w:val="0"/>
      <w:divBdr>
        <w:top w:val="none" w:sz="0" w:space="0" w:color="auto"/>
        <w:left w:val="none" w:sz="0" w:space="0" w:color="auto"/>
        <w:bottom w:val="none" w:sz="0" w:space="0" w:color="auto"/>
        <w:right w:val="none" w:sz="0" w:space="0" w:color="auto"/>
      </w:divBdr>
      <w:divsChild>
        <w:div w:id="1749185333">
          <w:marLeft w:val="0"/>
          <w:marRight w:val="0"/>
          <w:marTop w:val="0"/>
          <w:marBottom w:val="0"/>
          <w:divBdr>
            <w:top w:val="none" w:sz="0" w:space="0" w:color="auto"/>
            <w:left w:val="none" w:sz="0" w:space="0" w:color="auto"/>
            <w:bottom w:val="none" w:sz="0" w:space="0" w:color="auto"/>
            <w:right w:val="none" w:sz="0" w:space="0" w:color="auto"/>
          </w:divBdr>
        </w:div>
      </w:divsChild>
    </w:div>
    <w:div w:id="1399019014">
      <w:bodyDiv w:val="1"/>
      <w:marLeft w:val="0"/>
      <w:marRight w:val="0"/>
      <w:marTop w:val="0"/>
      <w:marBottom w:val="0"/>
      <w:divBdr>
        <w:top w:val="none" w:sz="0" w:space="0" w:color="auto"/>
        <w:left w:val="none" w:sz="0" w:space="0" w:color="auto"/>
        <w:bottom w:val="none" w:sz="0" w:space="0" w:color="auto"/>
        <w:right w:val="none" w:sz="0" w:space="0" w:color="auto"/>
      </w:divBdr>
    </w:div>
    <w:div w:id="1418330365">
      <w:bodyDiv w:val="1"/>
      <w:marLeft w:val="0"/>
      <w:marRight w:val="0"/>
      <w:marTop w:val="0"/>
      <w:marBottom w:val="0"/>
      <w:divBdr>
        <w:top w:val="none" w:sz="0" w:space="0" w:color="auto"/>
        <w:left w:val="none" w:sz="0" w:space="0" w:color="auto"/>
        <w:bottom w:val="none" w:sz="0" w:space="0" w:color="auto"/>
        <w:right w:val="none" w:sz="0" w:space="0" w:color="auto"/>
      </w:divBdr>
    </w:div>
    <w:div w:id="1430808890">
      <w:bodyDiv w:val="1"/>
      <w:marLeft w:val="0"/>
      <w:marRight w:val="0"/>
      <w:marTop w:val="0"/>
      <w:marBottom w:val="0"/>
      <w:divBdr>
        <w:top w:val="none" w:sz="0" w:space="0" w:color="auto"/>
        <w:left w:val="none" w:sz="0" w:space="0" w:color="auto"/>
        <w:bottom w:val="none" w:sz="0" w:space="0" w:color="auto"/>
        <w:right w:val="none" w:sz="0" w:space="0" w:color="auto"/>
      </w:divBdr>
    </w:div>
    <w:div w:id="1467625115">
      <w:bodyDiv w:val="1"/>
      <w:marLeft w:val="0"/>
      <w:marRight w:val="0"/>
      <w:marTop w:val="0"/>
      <w:marBottom w:val="0"/>
      <w:divBdr>
        <w:top w:val="none" w:sz="0" w:space="0" w:color="auto"/>
        <w:left w:val="none" w:sz="0" w:space="0" w:color="auto"/>
        <w:bottom w:val="none" w:sz="0" w:space="0" w:color="auto"/>
        <w:right w:val="none" w:sz="0" w:space="0" w:color="auto"/>
      </w:divBdr>
    </w:div>
    <w:div w:id="1800108033">
      <w:bodyDiv w:val="1"/>
      <w:marLeft w:val="0"/>
      <w:marRight w:val="0"/>
      <w:marTop w:val="0"/>
      <w:marBottom w:val="0"/>
      <w:divBdr>
        <w:top w:val="none" w:sz="0" w:space="0" w:color="auto"/>
        <w:left w:val="none" w:sz="0" w:space="0" w:color="auto"/>
        <w:bottom w:val="none" w:sz="0" w:space="0" w:color="auto"/>
        <w:right w:val="none" w:sz="0" w:space="0" w:color="auto"/>
      </w:divBdr>
    </w:div>
    <w:div w:id="1814832879">
      <w:bodyDiv w:val="1"/>
      <w:marLeft w:val="0"/>
      <w:marRight w:val="0"/>
      <w:marTop w:val="0"/>
      <w:marBottom w:val="0"/>
      <w:divBdr>
        <w:top w:val="none" w:sz="0" w:space="0" w:color="auto"/>
        <w:left w:val="none" w:sz="0" w:space="0" w:color="auto"/>
        <w:bottom w:val="none" w:sz="0" w:space="0" w:color="auto"/>
        <w:right w:val="none" w:sz="0" w:space="0" w:color="auto"/>
      </w:divBdr>
    </w:div>
    <w:div w:id="1899627903">
      <w:bodyDiv w:val="1"/>
      <w:marLeft w:val="0"/>
      <w:marRight w:val="0"/>
      <w:marTop w:val="0"/>
      <w:marBottom w:val="0"/>
      <w:divBdr>
        <w:top w:val="none" w:sz="0" w:space="0" w:color="auto"/>
        <w:left w:val="none" w:sz="0" w:space="0" w:color="auto"/>
        <w:bottom w:val="none" w:sz="0" w:space="0" w:color="auto"/>
        <w:right w:val="none" w:sz="0" w:space="0" w:color="auto"/>
      </w:divBdr>
    </w:div>
    <w:div w:id="1945771754">
      <w:bodyDiv w:val="1"/>
      <w:marLeft w:val="0"/>
      <w:marRight w:val="0"/>
      <w:marTop w:val="0"/>
      <w:marBottom w:val="0"/>
      <w:divBdr>
        <w:top w:val="none" w:sz="0" w:space="0" w:color="auto"/>
        <w:left w:val="none" w:sz="0" w:space="0" w:color="auto"/>
        <w:bottom w:val="none" w:sz="0" w:space="0" w:color="auto"/>
        <w:right w:val="none" w:sz="0" w:space="0" w:color="auto"/>
      </w:divBdr>
      <w:divsChild>
        <w:div w:id="2147119362">
          <w:marLeft w:val="0"/>
          <w:marRight w:val="0"/>
          <w:marTop w:val="0"/>
          <w:marBottom w:val="0"/>
          <w:divBdr>
            <w:top w:val="none" w:sz="0" w:space="0" w:color="auto"/>
            <w:left w:val="none" w:sz="0" w:space="0" w:color="auto"/>
            <w:bottom w:val="none" w:sz="0" w:space="0" w:color="auto"/>
            <w:right w:val="none" w:sz="0" w:space="0" w:color="auto"/>
          </w:divBdr>
        </w:div>
      </w:divsChild>
    </w:div>
    <w:div w:id="1972859005">
      <w:bodyDiv w:val="1"/>
      <w:marLeft w:val="0"/>
      <w:marRight w:val="0"/>
      <w:marTop w:val="0"/>
      <w:marBottom w:val="0"/>
      <w:divBdr>
        <w:top w:val="none" w:sz="0" w:space="0" w:color="auto"/>
        <w:left w:val="none" w:sz="0" w:space="0" w:color="auto"/>
        <w:bottom w:val="none" w:sz="0" w:space="0" w:color="auto"/>
        <w:right w:val="none" w:sz="0" w:space="0" w:color="auto"/>
      </w:divBdr>
    </w:div>
    <w:div w:id="2021656921">
      <w:bodyDiv w:val="1"/>
      <w:marLeft w:val="0"/>
      <w:marRight w:val="0"/>
      <w:marTop w:val="0"/>
      <w:marBottom w:val="0"/>
      <w:divBdr>
        <w:top w:val="none" w:sz="0" w:space="0" w:color="auto"/>
        <w:left w:val="none" w:sz="0" w:space="0" w:color="auto"/>
        <w:bottom w:val="none" w:sz="0" w:space="0" w:color="auto"/>
        <w:right w:val="none" w:sz="0" w:space="0" w:color="auto"/>
      </w:divBdr>
      <w:divsChild>
        <w:div w:id="1112937500">
          <w:marLeft w:val="0"/>
          <w:marRight w:val="0"/>
          <w:marTop w:val="0"/>
          <w:marBottom w:val="0"/>
          <w:divBdr>
            <w:top w:val="none" w:sz="0" w:space="0" w:color="auto"/>
            <w:left w:val="none" w:sz="0" w:space="0" w:color="auto"/>
            <w:bottom w:val="none" w:sz="0" w:space="0" w:color="auto"/>
            <w:right w:val="none" w:sz="0" w:space="0" w:color="auto"/>
          </w:divBdr>
          <w:divsChild>
            <w:div w:id="1006134311">
              <w:marLeft w:val="0"/>
              <w:marRight w:val="0"/>
              <w:marTop w:val="0"/>
              <w:marBottom w:val="0"/>
              <w:divBdr>
                <w:top w:val="none" w:sz="0" w:space="0" w:color="auto"/>
                <w:left w:val="none" w:sz="0" w:space="0" w:color="auto"/>
                <w:bottom w:val="none" w:sz="0" w:space="0" w:color="auto"/>
                <w:right w:val="none" w:sz="0" w:space="0" w:color="auto"/>
              </w:divBdr>
              <w:divsChild>
                <w:div w:id="601376804">
                  <w:marLeft w:val="0"/>
                  <w:marRight w:val="0"/>
                  <w:marTop w:val="0"/>
                  <w:marBottom w:val="0"/>
                  <w:divBdr>
                    <w:top w:val="none" w:sz="0" w:space="0" w:color="auto"/>
                    <w:left w:val="none" w:sz="0" w:space="0" w:color="auto"/>
                    <w:bottom w:val="none" w:sz="0" w:space="0" w:color="auto"/>
                    <w:right w:val="none" w:sz="0" w:space="0" w:color="auto"/>
                  </w:divBdr>
                  <w:divsChild>
                    <w:div w:id="11455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976086">
      <w:bodyDiv w:val="1"/>
      <w:marLeft w:val="0"/>
      <w:marRight w:val="0"/>
      <w:marTop w:val="0"/>
      <w:marBottom w:val="0"/>
      <w:divBdr>
        <w:top w:val="none" w:sz="0" w:space="0" w:color="auto"/>
        <w:left w:val="none" w:sz="0" w:space="0" w:color="auto"/>
        <w:bottom w:val="none" w:sz="0" w:space="0" w:color="auto"/>
        <w:right w:val="none" w:sz="0" w:space="0" w:color="auto"/>
      </w:divBdr>
    </w:div>
    <w:div w:id="2108846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jerome.attard@univ-artois.fr" TargetMode="External"/><Relationship Id="rId21" Type="http://schemas.openxmlformats.org/officeDocument/2006/relationships/hyperlink" Target="http://www.univ-artois.fr/etudiant-luniversite-dartois" TargetMode="External"/><Relationship Id="rId42" Type="http://schemas.openxmlformats.org/officeDocument/2006/relationships/hyperlink" Target="mailto:caroline.elbasyouni@univ-artois.fr" TargetMode="External"/><Relationship Id="rId63" Type="http://schemas.openxmlformats.org/officeDocument/2006/relationships/hyperlink" Target="mailto:fanny.vasseur@univ-artois.fr" TargetMode="External"/><Relationship Id="rId84" Type="http://schemas.openxmlformats.org/officeDocument/2006/relationships/hyperlink" Target="mailto:brigitte.gouillart@univ-artois.fr" TargetMode="External"/><Relationship Id="rId138" Type="http://schemas.openxmlformats.org/officeDocument/2006/relationships/image" Target="media/image5.png"/><Relationship Id="rId159" Type="http://schemas.openxmlformats.org/officeDocument/2006/relationships/hyperlink" Target="mailto:anne.simon@univ-artois.fr" TargetMode="External"/><Relationship Id="rId170" Type="http://schemas.openxmlformats.org/officeDocument/2006/relationships/hyperlink" Target="mailto:celine.decodts@univ-artois.fr" TargetMode="External"/><Relationship Id="rId191" Type="http://schemas.openxmlformats.org/officeDocument/2006/relationships/hyperlink" Target="http://www.univ-artois.fr/international/partir-etudier-letranger/types-de-mobilite-internationale/sejour-detudes-en-europe-le" TargetMode="External"/><Relationship Id="rId205" Type="http://schemas.openxmlformats.org/officeDocument/2006/relationships/hyperlink" Target="mailto:anne.parrain@univ-artois.fr" TargetMode="External"/><Relationship Id="rId107" Type="http://schemas.openxmlformats.org/officeDocument/2006/relationships/hyperlink" Target="mailto:anne.jennequin@univ-artois.fr" TargetMode="External"/><Relationship Id="rId11" Type="http://schemas.openxmlformats.org/officeDocument/2006/relationships/hyperlink" Target="mailto:guillaume.glenard@univ-artois.fr" TargetMode="External"/><Relationship Id="rId32" Type="http://schemas.openxmlformats.org/officeDocument/2006/relationships/hyperlink" Target="mailto:marc.dutoit@univ-artois.fr" TargetMode="External"/><Relationship Id="rId53" Type="http://schemas.openxmlformats.org/officeDocument/2006/relationships/hyperlink" Target="mailto:elodie.pelerin@univ-artois.fr" TargetMode="External"/><Relationship Id="rId74" Type="http://schemas.openxmlformats.org/officeDocument/2006/relationships/hyperlink" Target="mailto:debra.hardstaff@univ-artois.fr" TargetMode="External"/><Relationship Id="rId128" Type="http://schemas.openxmlformats.org/officeDocument/2006/relationships/hyperlink" Target="mailto:Fabrice.Delbano@justice.fr" TargetMode="External"/><Relationship Id="rId149" Type="http://schemas.openxmlformats.org/officeDocument/2006/relationships/hyperlink" Target="mailto:asophie.owczarczak@univ-artois.fr" TargetMode="External"/><Relationship Id="rId5" Type="http://schemas.openxmlformats.org/officeDocument/2006/relationships/settings" Target="settings.xml"/><Relationship Id="rId95" Type="http://schemas.openxmlformats.org/officeDocument/2006/relationships/hyperlink" Target="mailto:ghonore.ellamenye@univ-artois.fr" TargetMode="External"/><Relationship Id="rId160" Type="http://schemas.openxmlformats.org/officeDocument/2006/relationships/hyperlink" Target="mailto:tanguy.lemarchadour@univ-artois.fr" TargetMode="External"/><Relationship Id="rId181" Type="http://schemas.openxmlformats.org/officeDocument/2006/relationships/hyperlink" Target="mailto:suzanne.letombe@univ-artois.fr" TargetMode="External"/><Relationship Id="rId216" Type="http://schemas.openxmlformats.org/officeDocument/2006/relationships/footer" Target="footer1.xml"/><Relationship Id="rId22" Type="http://schemas.openxmlformats.org/officeDocument/2006/relationships/hyperlink" Target="http://www.univ-artois.fr/vie-etudiante" TargetMode="External"/><Relationship Id="rId43" Type="http://schemas.openxmlformats.org/officeDocument/2006/relationships/hyperlink" Target="mailto:pierre.buisine@univ-artois.fr" TargetMode="External"/><Relationship Id="rId64" Type="http://schemas.openxmlformats.org/officeDocument/2006/relationships/hyperlink" Target="mailto:audrey.gratadour@univ-artois.fr" TargetMode="External"/><Relationship Id="rId118" Type="http://schemas.openxmlformats.org/officeDocument/2006/relationships/hyperlink" Target="mailto:patricia.simoni@univ-artois.fr" TargetMode="External"/><Relationship Id="rId139" Type="http://schemas.openxmlformats.org/officeDocument/2006/relationships/hyperlink" Target="mailto:elodie.pelerin@univ-artois.fr" TargetMode="External"/><Relationship Id="rId85" Type="http://schemas.openxmlformats.org/officeDocument/2006/relationships/hyperlink" Target="mailto:amina.maniche@univ-artois.fr" TargetMode="External"/><Relationship Id="rId150" Type="http://schemas.openxmlformats.org/officeDocument/2006/relationships/hyperlink" Target="mailto:caroline.elbasyouni@univ-artois.fr" TargetMode="External"/><Relationship Id="rId171" Type="http://schemas.openxmlformats.org/officeDocument/2006/relationships/hyperlink" Target="mailto:handi-artois@univ-artois.fr" TargetMode="External"/><Relationship Id="rId192" Type="http://schemas.openxmlformats.org/officeDocument/2006/relationships/hyperlink" Target="http://www.univ-artois.fr/international/partir-etudier-letranger/financements/procedure-de-demande-de-financements" TargetMode="External"/><Relationship Id="rId206" Type="http://schemas.openxmlformats.org/officeDocument/2006/relationships/hyperlink" Target="https://www.service-public.fr/particuliers/vosdroits/F885" TargetMode="External"/><Relationship Id="rId12" Type="http://schemas.openxmlformats.org/officeDocument/2006/relationships/hyperlink" Target="mailto:anne.jennequin@univ-artois.fr" TargetMode="External"/><Relationship Id="rId33" Type="http://schemas.openxmlformats.org/officeDocument/2006/relationships/hyperlink" Target="mailto:nicolas.bue@univ-artois.fr" TargetMode="External"/><Relationship Id="rId108" Type="http://schemas.openxmlformats.org/officeDocument/2006/relationships/hyperlink" Target="mailto:marc.dutoit@univ-artois.fr" TargetMode="External"/><Relationship Id="rId129" Type="http://schemas.openxmlformats.org/officeDocument/2006/relationships/hyperlink" Target="mailto:marc.dutoit@univ-artois.fr" TargetMode="External"/><Relationship Id="rId54" Type="http://schemas.openxmlformats.org/officeDocument/2006/relationships/hyperlink" Target="mailto:sabrina.michel@univ-artois.fr" TargetMode="External"/><Relationship Id="rId75" Type="http://schemas.openxmlformats.org/officeDocument/2006/relationships/hyperlink" Target="mailto:ghonore.ellamenye@univ-artois.fr" TargetMode="External"/><Relationship Id="rId96" Type="http://schemas.openxmlformats.org/officeDocument/2006/relationships/hyperlink" Target="mailto:jerome.brocart@univ-artois.fr" TargetMode="External"/><Relationship Id="rId140" Type="http://schemas.openxmlformats.org/officeDocument/2006/relationships/hyperlink" Target="mailto:soraya.ferdi@univ-artois.fr" TargetMode="External"/><Relationship Id="rId161" Type="http://schemas.openxmlformats.org/officeDocument/2006/relationships/hyperlink" Target="mailto:maxence.chambon@univ-artois.fr" TargetMode="External"/><Relationship Id="rId182" Type="http://schemas.openxmlformats.org/officeDocument/2006/relationships/hyperlink" Target="mailto:helene.fauvel@ens.univ-artois.fr" TargetMode="External"/><Relationship Id="rId217"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image" Target="media/image1.png"/><Relationship Id="rId119" Type="http://schemas.openxmlformats.org/officeDocument/2006/relationships/hyperlink" Target="mailto:justine.want@univ-artois.fr" TargetMode="External"/><Relationship Id="rId44" Type="http://schemas.openxmlformats.org/officeDocument/2006/relationships/hyperlink" Target="mailto:elodie.pelerin@univ-artois.fr" TargetMode="External"/><Relationship Id="rId65" Type="http://schemas.openxmlformats.org/officeDocument/2006/relationships/hyperlink" Target="mailto:djilali.ta&#239;ar@univ-artois.fr" TargetMode="External"/><Relationship Id="rId86" Type="http://schemas.openxmlformats.org/officeDocument/2006/relationships/hyperlink" Target="mailto:melissa.pailhassar@univ-artois.fr" TargetMode="External"/><Relationship Id="rId130" Type="http://schemas.openxmlformats.org/officeDocument/2006/relationships/hyperlink" Target="mailto:isabelle.lachot@univ-artois.fr" TargetMode="External"/><Relationship Id="rId151" Type="http://schemas.openxmlformats.org/officeDocument/2006/relationships/hyperlink" Target="mailto:pierre.buisine@univ-artois.fr" TargetMode="External"/><Relationship Id="rId172" Type="http://schemas.openxmlformats.org/officeDocument/2006/relationships/hyperlink" Target="mailto:isabelle.caby@univ-artois.fr" TargetMode="External"/><Relationship Id="rId193" Type="http://schemas.openxmlformats.org/officeDocument/2006/relationships/image" Target="media/image15.png"/><Relationship Id="rId207" Type="http://schemas.openxmlformats.org/officeDocument/2006/relationships/hyperlink" Target="https://www.service-public.fr/particuliers/vosdroits/F34826" TargetMode="External"/><Relationship Id="rId13" Type="http://schemas.openxmlformats.org/officeDocument/2006/relationships/hyperlink" Target="mailto:jerome.attard@univ-artois.fr" TargetMode="External"/><Relationship Id="rId109" Type="http://schemas.openxmlformats.org/officeDocument/2006/relationships/hyperlink" Target="mailto:isabelle.lachot@univ-artois.fr" TargetMode="External"/><Relationship Id="rId34" Type="http://schemas.openxmlformats.org/officeDocument/2006/relationships/hyperlink" Target="mailto:fanny.vasseur@univ-artois.fr" TargetMode="External"/><Relationship Id="rId55" Type="http://schemas.openxmlformats.org/officeDocument/2006/relationships/hyperlink" Target="mailto:marc.dutoit@univ-artois.fr" TargetMode="External"/><Relationship Id="rId76" Type="http://schemas.openxmlformats.org/officeDocument/2006/relationships/hyperlink" Target="mailto:jerome.brocart@univ-artois.fr" TargetMode="External"/><Relationship Id="rId97" Type="http://schemas.openxmlformats.org/officeDocument/2006/relationships/image" Target="media/image3.png"/><Relationship Id="rId120" Type="http://schemas.openxmlformats.org/officeDocument/2006/relationships/hyperlink" Target="mailto:marie.wasilewski@univ-artois.fr" TargetMode="External"/><Relationship Id="rId141" Type="http://schemas.openxmlformats.org/officeDocument/2006/relationships/hyperlink" Target="mailto:ymane.seddiki@univ-artois.fr" TargetMode="External"/><Relationship Id="rId7" Type="http://schemas.openxmlformats.org/officeDocument/2006/relationships/footnotes" Target="footnotes.xml"/><Relationship Id="rId162" Type="http://schemas.openxmlformats.org/officeDocument/2006/relationships/hyperlink" Target="mailto:marc.dutoit@univ-artois.fr" TargetMode="External"/><Relationship Id="rId183" Type="http://schemas.openxmlformats.org/officeDocument/2006/relationships/hyperlink" Target="mailto:tanguy.lacour@ens.univ-artois.fr" TargetMode="External"/><Relationship Id="rId218" Type="http://schemas.openxmlformats.org/officeDocument/2006/relationships/glossaryDocument" Target="glossary/document.xml"/><Relationship Id="rId24" Type="http://schemas.openxmlformats.org/officeDocument/2006/relationships/hyperlink" Target="file:///C:\Users\UFR_DROIT\Documents\Communication\Guide%20des%20&#233;tudes\tanguy.lemarchadour@univ-artois.fr" TargetMode="External"/><Relationship Id="rId45" Type="http://schemas.openxmlformats.org/officeDocument/2006/relationships/hyperlink" Target="mailto:clara.cachera@univ-artois.fr" TargetMode="External"/><Relationship Id="rId66" Type="http://schemas.openxmlformats.org/officeDocument/2006/relationships/hyperlink" Target="mailto:christine.metz@univ-artois.fr" TargetMode="External"/><Relationship Id="rId87" Type="http://schemas.openxmlformats.org/officeDocument/2006/relationships/hyperlink" Target="mailto:guillaume.glenard@univ-artois.fr" TargetMode="External"/><Relationship Id="rId110" Type="http://schemas.openxmlformats.org/officeDocument/2006/relationships/hyperlink" Target="mailto:laura.ignaszak@univ-artois.fr" TargetMode="External"/><Relationship Id="rId131" Type="http://schemas.openxmlformats.org/officeDocument/2006/relationships/hyperlink" Target="mailto:laura.ignaszak@univ-artois.fr" TargetMode="External"/><Relationship Id="rId152" Type="http://schemas.openxmlformats.org/officeDocument/2006/relationships/image" Target="media/image6.png"/><Relationship Id="rId173" Type="http://schemas.openxmlformats.org/officeDocument/2006/relationships/hyperlink" Target="mailto:christian.neuville@univ-artois.fr" TargetMode="External"/><Relationship Id="rId194" Type="http://schemas.openxmlformats.org/officeDocument/2006/relationships/image" Target="media/image16.png"/><Relationship Id="rId208" Type="http://schemas.openxmlformats.org/officeDocument/2006/relationships/hyperlink" Target="mailto:capavenir-douai@univ-artois.fr" TargetMode="External"/><Relationship Id="rId14" Type="http://schemas.openxmlformats.org/officeDocument/2006/relationships/hyperlink" Target="file:///C:\Users\UFR_DROIT\Documents\Communication\Guide%20des%20&#233;tudes\nadine.lusso@univ-artois.fr" TargetMode="External"/><Relationship Id="rId30" Type="http://schemas.openxmlformats.org/officeDocument/2006/relationships/hyperlink" Target="mailto:marie.wasilewski@univ-artois.fr" TargetMode="External"/><Relationship Id="rId35" Type="http://schemas.openxmlformats.org/officeDocument/2006/relationships/hyperlink" Target="mailto:marc.dutoit@univ-artois.fr" TargetMode="External"/><Relationship Id="rId56" Type="http://schemas.openxmlformats.org/officeDocument/2006/relationships/hyperlink" Target="mailto:nicolas.bue@univ-artois.fr" TargetMode="External"/><Relationship Id="rId77" Type="http://schemas.openxmlformats.org/officeDocument/2006/relationships/hyperlink" Target="mailto:melinda.vinuesa@univ-artois.fr" TargetMode="External"/><Relationship Id="rId100" Type="http://schemas.openxmlformats.org/officeDocument/2006/relationships/hyperlink" Target="mailto:anne.simon@univ-artois.fr" TargetMode="External"/><Relationship Id="rId105" Type="http://schemas.openxmlformats.org/officeDocument/2006/relationships/hyperlink" Target="mailto:tanguy.lemarchadour@univ-artois.fr" TargetMode="External"/><Relationship Id="rId126" Type="http://schemas.openxmlformats.org/officeDocument/2006/relationships/hyperlink" Target="https://www.reseau-canope.fr/notice/ecoflash.html" TargetMode="External"/><Relationship Id="rId147" Type="http://schemas.openxmlformats.org/officeDocument/2006/relationships/hyperlink" Target="mailto:tanguy.lemarchadour@univ-artois.fr" TargetMode="External"/><Relationship Id="rId168"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mailto:dimitri.houbron@univ-artois.fr" TargetMode="External"/><Relationship Id="rId72" Type="http://schemas.openxmlformats.org/officeDocument/2006/relationships/hyperlink" Target="mailto:nicolas.bue@univ-artois.fr" TargetMode="External"/><Relationship Id="rId93" Type="http://schemas.openxmlformats.org/officeDocument/2006/relationships/hyperlink" Target="mailto:abdelaziz.messoussi@univ-artois.fr" TargetMode="External"/><Relationship Id="rId98" Type="http://schemas.openxmlformats.org/officeDocument/2006/relationships/hyperlink" Target="mailto:anne.jennequin@univ-artois.fr" TargetMode="External"/><Relationship Id="rId121" Type="http://schemas.openxmlformats.org/officeDocument/2006/relationships/hyperlink" Target="mailto:anne.simon@univ-artois.fr" TargetMode="External"/><Relationship Id="rId142" Type="http://schemas.openxmlformats.org/officeDocument/2006/relationships/hyperlink" Target="mailto:jerome.attard@univ-artois.fr" TargetMode="External"/><Relationship Id="rId163" Type="http://schemas.openxmlformats.org/officeDocument/2006/relationships/hyperlink" Target="mailto:asophie.owczarczak@univ-artois.fr" TargetMode="External"/><Relationship Id="rId184" Type="http://schemas.openxmlformats.org/officeDocument/2006/relationships/hyperlink" Target="https://artoistv.univ-artois.fr/video/4588-nuit-du-droit_2022_douai_concours-deloquence/?fbclid=IwAR3KlLgEhDivUluKcIBnp2MnR5zuEWSaQp5KX-gSKDVdc-_iYh-G42hDEP0" TargetMode="External"/><Relationship Id="rId189" Type="http://schemas.openxmlformats.org/officeDocument/2006/relationships/image" Target="media/image14.png"/><Relationship Id="rId219"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image" Target="media/image17.png"/><Relationship Id="rId25" Type="http://schemas.openxmlformats.org/officeDocument/2006/relationships/hyperlink" Target="mailto:francois.pierrard@univ-artois.fr" TargetMode="External"/><Relationship Id="rId46" Type="http://schemas.openxmlformats.org/officeDocument/2006/relationships/hyperlink" Target="mailto:stephanie.chirola@univ-artois.fr" TargetMode="External"/><Relationship Id="rId67" Type="http://schemas.openxmlformats.org/officeDocument/2006/relationships/hyperlink" Target="mailto:marie.wasilewski@univ-artois.fr" TargetMode="External"/><Relationship Id="rId116" Type="http://schemas.openxmlformats.org/officeDocument/2006/relationships/image" Target="media/image4.png"/><Relationship Id="rId137" Type="http://schemas.openxmlformats.org/officeDocument/2006/relationships/hyperlink" Target="mailto:jean.nido@univ-artois.fr" TargetMode="External"/><Relationship Id="rId158" Type="http://schemas.openxmlformats.org/officeDocument/2006/relationships/hyperlink" Target="mailto:olivier.clerc@univ-artois.fr" TargetMode="External"/><Relationship Id="rId20" Type="http://schemas.openxmlformats.org/officeDocument/2006/relationships/hyperlink" Target="http://www.univ-artois.fr/" TargetMode="External"/><Relationship Id="rId41" Type="http://schemas.openxmlformats.org/officeDocument/2006/relationships/hyperlink" Target="mailto:malvyna.vandamme@univ-artois.fr" TargetMode="External"/><Relationship Id="rId62" Type="http://schemas.openxmlformats.org/officeDocument/2006/relationships/image" Target="media/image2.png"/><Relationship Id="rId83" Type="http://schemas.openxmlformats.org/officeDocument/2006/relationships/hyperlink" Target="mailto:stephanie.chirola@univ-artois.fr" TargetMode="External"/><Relationship Id="rId88" Type="http://schemas.openxmlformats.org/officeDocument/2006/relationships/hyperlink" Target="mailto:alexandre.levoir@univ-artois.fr" TargetMode="External"/><Relationship Id="rId111" Type="http://schemas.openxmlformats.org/officeDocument/2006/relationships/hyperlink" Target="mailto:audric.alexandre@univ-artois.fr" TargetMode="External"/><Relationship Id="rId132" Type="http://schemas.openxmlformats.org/officeDocument/2006/relationships/hyperlink" Target="mailto:audric.alexandre@univ-artois.fr" TargetMode="External"/><Relationship Id="rId153" Type="http://schemas.openxmlformats.org/officeDocument/2006/relationships/hyperlink" Target="mailto:jerome.attard@univ-artois.fr" TargetMode="External"/><Relationship Id="rId174" Type="http://schemas.openxmlformats.org/officeDocument/2006/relationships/hyperlink" Target="mailto:s&#233;bastien.gayet@univ-artoi.fr" TargetMode="External"/><Relationship Id="rId179" Type="http://schemas.openxmlformats.org/officeDocument/2006/relationships/hyperlink" Target="https://evenements.univ-artois.fr/o/4" TargetMode="External"/><Relationship Id="rId195" Type="http://schemas.openxmlformats.org/officeDocument/2006/relationships/hyperlink" Target="http://www.crous-lille.fr/bourses/bourses-sur-criteres-sociaux/" TargetMode="External"/><Relationship Id="rId209" Type="http://schemas.openxmlformats.org/officeDocument/2006/relationships/hyperlink" Target="mailto:nathalie.pirart@univ-artois.fr" TargetMode="External"/><Relationship Id="rId190" Type="http://schemas.openxmlformats.org/officeDocument/2006/relationships/hyperlink" Target="https://aides.hautsdefrance.fr/sub/tiers/aides/details/?sigle=MERMOZ22" TargetMode="External"/><Relationship Id="rId204" Type="http://schemas.openxmlformats.org/officeDocument/2006/relationships/hyperlink" Target="mailto:ludovic.deniau@univ-artois.fr" TargetMode="External"/><Relationship Id="rId15" Type="http://schemas.openxmlformats.org/officeDocument/2006/relationships/hyperlink" Target="mailto:laetitia/lisi@univ-artois.fr" TargetMode="External"/><Relationship Id="rId36" Type="http://schemas.openxmlformats.org/officeDocument/2006/relationships/hyperlink" Target="mailto:debra.hardstaff@univ-artois.fr" TargetMode="External"/><Relationship Id="rId57" Type="http://schemas.openxmlformats.org/officeDocument/2006/relationships/hyperlink" Target="mailto:elodie.pelerin@univ-artois.fr" TargetMode="External"/><Relationship Id="rId106" Type="http://schemas.openxmlformats.org/officeDocument/2006/relationships/hyperlink" Target="mailto:nicolas.bue@univ-artois.fr" TargetMode="External"/><Relationship Id="rId127" Type="http://schemas.openxmlformats.org/officeDocument/2006/relationships/hyperlink" Target="mailto:fabrice.delbano@univ-artois.fr" TargetMode="External"/><Relationship Id="rId10" Type="http://schemas.openxmlformats.org/officeDocument/2006/relationships/hyperlink" Target="mailto:tanguy.lemarchadour@univ-artois.fr" TargetMode="External"/><Relationship Id="rId31" Type="http://schemas.openxmlformats.org/officeDocument/2006/relationships/hyperlink" Target="mailto:sabrina.michel@univ-artois.fr" TargetMode="External"/><Relationship Id="rId52" Type="http://schemas.openxmlformats.org/officeDocument/2006/relationships/hyperlink" Target="mailto:alexandre.levoir@univ-artois.fr" TargetMode="External"/><Relationship Id="rId73" Type="http://schemas.openxmlformats.org/officeDocument/2006/relationships/hyperlink" Target="mailto:abdelaziz.messoussi@univ-artois.fr" TargetMode="External"/><Relationship Id="rId78" Type="http://schemas.openxmlformats.org/officeDocument/2006/relationships/hyperlink" Target="mailto:malvyna.vandamme@univ-artois.fr" TargetMode="External"/><Relationship Id="rId94" Type="http://schemas.openxmlformats.org/officeDocument/2006/relationships/hyperlink" Target="mailto:debra.hardstaff@univ-artois.fr" TargetMode="External"/><Relationship Id="rId99" Type="http://schemas.openxmlformats.org/officeDocument/2006/relationships/hyperlink" Target="mailto:christine.metz@univ-artois.fr" TargetMode="External"/><Relationship Id="rId101" Type="http://schemas.openxmlformats.org/officeDocument/2006/relationships/hyperlink" Target="mailto:malek.hamad@univ-artois.fr" TargetMode="External"/><Relationship Id="rId122" Type="http://schemas.openxmlformats.org/officeDocument/2006/relationships/hyperlink" Target="mailto:malek.hamad@univ-artois.fr" TargetMode="External"/><Relationship Id="rId143" Type="http://schemas.openxmlformats.org/officeDocument/2006/relationships/hyperlink" Target="mailto:valerie.mutelet@univ-artois.fr" TargetMode="External"/><Relationship Id="rId148" Type="http://schemas.openxmlformats.org/officeDocument/2006/relationships/hyperlink" Target="mailto:marc.dutoit@univ-artois.fr" TargetMode="External"/><Relationship Id="rId164" Type="http://schemas.openxmlformats.org/officeDocument/2006/relationships/hyperlink" Target="mailto:caroline.elbasyouni@univ-artois.fr" TargetMode="External"/><Relationship Id="rId169" Type="http://schemas.openxmlformats.org/officeDocument/2006/relationships/hyperlink" Target="mailto:emmanuelle.herchy@univ-artois.fr" TargetMode="External"/><Relationship Id="rId185"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mailto:tanguy.lemarchadour@univ-artois.fr" TargetMode="External"/><Relationship Id="rId180" Type="http://schemas.openxmlformats.org/officeDocument/2006/relationships/hyperlink" Target="mailto:aymeric.mongy@univ-artois.fr" TargetMode="External"/><Relationship Id="rId210" Type="http://schemas.openxmlformats.org/officeDocument/2006/relationships/hyperlink" Target="mailto:capavenir@univ-artois.fr" TargetMode="External"/><Relationship Id="rId215" Type="http://schemas.openxmlformats.org/officeDocument/2006/relationships/image" Target="media/image18.png"/><Relationship Id="rId26" Type="http://schemas.openxmlformats.org/officeDocument/2006/relationships/hyperlink" Target="mailto:fanny.vasseur@univ-artois.fr" TargetMode="External"/><Relationship Id="rId47" Type="http://schemas.openxmlformats.org/officeDocument/2006/relationships/hyperlink" Target="mailto:brigitte.gouillart@univ-artois.fr" TargetMode="External"/><Relationship Id="rId68" Type="http://schemas.openxmlformats.org/officeDocument/2006/relationships/hyperlink" Target="file:///C:\Users\UFR_DROIT\Documents\Communication\Guide%20des%20&#233;tudes\tanguy.lemarchadour@univ-artois.fr" TargetMode="External"/><Relationship Id="rId89" Type="http://schemas.openxmlformats.org/officeDocument/2006/relationships/hyperlink" Target="mailto:christine.metz@univ-artois.fr" TargetMode="External"/><Relationship Id="rId112" Type="http://schemas.openxmlformats.org/officeDocument/2006/relationships/hyperlink" Target="mailto:angele.gonse@univ-artois.fr" TargetMode="External"/><Relationship Id="rId133" Type="http://schemas.openxmlformats.org/officeDocument/2006/relationships/hyperlink" Target="mailto:audric.alexandre@univ-artois.fr" TargetMode="External"/><Relationship Id="rId154" Type="http://schemas.openxmlformats.org/officeDocument/2006/relationships/hyperlink" Target="mailto:hugues.hellio@univ-artois.fr" TargetMode="External"/><Relationship Id="rId175" Type="http://schemas.openxmlformats.org/officeDocument/2006/relationships/hyperlink" Target="http://www.univ-artois.fr/sites/default/files/2021-09/shn-sbn.pdf" TargetMode="External"/><Relationship Id="rId196" Type="http://schemas.openxmlformats.org/officeDocument/2006/relationships/hyperlink" Target="https://aides.hautsdefrance.fr/sub/tiers/aides/details/?sigle=ATPEF21%2F22" TargetMode="External"/><Relationship Id="rId200" Type="http://schemas.openxmlformats.org/officeDocument/2006/relationships/hyperlink" Target="mailto:ecoute-vss@univ-artois.fr" TargetMode="External"/><Relationship Id="rId16" Type="http://schemas.openxmlformats.org/officeDocument/2006/relationships/hyperlink" Target="file:///C:\Users\UFR_DROIT\Documents\Communication\Guide%20des%20&#233;tudes\marion.elias@univ-artois.fr" TargetMode="External"/><Relationship Id="rId37" Type="http://schemas.openxmlformats.org/officeDocument/2006/relationships/hyperlink" Target="mailto:ghonore.ellamenye@univ-artois.fr" TargetMode="External"/><Relationship Id="rId58" Type="http://schemas.openxmlformats.org/officeDocument/2006/relationships/hyperlink" Target="mailto:marc.dutoit@univ-artois.fr" TargetMode="External"/><Relationship Id="rId79" Type="http://schemas.openxmlformats.org/officeDocument/2006/relationships/hyperlink" Target="mailto:caroline.elbasyouni@univ-artois.fr" TargetMode="External"/><Relationship Id="rId102" Type="http://schemas.openxmlformats.org/officeDocument/2006/relationships/hyperlink" Target="mailto:matthieu.meerpoel@univ-artois.fr" TargetMode="External"/><Relationship Id="rId123" Type="http://schemas.openxmlformats.org/officeDocument/2006/relationships/hyperlink" Target="mailto:manne.vanneaux@univ-artois.fr" TargetMode="External"/><Relationship Id="rId144" Type="http://schemas.openxmlformats.org/officeDocument/2006/relationships/hyperlink" Target="mailto:astrid.montigny@univ-artois.fr" TargetMode="External"/><Relationship Id="rId90" Type="http://schemas.openxmlformats.org/officeDocument/2006/relationships/hyperlink" Target="mailto:elodie.pelerin@univ-artois.fr" TargetMode="External"/><Relationship Id="rId165" Type="http://schemas.openxmlformats.org/officeDocument/2006/relationships/hyperlink" Target="mailto:pierre.buisine@univ-artois.fr" TargetMode="External"/><Relationship Id="rId186" Type="http://schemas.openxmlformats.org/officeDocument/2006/relationships/image" Target="media/image12.jpeg"/><Relationship Id="rId211" Type="http://schemas.openxmlformats.org/officeDocument/2006/relationships/hyperlink" Target="https://guide-aides.hautsdefrance.fr/spip.php?page=dispositif&amp;id_dispositif=618" TargetMode="External"/><Relationship Id="rId27" Type="http://schemas.openxmlformats.org/officeDocument/2006/relationships/hyperlink" Target="mailto:maxence.chambon@univ-artois.fr" TargetMode="External"/><Relationship Id="rId48" Type="http://schemas.openxmlformats.org/officeDocument/2006/relationships/hyperlink" Target="mailto:amina.maniche@univ-artois.fr" TargetMode="External"/><Relationship Id="rId69" Type="http://schemas.openxmlformats.org/officeDocument/2006/relationships/hyperlink" Target="mailto:francois.pierrard@univ-artois.fr" TargetMode="External"/><Relationship Id="rId113" Type="http://schemas.openxmlformats.org/officeDocument/2006/relationships/hyperlink" Target="mailto:caroline.elbasyouni@univ-artois.fr" TargetMode="External"/><Relationship Id="rId134" Type="http://schemas.openxmlformats.org/officeDocument/2006/relationships/hyperlink" Target="mailto:angele.gonse@univ-artois.fr" TargetMode="External"/><Relationship Id="rId80" Type="http://schemas.openxmlformats.org/officeDocument/2006/relationships/hyperlink" Target="mailto:pierre.buisine@univ-artois.fr" TargetMode="External"/><Relationship Id="rId155" Type="http://schemas.openxmlformats.org/officeDocument/2006/relationships/hyperlink" Target="mailto:manon.lemaire@univ-artois.fr" TargetMode="External"/><Relationship Id="rId176" Type="http://schemas.openxmlformats.org/officeDocument/2006/relationships/hyperlink" Target="https://atlas.univ-artois.fr/atlas_etu/inscrire_seance.php" TargetMode="External"/><Relationship Id="rId197" Type="http://schemas.openxmlformats.org/officeDocument/2006/relationships/hyperlink" Target="https://aides.hautsdefrance.fr/sub/tiers/aides/details/?sigle=ATPEFR2122" TargetMode="External"/><Relationship Id="rId201" Type="http://schemas.openxmlformats.org/officeDocument/2006/relationships/hyperlink" Target="mailto:ecoute-vss@univ-artois.fr" TargetMode="External"/><Relationship Id="rId17" Type="http://schemas.openxmlformats.org/officeDocument/2006/relationships/hyperlink" Target="file:///C:\Users\UFR_DROIT\Documents\Communication\Guide%20des%20&#233;tudes\lucie.gruchot@univ-artois.fr" TargetMode="External"/><Relationship Id="rId38" Type="http://schemas.openxmlformats.org/officeDocument/2006/relationships/hyperlink" Target="mailto:jerome.brocart@univ-artois.fr" TargetMode="External"/><Relationship Id="rId59" Type="http://schemas.openxmlformats.org/officeDocument/2006/relationships/hyperlink" Target="mailto:debra.hardstaff@univ-artois.fr" TargetMode="External"/><Relationship Id="rId103" Type="http://schemas.openxmlformats.org/officeDocument/2006/relationships/hyperlink" Target="mailto:olivier.clerc@univ-artois.fr" TargetMode="External"/><Relationship Id="rId124" Type="http://schemas.openxmlformats.org/officeDocument/2006/relationships/hyperlink" Target="mailto:audrey.gratadour@univ-artois.fr" TargetMode="External"/><Relationship Id="rId70" Type="http://schemas.openxmlformats.org/officeDocument/2006/relationships/hyperlink" Target="mailto:maxence.chambon@univ-artois.fr" TargetMode="External"/><Relationship Id="rId91" Type="http://schemas.openxmlformats.org/officeDocument/2006/relationships/hyperlink" Target="mailto:stanislas.dornano@univ-artois.fr" TargetMode="External"/><Relationship Id="rId145" Type="http://schemas.openxmlformats.org/officeDocument/2006/relationships/hyperlink" Target="mailto:olivier.lutun@uphf.fr" TargetMode="External"/><Relationship Id="rId166" Type="http://schemas.openxmlformats.org/officeDocument/2006/relationships/image" Target="media/image7.png"/><Relationship Id="rId187" Type="http://schemas.openxmlformats.org/officeDocument/2006/relationships/image" Target="media/image13.jpeg"/><Relationship Id="rId1" Type="http://schemas.openxmlformats.org/officeDocument/2006/relationships/customXml" Target="../customXml/item1.xml"/><Relationship Id="rId212" Type="http://schemas.openxmlformats.org/officeDocument/2006/relationships/hyperlink" Target="http://www.1jeune1solution.gouv.fr" TargetMode="External"/><Relationship Id="rId28" Type="http://schemas.openxmlformats.org/officeDocument/2006/relationships/hyperlink" Target="mailto:christine.metz@univ-artois.fr" TargetMode="External"/><Relationship Id="rId49" Type="http://schemas.openxmlformats.org/officeDocument/2006/relationships/hyperlink" Target="mailto:melissa.pailhassar@univ-artois.fr" TargetMode="External"/><Relationship Id="rId114" Type="http://schemas.openxmlformats.org/officeDocument/2006/relationships/hyperlink" Target="mailto:pierre.buisine@univ-artois.fr" TargetMode="External"/><Relationship Id="rId60" Type="http://schemas.openxmlformats.org/officeDocument/2006/relationships/hyperlink" Target="mailto:ghonore.ellamenye@univ-artois.fr" TargetMode="External"/><Relationship Id="rId81" Type="http://schemas.openxmlformats.org/officeDocument/2006/relationships/hyperlink" Target="mailto:elodie.pelerin@univ-artois.fr" TargetMode="External"/><Relationship Id="rId135" Type="http://schemas.openxmlformats.org/officeDocument/2006/relationships/hyperlink" Target="mailto:caroline.elbasyouni@univ-artois.fr" TargetMode="External"/><Relationship Id="rId156" Type="http://schemas.openxmlformats.org/officeDocument/2006/relationships/hyperlink" Target="mailto:dimitra.pallantza@univ-artois.fr" TargetMode="External"/><Relationship Id="rId177" Type="http://schemas.openxmlformats.org/officeDocument/2006/relationships/hyperlink" Target="https://atlas.univ-artois.fr/atlas_etu/inscrire_seance.php" TargetMode="External"/><Relationship Id="rId198" Type="http://schemas.openxmlformats.org/officeDocument/2006/relationships/hyperlink" Target="mailto:associationquidjuris.douai@gmail.fr" TargetMode="External"/><Relationship Id="rId202" Type="http://schemas.openxmlformats.org/officeDocument/2006/relationships/hyperlink" Target="https://www.univ-artois.fr/sites/default/files/2022-04/formulaireChangementDePrenom.pdf" TargetMode="External"/><Relationship Id="rId18" Type="http://schemas.openxmlformats.org/officeDocument/2006/relationships/hyperlink" Target="http://www.droit.univ-artois.fr/" TargetMode="External"/><Relationship Id="rId39" Type="http://schemas.openxmlformats.org/officeDocument/2006/relationships/hyperlink" Target="mailto:melinda.vinuesa@univ-artois.fr" TargetMode="External"/><Relationship Id="rId50" Type="http://schemas.openxmlformats.org/officeDocument/2006/relationships/hyperlink" Target="mailto:guillaume.glenard@univ-artois.fr" TargetMode="External"/><Relationship Id="rId104" Type="http://schemas.openxmlformats.org/officeDocument/2006/relationships/hyperlink" Target="mailto:francois.pierrard@univ-artois.fr" TargetMode="External"/><Relationship Id="rId125" Type="http://schemas.openxmlformats.org/officeDocument/2006/relationships/hyperlink" Target="mailto:abdelaziz.messoussi@univ-artois.fr" TargetMode="External"/><Relationship Id="rId146" Type="http://schemas.openxmlformats.org/officeDocument/2006/relationships/hyperlink" Target="mailto:manne.vanneaux@univ-artois.fr" TargetMode="External"/><Relationship Id="rId167" Type="http://schemas.openxmlformats.org/officeDocument/2006/relationships/image" Target="media/image8.png"/><Relationship Id="rId188" Type="http://schemas.openxmlformats.org/officeDocument/2006/relationships/hyperlink" Target="mailto:manne.vanneaux@univ-artois.fr" TargetMode="External"/><Relationship Id="rId71" Type="http://schemas.openxmlformats.org/officeDocument/2006/relationships/hyperlink" Target="mailto:francois.ceccaldi@univ-artois.fr" TargetMode="External"/><Relationship Id="rId92" Type="http://schemas.openxmlformats.org/officeDocument/2006/relationships/hyperlink" Target="mailto:nicolas.bue@univ-artois.fr" TargetMode="External"/><Relationship Id="rId213" Type="http://schemas.openxmlformats.org/officeDocument/2006/relationships/hyperlink" Target="http://www.univ-artois.fr/international/partir-etudier-letranger/financements" TargetMode="External"/><Relationship Id="rId2" Type="http://schemas.openxmlformats.org/officeDocument/2006/relationships/customXml" Target="../customXml/item2.xml"/><Relationship Id="rId29" Type="http://schemas.openxmlformats.org/officeDocument/2006/relationships/hyperlink" Target="mailto:justine.want@univ-artois.fr" TargetMode="External"/><Relationship Id="rId40" Type="http://schemas.openxmlformats.org/officeDocument/2006/relationships/hyperlink" Target="mailto:melinda.vinuesa@univ-artois.fr" TargetMode="External"/><Relationship Id="rId115" Type="http://schemas.openxmlformats.org/officeDocument/2006/relationships/hyperlink" Target="mailto:jean.nido@univ-artois.fr" TargetMode="External"/><Relationship Id="rId136" Type="http://schemas.openxmlformats.org/officeDocument/2006/relationships/hyperlink" Target="mailto:pierre.buisine@univ-artois.fr" TargetMode="External"/><Relationship Id="rId157" Type="http://schemas.openxmlformats.org/officeDocument/2006/relationships/hyperlink" Target="mailto:nathalia.watelle7@gmail.com" TargetMode="External"/><Relationship Id="rId178" Type="http://schemas.openxmlformats.org/officeDocument/2006/relationships/image" Target="media/image10.png"/><Relationship Id="rId61" Type="http://schemas.openxmlformats.org/officeDocument/2006/relationships/hyperlink" Target="mailto:jerome.brocart@univ-artois.fr" TargetMode="External"/><Relationship Id="rId82" Type="http://schemas.openxmlformats.org/officeDocument/2006/relationships/hyperlink" Target="mailto:clara.cachera@univ-artois.fr" TargetMode="External"/><Relationship Id="rId199" Type="http://schemas.openxmlformats.org/officeDocument/2006/relationships/hyperlink" Target="mailto:panierlocaletudiant@gmail.com" TargetMode="External"/><Relationship Id="rId203" Type="http://schemas.openxmlformats.org/officeDocument/2006/relationships/hyperlink" Target="mailto:alaure.hojnatzki@univ-artois.fr" TargetMode="External"/><Relationship Id="rId19" Type="http://schemas.openxmlformats.org/officeDocument/2006/relationships/hyperlink" Target="http://www.droit.univ-artois.fr/les-formations-en-droi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77815A07A04AA691A02F6C705F358B"/>
        <w:category>
          <w:name w:val="Général"/>
          <w:gallery w:val="placeholder"/>
        </w:category>
        <w:types>
          <w:type w:val="bbPlcHdr"/>
        </w:types>
        <w:behaviors>
          <w:behavior w:val="content"/>
        </w:behaviors>
        <w:guid w:val="{F84F3800-8F56-4161-8E9A-ADF361196DCD}"/>
      </w:docPartPr>
      <w:docPartBody>
        <w:p w:rsidR="008265A1" w:rsidRDefault="008265A1" w:rsidP="008265A1">
          <w:pPr>
            <w:pStyle w:val="AF77815A07A04AA691A02F6C705F358B"/>
          </w:pPr>
          <w:r>
            <w:rPr>
              <w:color w:val="2F5496" w:themeColor="accent1" w:themeShade="BF"/>
              <w:sz w:val="24"/>
              <w:szCs w:val="24"/>
            </w:rPr>
            <w:t>[Nom de la société]</w:t>
          </w:r>
        </w:p>
      </w:docPartBody>
    </w:docPart>
    <w:docPart>
      <w:docPartPr>
        <w:name w:val="422679A245234F3CBBEA1A893A7097B9"/>
        <w:category>
          <w:name w:val="Général"/>
          <w:gallery w:val="placeholder"/>
        </w:category>
        <w:types>
          <w:type w:val="bbPlcHdr"/>
        </w:types>
        <w:behaviors>
          <w:behavior w:val="content"/>
        </w:behaviors>
        <w:guid w:val="{B4655322-BF1B-4BC2-9BAC-260B8ADF0177}"/>
      </w:docPartPr>
      <w:docPartBody>
        <w:p w:rsidR="008265A1" w:rsidRDefault="008265A1" w:rsidP="008265A1">
          <w:pPr>
            <w:pStyle w:val="422679A245234F3CBBEA1A893A7097B9"/>
          </w:pPr>
          <w:r>
            <w:rPr>
              <w:rFonts w:asciiTheme="majorHAnsi" w:eastAsiaTheme="majorEastAsia" w:hAnsiTheme="majorHAnsi" w:cstheme="majorBidi"/>
              <w:color w:val="4472C4" w:themeColor="accent1"/>
              <w:sz w:val="88"/>
              <w:szCs w:val="88"/>
            </w:rPr>
            <w:t>[Titre du document]</w:t>
          </w:r>
        </w:p>
      </w:docPartBody>
    </w:docPart>
    <w:docPart>
      <w:docPartPr>
        <w:name w:val="6EFE29E9DD974DB09FFB45126D4D02A0"/>
        <w:category>
          <w:name w:val="Général"/>
          <w:gallery w:val="placeholder"/>
        </w:category>
        <w:types>
          <w:type w:val="bbPlcHdr"/>
        </w:types>
        <w:behaviors>
          <w:behavior w:val="content"/>
        </w:behaviors>
        <w:guid w:val="{07D51565-90F6-4AF3-B921-845CBE0DD931}"/>
      </w:docPartPr>
      <w:docPartBody>
        <w:p w:rsidR="008265A1" w:rsidRDefault="008265A1" w:rsidP="008265A1">
          <w:pPr>
            <w:pStyle w:val="6EFE29E9DD974DB09FFB45126D4D02A0"/>
          </w:pPr>
          <w:r>
            <w:rPr>
              <w:color w:val="2F5496" w:themeColor="accent1" w:themeShade="BF"/>
              <w:sz w:val="24"/>
              <w:szCs w:val="24"/>
            </w:rPr>
            <w:t>[Sous-titre du document]</w:t>
          </w:r>
        </w:p>
      </w:docPartBody>
    </w:docPart>
    <w:docPart>
      <w:docPartPr>
        <w:name w:val="E6B57672C06543FB87F140505BAB01B6"/>
        <w:category>
          <w:name w:val="Général"/>
          <w:gallery w:val="placeholder"/>
        </w:category>
        <w:types>
          <w:type w:val="bbPlcHdr"/>
        </w:types>
        <w:behaviors>
          <w:behavior w:val="content"/>
        </w:behaviors>
        <w:guid w:val="{749E6CD5-C51E-43FE-B11A-509AF5AADB75}"/>
      </w:docPartPr>
      <w:docPartBody>
        <w:p w:rsidR="008265A1" w:rsidRDefault="008265A1" w:rsidP="008265A1">
          <w:pPr>
            <w:pStyle w:val="E6B57672C06543FB87F140505BAB01B6"/>
          </w:pPr>
          <w:r>
            <w:rPr>
              <w:color w:val="4472C4" w:themeColor="accent1"/>
              <w:sz w:val="28"/>
              <w:szCs w:val="28"/>
            </w:rPr>
            <w:t>[Nom de l’auteur]</w:t>
          </w:r>
        </w:p>
      </w:docPartBody>
    </w:docPart>
    <w:docPart>
      <w:docPartPr>
        <w:name w:val="E5DBBEE32D704C71836B462AA9546CE7"/>
        <w:category>
          <w:name w:val="Général"/>
          <w:gallery w:val="placeholder"/>
        </w:category>
        <w:types>
          <w:type w:val="bbPlcHdr"/>
        </w:types>
        <w:behaviors>
          <w:behavior w:val="content"/>
        </w:behaviors>
        <w:guid w:val="{4887752F-0FE7-46C4-8358-29066C756794}"/>
      </w:docPartPr>
      <w:docPartBody>
        <w:p w:rsidR="008265A1" w:rsidRDefault="008265A1" w:rsidP="008265A1">
          <w:pPr>
            <w:pStyle w:val="E5DBBEE32D704C71836B462AA9546CE7"/>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5A1"/>
    <w:rsid w:val="00037E02"/>
    <w:rsid w:val="00091F05"/>
    <w:rsid w:val="001045D5"/>
    <w:rsid w:val="001177BA"/>
    <w:rsid w:val="00192CA8"/>
    <w:rsid w:val="002C6EF6"/>
    <w:rsid w:val="002D018E"/>
    <w:rsid w:val="002D7B48"/>
    <w:rsid w:val="00371DE9"/>
    <w:rsid w:val="00423A89"/>
    <w:rsid w:val="00472895"/>
    <w:rsid w:val="007511F9"/>
    <w:rsid w:val="007E570E"/>
    <w:rsid w:val="00820F44"/>
    <w:rsid w:val="008265A1"/>
    <w:rsid w:val="00896298"/>
    <w:rsid w:val="00977FEA"/>
    <w:rsid w:val="009A230F"/>
    <w:rsid w:val="009B3C2D"/>
    <w:rsid w:val="00A349E8"/>
    <w:rsid w:val="00B12EF2"/>
    <w:rsid w:val="00B5450E"/>
    <w:rsid w:val="00CF7789"/>
    <w:rsid w:val="00D0591C"/>
    <w:rsid w:val="00D11F0B"/>
    <w:rsid w:val="00D9196E"/>
    <w:rsid w:val="00DE461E"/>
    <w:rsid w:val="00E57D8E"/>
    <w:rsid w:val="00EE4B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77815A07A04AA691A02F6C705F358B">
    <w:name w:val="AF77815A07A04AA691A02F6C705F358B"/>
    <w:rsid w:val="008265A1"/>
  </w:style>
  <w:style w:type="paragraph" w:customStyle="1" w:styleId="422679A245234F3CBBEA1A893A7097B9">
    <w:name w:val="422679A245234F3CBBEA1A893A7097B9"/>
    <w:rsid w:val="008265A1"/>
  </w:style>
  <w:style w:type="paragraph" w:customStyle="1" w:styleId="6EFE29E9DD974DB09FFB45126D4D02A0">
    <w:name w:val="6EFE29E9DD974DB09FFB45126D4D02A0"/>
    <w:rsid w:val="008265A1"/>
  </w:style>
  <w:style w:type="paragraph" w:customStyle="1" w:styleId="E6B57672C06543FB87F140505BAB01B6">
    <w:name w:val="E6B57672C06543FB87F140505BAB01B6"/>
    <w:rsid w:val="008265A1"/>
  </w:style>
  <w:style w:type="paragraph" w:customStyle="1" w:styleId="E5DBBEE32D704C71836B462AA9546CE7">
    <w:name w:val="E5DBBEE32D704C71836B462AA9546CE7"/>
    <w:rsid w:val="008265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26E21-9A21-4368-8F1A-E865CA2F0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5244</TotalTime>
  <Pages>86</Pages>
  <Words>29208</Words>
  <Characters>160644</Characters>
  <Application>Microsoft Office Word</Application>
  <DocSecurity>0</DocSecurity>
  <Lines>1338</Lines>
  <Paragraphs>378</Paragraphs>
  <ScaleCrop>false</ScaleCrop>
  <HeadingPairs>
    <vt:vector size="2" baseType="variant">
      <vt:variant>
        <vt:lpstr>Titre</vt:lpstr>
      </vt:variant>
      <vt:variant>
        <vt:i4>1</vt:i4>
      </vt:variant>
    </vt:vector>
  </HeadingPairs>
  <TitlesOfParts>
    <vt:vector size="1" baseType="lpstr">
      <vt:lpstr>Guide des études de la Licence en droit</vt:lpstr>
    </vt:vector>
  </TitlesOfParts>
  <Company>Faculté de droit de Douai</Company>
  <LinksUpToDate>false</LinksUpToDate>
  <CharactersWithSpaces>189474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des études de la Licence en droit</dc:title>
  <dc:subject>Université d’Artois</dc:subject>
  <dc:creator>UFR_DROIT</dc:creator>
  <cp:keywords/>
  <dc:description/>
  <cp:lastModifiedBy>Hélène Duffuler-Vialle</cp:lastModifiedBy>
  <cp:revision>19</cp:revision>
  <dcterms:created xsi:type="dcterms:W3CDTF">2023-06-21T11:57:00Z</dcterms:created>
  <dcterms:modified xsi:type="dcterms:W3CDTF">2023-09-11T16:08:00Z</dcterms:modified>
</cp:coreProperties>
</file>